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BA370A" w14:textId="77777777" w:rsidR="00CE6607" w:rsidRPr="008921A8" w:rsidRDefault="00CE6607" w:rsidP="00973A29">
      <w:pPr>
        <w:tabs>
          <w:tab w:val="left" w:pos="6095"/>
        </w:tabs>
        <w:spacing w:after="240"/>
        <w:jc w:val="center"/>
        <w:rPr>
          <w:b/>
          <w:bCs/>
          <w:sz w:val="24"/>
          <w:rtl/>
        </w:rPr>
      </w:pPr>
      <w:bookmarkStart w:id="0" w:name="_GoBack"/>
      <w:bookmarkEnd w:id="0"/>
      <w:r w:rsidRPr="008921A8">
        <w:rPr>
          <w:b/>
          <w:bCs/>
          <w:sz w:val="24"/>
          <w:rtl/>
        </w:rPr>
        <w:t>המינהל האזרחי לאזור יהודה והשומרון</w:t>
      </w:r>
    </w:p>
    <w:p w14:paraId="22DE3CDF" w14:textId="77777777" w:rsidR="00CE6607" w:rsidRPr="008921A8" w:rsidRDefault="00CE6607" w:rsidP="00973A29">
      <w:pPr>
        <w:pStyle w:val="a6"/>
        <w:spacing w:before="100" w:after="240" w:line="240" w:lineRule="auto"/>
        <w:jc w:val="center"/>
        <w:rPr>
          <w:b/>
          <w:bCs/>
          <w:sz w:val="24"/>
          <w:rtl/>
        </w:rPr>
      </w:pPr>
      <w:r w:rsidRPr="00134DB6">
        <w:rPr>
          <w:rFonts w:hint="cs"/>
          <w:b/>
          <w:bCs/>
          <w:sz w:val="24"/>
          <w:rtl/>
        </w:rPr>
        <w:t>יחידת</w:t>
      </w:r>
      <w:r w:rsidRPr="00134DB6">
        <w:rPr>
          <w:b/>
          <w:bCs/>
          <w:sz w:val="24"/>
          <w:rtl/>
        </w:rPr>
        <w:t xml:space="preserve"> </w:t>
      </w:r>
      <w:r w:rsidR="00F8527F" w:rsidRPr="00134DB6">
        <w:rPr>
          <w:b/>
          <w:bCs/>
          <w:sz w:val="24"/>
          <w:rtl/>
        </w:rPr>
        <w:t xml:space="preserve">קצין המטה לענייני </w:t>
      </w:r>
      <w:r w:rsidR="00023020" w:rsidRPr="00134DB6">
        <w:rPr>
          <w:rFonts w:hint="cs"/>
          <w:b/>
          <w:bCs/>
          <w:sz w:val="24"/>
          <w:rtl/>
        </w:rPr>
        <w:t>תקשורת ודואר</w:t>
      </w:r>
      <w:r w:rsidR="00023020">
        <w:rPr>
          <w:rFonts w:hint="cs"/>
          <w:b/>
          <w:bCs/>
          <w:sz w:val="24"/>
          <w:rtl/>
        </w:rPr>
        <w:t xml:space="preserve"> </w:t>
      </w:r>
    </w:p>
    <w:p w14:paraId="7C7C9BBC" w14:textId="77777777" w:rsidR="0091372C" w:rsidRDefault="0091372C" w:rsidP="00973A29">
      <w:pPr>
        <w:spacing w:after="240" w:line="276" w:lineRule="auto"/>
        <w:jc w:val="center"/>
        <w:rPr>
          <w:b/>
          <w:bCs/>
          <w:sz w:val="24"/>
          <w:rtl/>
        </w:rPr>
      </w:pPr>
    </w:p>
    <w:p w14:paraId="61CA8E29" w14:textId="77777777" w:rsidR="0091372C" w:rsidRDefault="0091372C" w:rsidP="00973A29">
      <w:pPr>
        <w:spacing w:after="240" w:line="276" w:lineRule="auto"/>
        <w:jc w:val="center"/>
        <w:rPr>
          <w:b/>
          <w:bCs/>
          <w:sz w:val="24"/>
          <w:rtl/>
        </w:rPr>
      </w:pPr>
    </w:p>
    <w:p w14:paraId="42D2005E" w14:textId="29DC8A59" w:rsidR="00CE6607" w:rsidRDefault="00CE6607" w:rsidP="00973A29">
      <w:pPr>
        <w:spacing w:after="240" w:line="276" w:lineRule="auto"/>
        <w:jc w:val="center"/>
        <w:rPr>
          <w:b/>
          <w:bCs/>
          <w:sz w:val="28"/>
          <w:szCs w:val="28"/>
          <w:rtl/>
        </w:rPr>
      </w:pPr>
      <w:r w:rsidRPr="00134DB6">
        <w:rPr>
          <w:b/>
          <w:bCs/>
          <w:sz w:val="28"/>
          <w:szCs w:val="28"/>
          <w:rtl/>
        </w:rPr>
        <w:t xml:space="preserve">מכרז מס' </w:t>
      </w:r>
      <w:r w:rsidR="00FB3778">
        <w:rPr>
          <w:rFonts w:hint="cs"/>
          <w:b/>
          <w:bCs/>
          <w:sz w:val="28"/>
          <w:szCs w:val="28"/>
          <w:rtl/>
        </w:rPr>
        <w:t>5/22</w:t>
      </w:r>
    </w:p>
    <w:p w14:paraId="7ECF10CE" w14:textId="77777777" w:rsidR="0091372C" w:rsidRPr="00134DB6" w:rsidRDefault="0091372C" w:rsidP="00973A29">
      <w:pPr>
        <w:spacing w:after="240" w:line="276" w:lineRule="auto"/>
        <w:jc w:val="center"/>
        <w:rPr>
          <w:b/>
          <w:bCs/>
          <w:sz w:val="28"/>
          <w:szCs w:val="28"/>
          <w:rtl/>
        </w:rPr>
      </w:pPr>
    </w:p>
    <w:p w14:paraId="02FCCA44" w14:textId="5911F3F3" w:rsidR="002819C9" w:rsidRPr="008921A8" w:rsidRDefault="002819C9" w:rsidP="002819C9">
      <w:pPr>
        <w:spacing w:after="240" w:line="276" w:lineRule="auto"/>
        <w:jc w:val="center"/>
        <w:rPr>
          <w:b/>
          <w:bCs/>
          <w:sz w:val="24"/>
          <w:u w:val="single"/>
          <w:rtl/>
        </w:rPr>
      </w:pPr>
      <w:bookmarkStart w:id="1" w:name="TEXT"/>
      <w:bookmarkEnd w:id="1"/>
      <w:r>
        <w:rPr>
          <w:rFonts w:hint="cs"/>
          <w:b/>
          <w:bCs/>
          <w:sz w:val="24"/>
          <w:u w:val="single"/>
          <w:rtl/>
        </w:rPr>
        <w:t>הזמנה להציע הצעות ב</w:t>
      </w:r>
      <w:r w:rsidRPr="00A36BB7">
        <w:rPr>
          <w:rFonts w:hint="cs"/>
          <w:b/>
          <w:bCs/>
          <w:sz w:val="24"/>
          <w:u w:val="single"/>
          <w:rtl/>
        </w:rPr>
        <w:t>מכרז</w:t>
      </w:r>
      <w:r w:rsidRPr="00A36BB7">
        <w:rPr>
          <w:b/>
          <w:bCs/>
          <w:sz w:val="24"/>
          <w:u w:val="single"/>
          <w:rtl/>
        </w:rPr>
        <w:t xml:space="preserve"> פומבי</w:t>
      </w:r>
      <w:r>
        <w:rPr>
          <w:rFonts w:hint="cs"/>
          <w:b/>
          <w:bCs/>
          <w:sz w:val="24"/>
          <w:u w:val="single"/>
          <w:rtl/>
        </w:rPr>
        <w:t xml:space="preserve"> דו-שלבי</w:t>
      </w:r>
      <w:r w:rsidRPr="00A36BB7">
        <w:rPr>
          <w:b/>
          <w:bCs/>
          <w:sz w:val="24"/>
          <w:u w:val="single"/>
          <w:rtl/>
        </w:rPr>
        <w:t xml:space="preserve"> למתן </w:t>
      </w:r>
      <w:r w:rsidRPr="00BA70FE">
        <w:rPr>
          <w:b/>
          <w:bCs/>
          <w:sz w:val="24"/>
          <w:u w:val="single"/>
          <w:rtl/>
        </w:rPr>
        <w:t xml:space="preserve">שירותי </w:t>
      </w:r>
      <w:r>
        <w:rPr>
          <w:rFonts w:hint="cs"/>
          <w:b/>
          <w:bCs/>
          <w:sz w:val="24"/>
          <w:u w:val="single"/>
          <w:rtl/>
        </w:rPr>
        <w:t xml:space="preserve">אבטחה בביתוניא ומעברים באיו"ש </w:t>
      </w:r>
      <w:r w:rsidRPr="00A36BB7">
        <w:rPr>
          <w:b/>
          <w:bCs/>
          <w:sz w:val="24"/>
          <w:u w:val="single"/>
          <w:rtl/>
        </w:rPr>
        <w:t>עבור המינהל האזרחי</w:t>
      </w:r>
      <w:r w:rsidRPr="00714411">
        <w:rPr>
          <w:sz w:val="20"/>
          <w:szCs w:val="22"/>
          <w:rtl/>
          <w:lang w:val="he-IL"/>
        </w:rPr>
        <w:t xml:space="preserve"> </w:t>
      </w:r>
    </w:p>
    <w:p w14:paraId="078AF341" w14:textId="77777777" w:rsidR="00314CC5" w:rsidRPr="008921A8" w:rsidRDefault="00314CC5" w:rsidP="00973A29">
      <w:pPr>
        <w:spacing w:after="240" w:line="276" w:lineRule="auto"/>
        <w:rPr>
          <w:b/>
          <w:bCs/>
          <w:sz w:val="24"/>
          <w:u w:val="single"/>
          <w:rtl/>
        </w:rPr>
      </w:pPr>
    </w:p>
    <w:p w14:paraId="78A2B17E" w14:textId="77777777" w:rsidR="00314CC5" w:rsidRPr="008921A8" w:rsidRDefault="00314CC5" w:rsidP="00973A29">
      <w:pPr>
        <w:spacing w:after="240" w:line="276" w:lineRule="auto"/>
        <w:jc w:val="both"/>
        <w:rPr>
          <w:b/>
          <w:bCs/>
          <w:sz w:val="24"/>
          <w:rtl/>
        </w:rPr>
      </w:pPr>
      <w:r w:rsidRPr="008921A8">
        <w:rPr>
          <w:rFonts w:hint="cs"/>
          <w:b/>
          <w:bCs/>
          <w:sz w:val="24"/>
          <w:rtl/>
        </w:rPr>
        <w:t>ריכוז</w:t>
      </w:r>
      <w:r w:rsidRPr="008921A8">
        <w:rPr>
          <w:b/>
          <w:bCs/>
          <w:sz w:val="24"/>
          <w:rtl/>
        </w:rPr>
        <w:t xml:space="preserve"> </w:t>
      </w:r>
      <w:r w:rsidRPr="008921A8">
        <w:rPr>
          <w:rFonts w:hint="cs"/>
          <w:b/>
          <w:bCs/>
          <w:sz w:val="24"/>
          <w:rtl/>
        </w:rPr>
        <w:t>מועדים</w:t>
      </w:r>
      <w:r w:rsidRPr="008921A8">
        <w:rPr>
          <w:b/>
          <w:bCs/>
          <w:sz w:val="24"/>
          <w:rtl/>
        </w:rPr>
        <w:t>:</w:t>
      </w:r>
    </w:p>
    <w:tbl>
      <w:tblPr>
        <w:tblStyle w:val="af4"/>
        <w:bidiVisual/>
        <w:tblW w:w="0" w:type="auto"/>
        <w:shd w:val="clear" w:color="auto" w:fill="FFFF00"/>
        <w:tblLook w:val="04A0" w:firstRow="1" w:lastRow="0" w:firstColumn="1" w:lastColumn="0" w:noHBand="0" w:noVBand="1"/>
      </w:tblPr>
      <w:tblGrid>
        <w:gridCol w:w="4261"/>
        <w:gridCol w:w="4261"/>
      </w:tblGrid>
      <w:tr w:rsidR="00165BB6" w:rsidRPr="00B7230D" w14:paraId="061A9CF9" w14:textId="77777777" w:rsidTr="00B60E85">
        <w:tc>
          <w:tcPr>
            <w:tcW w:w="4261" w:type="dxa"/>
            <w:shd w:val="clear" w:color="auto" w:fill="auto"/>
            <w:vAlign w:val="center"/>
          </w:tcPr>
          <w:p w14:paraId="7072CADB" w14:textId="0B6C83BF" w:rsidR="00165BB6" w:rsidRPr="00B60E85" w:rsidRDefault="00165BB6" w:rsidP="00973A29">
            <w:pPr>
              <w:spacing w:after="240" w:line="276" w:lineRule="auto"/>
              <w:jc w:val="center"/>
              <w:rPr>
                <w:sz w:val="24"/>
                <w:rtl/>
              </w:rPr>
            </w:pPr>
            <w:r w:rsidRPr="00B60E85">
              <w:rPr>
                <w:rFonts w:hint="cs"/>
                <w:sz w:val="24"/>
                <w:rtl/>
              </w:rPr>
              <w:t>מועד פרסום</w:t>
            </w:r>
          </w:p>
        </w:tc>
        <w:tc>
          <w:tcPr>
            <w:tcW w:w="4261" w:type="dxa"/>
            <w:shd w:val="clear" w:color="auto" w:fill="auto"/>
            <w:vAlign w:val="center"/>
          </w:tcPr>
          <w:p w14:paraId="7EDD2D2A" w14:textId="7E4F4470" w:rsidR="00165BB6" w:rsidRPr="00B60E85" w:rsidRDefault="008F0995" w:rsidP="00973A29">
            <w:pPr>
              <w:spacing w:after="240" w:line="276" w:lineRule="auto"/>
              <w:jc w:val="center"/>
              <w:rPr>
                <w:sz w:val="24"/>
                <w:rtl/>
              </w:rPr>
            </w:pPr>
            <w:r>
              <w:rPr>
                <w:rFonts w:hint="cs"/>
                <w:sz w:val="24"/>
                <w:rtl/>
              </w:rPr>
              <w:t>15.9.22</w:t>
            </w:r>
          </w:p>
        </w:tc>
      </w:tr>
      <w:tr w:rsidR="00A77E80" w:rsidRPr="00B7230D" w14:paraId="175BC8EA" w14:textId="77777777" w:rsidTr="00B60E85">
        <w:tc>
          <w:tcPr>
            <w:tcW w:w="4261" w:type="dxa"/>
            <w:shd w:val="clear" w:color="auto" w:fill="auto"/>
            <w:vAlign w:val="center"/>
          </w:tcPr>
          <w:p w14:paraId="76AD8F90" w14:textId="58F57D8A" w:rsidR="00A77E80" w:rsidRPr="00B60E85" w:rsidRDefault="00410C4B" w:rsidP="00973A29">
            <w:pPr>
              <w:spacing w:after="240" w:line="276" w:lineRule="auto"/>
              <w:jc w:val="center"/>
              <w:rPr>
                <w:sz w:val="24"/>
                <w:rtl/>
              </w:rPr>
            </w:pPr>
            <w:r w:rsidRPr="00B60E85">
              <w:rPr>
                <w:rFonts w:hint="cs"/>
                <w:sz w:val="24"/>
                <w:rtl/>
              </w:rPr>
              <w:t>מועד סיור ראשון</w:t>
            </w:r>
          </w:p>
        </w:tc>
        <w:tc>
          <w:tcPr>
            <w:tcW w:w="4261" w:type="dxa"/>
            <w:shd w:val="clear" w:color="auto" w:fill="auto"/>
            <w:vAlign w:val="center"/>
          </w:tcPr>
          <w:p w14:paraId="7B697288" w14:textId="6D534F72" w:rsidR="00A77E80" w:rsidRPr="00B60E85" w:rsidRDefault="008F0995" w:rsidP="008F0995">
            <w:pPr>
              <w:spacing w:after="240" w:line="276" w:lineRule="auto"/>
              <w:jc w:val="center"/>
              <w:rPr>
                <w:sz w:val="24"/>
                <w:rtl/>
              </w:rPr>
            </w:pPr>
            <w:r>
              <w:rPr>
                <w:rFonts w:hint="cs"/>
                <w:sz w:val="24"/>
                <w:rtl/>
              </w:rPr>
              <w:t>29.9.22</w:t>
            </w:r>
            <w:r w:rsidR="00E13016" w:rsidRPr="00B60E85">
              <w:rPr>
                <w:rFonts w:hint="cs"/>
                <w:sz w:val="24"/>
                <w:rtl/>
              </w:rPr>
              <w:t xml:space="preserve"> שעה </w:t>
            </w:r>
            <w:r>
              <w:rPr>
                <w:rFonts w:hint="cs"/>
                <w:sz w:val="24"/>
                <w:rtl/>
              </w:rPr>
              <w:t>12:30</w:t>
            </w:r>
            <w:r w:rsidR="00E13016" w:rsidRPr="00B60E85">
              <w:rPr>
                <w:rFonts w:hint="cs"/>
                <w:sz w:val="24"/>
                <w:rtl/>
              </w:rPr>
              <w:t xml:space="preserve"> בבוקר</w:t>
            </w:r>
          </w:p>
        </w:tc>
      </w:tr>
      <w:tr w:rsidR="00410C4B" w:rsidRPr="00B7230D" w14:paraId="3BA89AB6" w14:textId="77777777" w:rsidTr="00B60E85">
        <w:tc>
          <w:tcPr>
            <w:tcW w:w="4261" w:type="dxa"/>
            <w:shd w:val="clear" w:color="auto" w:fill="auto"/>
            <w:vAlign w:val="center"/>
          </w:tcPr>
          <w:p w14:paraId="1EC5418B" w14:textId="6816E6FF" w:rsidR="00410C4B" w:rsidRPr="00B60E85" w:rsidRDefault="00410C4B" w:rsidP="00973A29">
            <w:pPr>
              <w:spacing w:after="240" w:line="276" w:lineRule="auto"/>
              <w:jc w:val="center"/>
              <w:rPr>
                <w:sz w:val="24"/>
                <w:rtl/>
              </w:rPr>
            </w:pPr>
            <w:r w:rsidRPr="00B60E85">
              <w:rPr>
                <w:rFonts w:hint="cs"/>
                <w:sz w:val="24"/>
                <w:rtl/>
              </w:rPr>
              <w:t>מועד סיור שני</w:t>
            </w:r>
          </w:p>
        </w:tc>
        <w:tc>
          <w:tcPr>
            <w:tcW w:w="4261" w:type="dxa"/>
            <w:shd w:val="clear" w:color="auto" w:fill="auto"/>
            <w:vAlign w:val="center"/>
          </w:tcPr>
          <w:p w14:paraId="107034DC" w14:textId="41B55E43" w:rsidR="00410C4B" w:rsidRPr="00B60E85" w:rsidRDefault="008F0995" w:rsidP="005561F8">
            <w:pPr>
              <w:spacing w:after="240" w:line="276" w:lineRule="auto"/>
              <w:jc w:val="center"/>
              <w:rPr>
                <w:sz w:val="24"/>
              </w:rPr>
            </w:pPr>
            <w:r>
              <w:rPr>
                <w:rFonts w:hint="cs"/>
                <w:sz w:val="24"/>
                <w:rtl/>
              </w:rPr>
              <w:t>2.10.22</w:t>
            </w:r>
            <w:r w:rsidR="00E13016" w:rsidRPr="00B60E85">
              <w:rPr>
                <w:rFonts w:hint="cs"/>
                <w:sz w:val="24"/>
                <w:rtl/>
              </w:rPr>
              <w:t xml:space="preserve"> שעה </w:t>
            </w:r>
            <w:r w:rsidR="005561F8">
              <w:rPr>
                <w:rFonts w:hint="cs"/>
                <w:sz w:val="24"/>
                <w:rtl/>
              </w:rPr>
              <w:t>12</w:t>
            </w:r>
            <w:r w:rsidR="00E13016" w:rsidRPr="00B60E85">
              <w:rPr>
                <w:rFonts w:hint="cs"/>
                <w:sz w:val="24"/>
                <w:rtl/>
              </w:rPr>
              <w:t>:</w:t>
            </w:r>
            <w:r w:rsidR="005561F8">
              <w:rPr>
                <w:rFonts w:hint="cs"/>
                <w:sz w:val="24"/>
                <w:rtl/>
              </w:rPr>
              <w:t>3</w:t>
            </w:r>
            <w:r w:rsidR="00E13016" w:rsidRPr="00B60E85">
              <w:rPr>
                <w:rFonts w:hint="cs"/>
                <w:sz w:val="24"/>
                <w:rtl/>
              </w:rPr>
              <w:t>0 בבוקר</w:t>
            </w:r>
          </w:p>
        </w:tc>
      </w:tr>
      <w:tr w:rsidR="00E13016" w:rsidRPr="00B7230D" w14:paraId="2427479E" w14:textId="77777777" w:rsidTr="00B60E85">
        <w:tc>
          <w:tcPr>
            <w:tcW w:w="4261" w:type="dxa"/>
            <w:shd w:val="clear" w:color="auto" w:fill="auto"/>
            <w:vAlign w:val="center"/>
          </w:tcPr>
          <w:p w14:paraId="15B89D0F" w14:textId="3F4FFD28" w:rsidR="00E13016" w:rsidRPr="00B60E85" w:rsidRDefault="00E13016" w:rsidP="00973A29">
            <w:pPr>
              <w:spacing w:after="240" w:line="276" w:lineRule="auto"/>
              <w:jc w:val="center"/>
              <w:rPr>
                <w:sz w:val="24"/>
                <w:rtl/>
              </w:rPr>
            </w:pPr>
            <w:r w:rsidRPr="00B60E85">
              <w:rPr>
                <w:rFonts w:hint="cs"/>
                <w:sz w:val="24"/>
                <w:rtl/>
              </w:rPr>
              <w:t>מועד</w:t>
            </w:r>
            <w:r w:rsidRPr="00B60E85">
              <w:rPr>
                <w:sz w:val="24"/>
                <w:rtl/>
              </w:rPr>
              <w:t xml:space="preserve"> </w:t>
            </w:r>
            <w:r w:rsidRPr="00B60E85">
              <w:rPr>
                <w:rFonts w:hint="cs"/>
                <w:sz w:val="24"/>
                <w:rtl/>
              </w:rPr>
              <w:t>אחרון</w:t>
            </w:r>
            <w:r w:rsidRPr="00B60E85">
              <w:rPr>
                <w:sz w:val="24"/>
                <w:rtl/>
              </w:rPr>
              <w:t xml:space="preserve"> </w:t>
            </w:r>
            <w:r w:rsidRPr="00B60E85">
              <w:rPr>
                <w:rFonts w:hint="cs"/>
                <w:sz w:val="24"/>
                <w:rtl/>
              </w:rPr>
              <w:t>למשלוח</w:t>
            </w:r>
            <w:r w:rsidRPr="00B60E85">
              <w:rPr>
                <w:sz w:val="24"/>
                <w:rtl/>
              </w:rPr>
              <w:t xml:space="preserve"> </w:t>
            </w:r>
            <w:r w:rsidRPr="00B60E85">
              <w:rPr>
                <w:rFonts w:hint="cs"/>
                <w:sz w:val="24"/>
                <w:rtl/>
              </w:rPr>
              <w:t>שאלות</w:t>
            </w:r>
            <w:r w:rsidRPr="00B60E85">
              <w:rPr>
                <w:sz w:val="24"/>
                <w:rtl/>
              </w:rPr>
              <w:t xml:space="preserve"> </w:t>
            </w:r>
            <w:r w:rsidRPr="00B60E85">
              <w:rPr>
                <w:rFonts w:hint="cs"/>
                <w:sz w:val="24"/>
                <w:rtl/>
              </w:rPr>
              <w:t>הבהרה</w:t>
            </w:r>
          </w:p>
        </w:tc>
        <w:tc>
          <w:tcPr>
            <w:tcW w:w="4261" w:type="dxa"/>
            <w:shd w:val="clear" w:color="auto" w:fill="auto"/>
            <w:vAlign w:val="center"/>
          </w:tcPr>
          <w:p w14:paraId="666DFA46" w14:textId="5B2E0AAD" w:rsidR="00E13016" w:rsidRPr="00B60E85" w:rsidRDefault="008F0995" w:rsidP="00973A29">
            <w:pPr>
              <w:spacing w:after="240" w:line="276" w:lineRule="auto"/>
              <w:jc w:val="center"/>
              <w:rPr>
                <w:sz w:val="24"/>
                <w:rtl/>
              </w:rPr>
            </w:pPr>
            <w:r>
              <w:rPr>
                <w:rFonts w:hint="cs"/>
                <w:sz w:val="24"/>
                <w:rtl/>
              </w:rPr>
              <w:t>20.10.22</w:t>
            </w:r>
          </w:p>
        </w:tc>
      </w:tr>
      <w:tr w:rsidR="00314CC5" w:rsidRPr="00B7230D" w14:paraId="5F5F3382" w14:textId="77777777" w:rsidTr="00B60E85">
        <w:tc>
          <w:tcPr>
            <w:tcW w:w="4261" w:type="dxa"/>
            <w:shd w:val="clear" w:color="auto" w:fill="auto"/>
            <w:vAlign w:val="center"/>
          </w:tcPr>
          <w:p w14:paraId="60E0A5C8" w14:textId="77777777" w:rsidR="00314CC5" w:rsidRPr="00B60E85" w:rsidRDefault="00084475" w:rsidP="00973A29">
            <w:pPr>
              <w:spacing w:after="240" w:line="276" w:lineRule="auto"/>
              <w:jc w:val="center"/>
              <w:rPr>
                <w:sz w:val="24"/>
                <w:rtl/>
              </w:rPr>
            </w:pPr>
            <w:r w:rsidRPr="00B60E85">
              <w:rPr>
                <w:rFonts w:hint="cs"/>
                <w:sz w:val="24"/>
                <w:rtl/>
              </w:rPr>
              <w:t>מועד</w:t>
            </w:r>
            <w:r w:rsidRPr="00B60E85">
              <w:rPr>
                <w:sz w:val="24"/>
                <w:rtl/>
              </w:rPr>
              <w:t xml:space="preserve"> </w:t>
            </w:r>
            <w:r w:rsidRPr="00B60E85">
              <w:rPr>
                <w:rFonts w:hint="cs"/>
                <w:sz w:val="24"/>
                <w:rtl/>
              </w:rPr>
              <w:t>לפרסום</w:t>
            </w:r>
            <w:r w:rsidRPr="00B60E85">
              <w:rPr>
                <w:sz w:val="24"/>
                <w:rtl/>
              </w:rPr>
              <w:t xml:space="preserve"> </w:t>
            </w:r>
            <w:r w:rsidRPr="00B60E85">
              <w:rPr>
                <w:rFonts w:hint="cs"/>
                <w:sz w:val="24"/>
                <w:rtl/>
              </w:rPr>
              <w:t>המענה</w:t>
            </w:r>
            <w:r w:rsidRPr="00B60E85">
              <w:rPr>
                <w:sz w:val="24"/>
                <w:rtl/>
              </w:rPr>
              <w:t xml:space="preserve"> </w:t>
            </w:r>
            <w:r w:rsidRPr="00B60E85">
              <w:rPr>
                <w:rFonts w:hint="cs"/>
                <w:sz w:val="24"/>
                <w:rtl/>
              </w:rPr>
              <w:t>לשאלות</w:t>
            </w:r>
            <w:r w:rsidRPr="00B60E85">
              <w:rPr>
                <w:sz w:val="24"/>
                <w:rtl/>
              </w:rPr>
              <w:t xml:space="preserve"> </w:t>
            </w:r>
            <w:r w:rsidRPr="00B60E85">
              <w:rPr>
                <w:rFonts w:hint="cs"/>
                <w:sz w:val="24"/>
                <w:rtl/>
              </w:rPr>
              <w:t>ההבהרה</w:t>
            </w:r>
          </w:p>
        </w:tc>
        <w:tc>
          <w:tcPr>
            <w:tcW w:w="4261" w:type="dxa"/>
            <w:shd w:val="clear" w:color="auto" w:fill="auto"/>
            <w:vAlign w:val="center"/>
          </w:tcPr>
          <w:p w14:paraId="2544E703" w14:textId="0430967B" w:rsidR="00314CC5" w:rsidRPr="00B60E85" w:rsidRDefault="008F0995" w:rsidP="00973A29">
            <w:pPr>
              <w:spacing w:after="240" w:line="276" w:lineRule="auto"/>
              <w:jc w:val="center"/>
              <w:rPr>
                <w:sz w:val="24"/>
                <w:rtl/>
              </w:rPr>
            </w:pPr>
            <w:r>
              <w:rPr>
                <w:rFonts w:hint="cs"/>
                <w:sz w:val="24"/>
                <w:rtl/>
              </w:rPr>
              <w:t>27.10.22</w:t>
            </w:r>
          </w:p>
        </w:tc>
      </w:tr>
      <w:tr w:rsidR="00084475" w:rsidRPr="00B7230D" w14:paraId="154EC74A" w14:textId="77777777" w:rsidTr="00B60E85">
        <w:tc>
          <w:tcPr>
            <w:tcW w:w="4261" w:type="dxa"/>
            <w:shd w:val="clear" w:color="auto" w:fill="auto"/>
            <w:vAlign w:val="center"/>
          </w:tcPr>
          <w:p w14:paraId="6247DEC3" w14:textId="77777777" w:rsidR="00084475" w:rsidRPr="00B60E85" w:rsidRDefault="00084475" w:rsidP="00973A29">
            <w:pPr>
              <w:spacing w:after="240" w:line="276" w:lineRule="auto"/>
              <w:jc w:val="center"/>
              <w:rPr>
                <w:sz w:val="24"/>
                <w:rtl/>
              </w:rPr>
            </w:pPr>
            <w:r w:rsidRPr="00B60E85">
              <w:rPr>
                <w:rFonts w:hint="cs"/>
                <w:sz w:val="24"/>
                <w:rtl/>
              </w:rPr>
              <w:t>מועד</w:t>
            </w:r>
            <w:r w:rsidRPr="00B60E85">
              <w:rPr>
                <w:sz w:val="24"/>
                <w:rtl/>
              </w:rPr>
              <w:t xml:space="preserve"> </w:t>
            </w:r>
            <w:r w:rsidRPr="00B60E85">
              <w:rPr>
                <w:rFonts w:hint="cs"/>
                <w:sz w:val="24"/>
                <w:rtl/>
              </w:rPr>
              <w:t>אחרון</w:t>
            </w:r>
            <w:r w:rsidRPr="00B60E85">
              <w:rPr>
                <w:sz w:val="24"/>
                <w:rtl/>
              </w:rPr>
              <w:t xml:space="preserve"> </w:t>
            </w:r>
            <w:r w:rsidRPr="00B60E85">
              <w:rPr>
                <w:rFonts w:hint="cs"/>
                <w:sz w:val="24"/>
                <w:rtl/>
              </w:rPr>
              <w:t>להגשת</w:t>
            </w:r>
            <w:r w:rsidRPr="00B60E85">
              <w:rPr>
                <w:sz w:val="24"/>
                <w:rtl/>
              </w:rPr>
              <w:t xml:space="preserve"> </w:t>
            </w:r>
            <w:r w:rsidRPr="00B60E85">
              <w:rPr>
                <w:rFonts w:hint="cs"/>
                <w:sz w:val="24"/>
                <w:rtl/>
              </w:rPr>
              <w:t>הצעות</w:t>
            </w:r>
          </w:p>
        </w:tc>
        <w:tc>
          <w:tcPr>
            <w:tcW w:w="4261" w:type="dxa"/>
            <w:shd w:val="clear" w:color="auto" w:fill="auto"/>
            <w:vAlign w:val="center"/>
          </w:tcPr>
          <w:p w14:paraId="7A39C530" w14:textId="6B36C2FD" w:rsidR="00084475" w:rsidRPr="00B60E85" w:rsidRDefault="008F0995" w:rsidP="006249E1">
            <w:pPr>
              <w:spacing w:after="240" w:line="276" w:lineRule="auto"/>
              <w:jc w:val="center"/>
              <w:rPr>
                <w:sz w:val="24"/>
                <w:rtl/>
              </w:rPr>
            </w:pPr>
            <w:r>
              <w:rPr>
                <w:rFonts w:hint="cs"/>
                <w:sz w:val="24"/>
                <w:rtl/>
              </w:rPr>
              <w:t>7.11.22</w:t>
            </w:r>
            <w:r w:rsidR="0088316E">
              <w:rPr>
                <w:rFonts w:hint="cs"/>
                <w:sz w:val="24"/>
                <w:rtl/>
              </w:rPr>
              <w:t xml:space="preserve"> שעה </w:t>
            </w:r>
            <w:r w:rsidR="002B7302">
              <w:rPr>
                <w:rFonts w:hint="cs"/>
                <w:sz w:val="24"/>
                <w:rtl/>
              </w:rPr>
              <w:t>12:00</w:t>
            </w:r>
          </w:p>
        </w:tc>
      </w:tr>
      <w:tr w:rsidR="000240BD" w:rsidRPr="00B7230D" w14:paraId="20B4FF45" w14:textId="77777777" w:rsidTr="00B60E85">
        <w:tc>
          <w:tcPr>
            <w:tcW w:w="4261" w:type="dxa"/>
            <w:shd w:val="clear" w:color="auto" w:fill="auto"/>
            <w:vAlign w:val="center"/>
          </w:tcPr>
          <w:p w14:paraId="0A40174F" w14:textId="77777777" w:rsidR="000240BD" w:rsidRPr="00B60E85" w:rsidRDefault="000240BD" w:rsidP="00973A29">
            <w:pPr>
              <w:spacing w:after="240" w:line="276" w:lineRule="auto"/>
              <w:jc w:val="center"/>
              <w:rPr>
                <w:sz w:val="24"/>
                <w:rtl/>
              </w:rPr>
            </w:pPr>
            <w:r w:rsidRPr="00B60E85">
              <w:rPr>
                <w:rFonts w:hint="cs"/>
                <w:sz w:val="24"/>
                <w:rtl/>
              </w:rPr>
              <w:t>גובה ערבות מכרז</w:t>
            </w:r>
          </w:p>
        </w:tc>
        <w:tc>
          <w:tcPr>
            <w:tcW w:w="4261" w:type="dxa"/>
            <w:shd w:val="clear" w:color="auto" w:fill="auto"/>
            <w:vAlign w:val="center"/>
          </w:tcPr>
          <w:p w14:paraId="57CAF8BB" w14:textId="2D654903" w:rsidR="000240BD" w:rsidRPr="00B60E85" w:rsidRDefault="0030378F" w:rsidP="00973A29">
            <w:pPr>
              <w:spacing w:after="240" w:line="276" w:lineRule="auto"/>
              <w:jc w:val="center"/>
              <w:rPr>
                <w:sz w:val="24"/>
                <w:rtl/>
              </w:rPr>
            </w:pPr>
            <w:r w:rsidRPr="00B60E85">
              <w:rPr>
                <w:rFonts w:hint="cs"/>
                <w:sz w:val="24"/>
                <w:rtl/>
              </w:rPr>
              <w:t>50,000 ₪</w:t>
            </w:r>
          </w:p>
        </w:tc>
      </w:tr>
      <w:tr w:rsidR="000240BD" w:rsidRPr="00B7230D" w14:paraId="254A16BF" w14:textId="77777777" w:rsidTr="00B60E85">
        <w:tc>
          <w:tcPr>
            <w:tcW w:w="4261" w:type="dxa"/>
            <w:shd w:val="clear" w:color="auto" w:fill="auto"/>
            <w:vAlign w:val="center"/>
          </w:tcPr>
          <w:p w14:paraId="5AB1ABAB" w14:textId="77777777" w:rsidR="000240BD" w:rsidRPr="00B60E85" w:rsidRDefault="000240BD" w:rsidP="00973A29">
            <w:pPr>
              <w:spacing w:after="240" w:line="276" w:lineRule="auto"/>
              <w:jc w:val="center"/>
              <w:rPr>
                <w:sz w:val="24"/>
                <w:rtl/>
              </w:rPr>
            </w:pPr>
            <w:r w:rsidRPr="00B60E85">
              <w:rPr>
                <w:rFonts w:hint="cs"/>
                <w:sz w:val="24"/>
                <w:rtl/>
              </w:rPr>
              <w:t>תום תוקף ערבות מכרז</w:t>
            </w:r>
          </w:p>
        </w:tc>
        <w:tc>
          <w:tcPr>
            <w:tcW w:w="4261" w:type="dxa"/>
            <w:shd w:val="clear" w:color="auto" w:fill="auto"/>
            <w:vAlign w:val="center"/>
          </w:tcPr>
          <w:p w14:paraId="6D13A266" w14:textId="3E09AE41" w:rsidR="000240BD" w:rsidRPr="00B60E85" w:rsidRDefault="008F0995" w:rsidP="008F0995">
            <w:pPr>
              <w:spacing w:after="240" w:line="276" w:lineRule="auto"/>
              <w:jc w:val="center"/>
              <w:rPr>
                <w:sz w:val="24"/>
              </w:rPr>
            </w:pPr>
            <w:r>
              <w:rPr>
                <w:rFonts w:hint="cs"/>
                <w:sz w:val="24"/>
                <w:rtl/>
              </w:rPr>
              <w:t>7.1.23</w:t>
            </w:r>
          </w:p>
        </w:tc>
      </w:tr>
      <w:tr w:rsidR="000240BD" w:rsidRPr="00B7230D" w14:paraId="7CC92A06" w14:textId="77777777" w:rsidTr="00B60E85">
        <w:tc>
          <w:tcPr>
            <w:tcW w:w="4261" w:type="dxa"/>
            <w:shd w:val="clear" w:color="auto" w:fill="auto"/>
            <w:vAlign w:val="center"/>
          </w:tcPr>
          <w:p w14:paraId="2657623F" w14:textId="77777777" w:rsidR="000240BD" w:rsidRPr="00B60E85" w:rsidRDefault="00E70A86" w:rsidP="00FB17C4">
            <w:pPr>
              <w:spacing w:after="240"/>
              <w:jc w:val="center"/>
              <w:rPr>
                <w:sz w:val="24"/>
                <w:rtl/>
              </w:rPr>
            </w:pPr>
            <w:r w:rsidRPr="00B60E85">
              <w:rPr>
                <w:rFonts w:hint="cs"/>
                <w:sz w:val="24"/>
                <w:rtl/>
              </w:rPr>
              <w:t>פרטי איש הקשר במכרז</w:t>
            </w:r>
          </w:p>
        </w:tc>
        <w:tc>
          <w:tcPr>
            <w:tcW w:w="4261" w:type="dxa"/>
            <w:shd w:val="clear" w:color="auto" w:fill="auto"/>
            <w:vAlign w:val="center"/>
          </w:tcPr>
          <w:p w14:paraId="2CBD2531" w14:textId="77777777" w:rsidR="000240BD" w:rsidRDefault="001E708E" w:rsidP="00FB17C4">
            <w:pPr>
              <w:jc w:val="center"/>
              <w:rPr>
                <w:sz w:val="24"/>
                <w:rtl/>
              </w:rPr>
            </w:pPr>
            <w:r>
              <w:rPr>
                <w:rFonts w:hint="cs"/>
                <w:sz w:val="24"/>
                <w:rtl/>
              </w:rPr>
              <w:t xml:space="preserve">מר </w:t>
            </w:r>
            <w:r w:rsidR="00A86029" w:rsidRPr="00B60E85">
              <w:rPr>
                <w:rFonts w:hint="cs"/>
                <w:sz w:val="24"/>
                <w:rtl/>
              </w:rPr>
              <w:t>דודו כהן</w:t>
            </w:r>
          </w:p>
          <w:p w14:paraId="0160E1F5" w14:textId="13C3AD63" w:rsidR="00FB17C4" w:rsidRPr="00B60E85" w:rsidRDefault="00FB17C4" w:rsidP="00FB17C4">
            <w:pPr>
              <w:spacing w:after="240"/>
              <w:jc w:val="center"/>
              <w:rPr>
                <w:sz w:val="24"/>
                <w:rtl/>
              </w:rPr>
            </w:pPr>
            <w:r w:rsidRPr="00023020">
              <w:t>cohend@moc.gov.il</w:t>
            </w:r>
            <w:r>
              <w:t xml:space="preserve"> </w:t>
            </w:r>
            <w:r w:rsidRPr="00023020" w:rsidDel="00023020">
              <w:t xml:space="preserve"> </w:t>
            </w:r>
            <w:r>
              <w:rPr>
                <w:rFonts w:hint="cs"/>
                <w:b/>
                <w:bCs/>
                <w:sz w:val="24"/>
                <w:rtl/>
              </w:rPr>
              <w:t xml:space="preserve"> </w:t>
            </w:r>
          </w:p>
        </w:tc>
      </w:tr>
    </w:tbl>
    <w:p w14:paraId="4C5E26F6" w14:textId="77777777" w:rsidR="00314CC5" w:rsidRPr="008921A8" w:rsidRDefault="00314CC5" w:rsidP="00973A29">
      <w:pPr>
        <w:spacing w:after="240" w:line="276" w:lineRule="auto"/>
        <w:jc w:val="both"/>
        <w:rPr>
          <w:sz w:val="24"/>
          <w:rtl/>
        </w:rPr>
      </w:pPr>
    </w:p>
    <w:p w14:paraId="53097745" w14:textId="77777777" w:rsidR="00314CC5" w:rsidRPr="008921A8" w:rsidRDefault="00314CC5" w:rsidP="00973A29">
      <w:pPr>
        <w:spacing w:after="240" w:line="276" w:lineRule="auto"/>
        <w:jc w:val="both"/>
        <w:rPr>
          <w:b/>
          <w:bCs/>
          <w:sz w:val="24"/>
          <w:u w:val="single"/>
          <w:rtl/>
        </w:rPr>
      </w:pPr>
    </w:p>
    <w:p w14:paraId="2D316BFB" w14:textId="77777777" w:rsidR="009703F8" w:rsidRPr="00A36BB7" w:rsidRDefault="00314CC5" w:rsidP="00973A29">
      <w:pPr>
        <w:spacing w:after="240" w:line="276" w:lineRule="auto"/>
        <w:rPr>
          <w:b/>
          <w:bCs/>
          <w:sz w:val="24"/>
        </w:rPr>
      </w:pPr>
      <w:r w:rsidRPr="00A36BB7">
        <w:rPr>
          <w:b/>
          <w:bCs/>
          <w:sz w:val="24"/>
          <w:rtl/>
        </w:rPr>
        <w:br w:type="page"/>
      </w:r>
    </w:p>
    <w:p w14:paraId="4CF05A49" w14:textId="77777777" w:rsidR="002B7302" w:rsidRDefault="00314CC5" w:rsidP="00973A29">
      <w:pPr>
        <w:spacing w:after="240" w:line="276" w:lineRule="auto"/>
        <w:ind w:left="360"/>
        <w:jc w:val="center"/>
        <w:rPr>
          <w:b/>
          <w:bCs/>
          <w:sz w:val="32"/>
          <w:szCs w:val="32"/>
          <w:u w:val="single"/>
          <w:rtl/>
        </w:rPr>
      </w:pPr>
      <w:bookmarkStart w:id="2" w:name="_Ref525899836"/>
      <w:r w:rsidRPr="008921A8">
        <w:rPr>
          <w:rFonts w:hint="cs"/>
          <w:b/>
          <w:bCs/>
          <w:sz w:val="32"/>
          <w:szCs w:val="32"/>
          <w:u w:val="single"/>
          <w:rtl/>
        </w:rPr>
        <w:lastRenderedPageBreak/>
        <w:t>הנידון</w:t>
      </w:r>
      <w:r w:rsidRPr="008921A8">
        <w:rPr>
          <w:b/>
          <w:bCs/>
          <w:sz w:val="32"/>
          <w:szCs w:val="32"/>
          <w:u w:val="single"/>
          <w:rtl/>
        </w:rPr>
        <w:t xml:space="preserve">: </w:t>
      </w:r>
      <w:r w:rsidR="000C3191">
        <w:rPr>
          <w:rFonts w:hint="cs"/>
          <w:b/>
          <w:bCs/>
          <w:sz w:val="32"/>
          <w:szCs w:val="32"/>
          <w:u w:val="single"/>
          <w:rtl/>
        </w:rPr>
        <w:t>הזמנה להציע הצעות ב</w:t>
      </w:r>
      <w:r w:rsidRPr="008921A8">
        <w:rPr>
          <w:b/>
          <w:bCs/>
          <w:sz w:val="32"/>
          <w:szCs w:val="32"/>
          <w:u w:val="single"/>
          <w:rtl/>
        </w:rPr>
        <w:t>מכרז פומבי</w:t>
      </w:r>
      <w:r w:rsidR="008A02DC">
        <w:rPr>
          <w:rFonts w:hint="cs"/>
          <w:b/>
          <w:bCs/>
          <w:sz w:val="32"/>
          <w:szCs w:val="32"/>
          <w:u w:val="single"/>
          <w:rtl/>
        </w:rPr>
        <w:t xml:space="preserve"> דו-שלבי</w:t>
      </w:r>
      <w:r w:rsidR="002B7302">
        <w:rPr>
          <w:rFonts w:hint="cs"/>
          <w:b/>
          <w:bCs/>
          <w:sz w:val="32"/>
          <w:szCs w:val="32"/>
          <w:u w:val="single"/>
          <w:rtl/>
        </w:rPr>
        <w:t xml:space="preserve"> </w:t>
      </w:r>
    </w:p>
    <w:p w14:paraId="5C0854D3" w14:textId="491BDCBF" w:rsidR="0032551B" w:rsidRDefault="00314CC5" w:rsidP="00973A29">
      <w:pPr>
        <w:spacing w:after="240" w:line="276" w:lineRule="auto"/>
        <w:ind w:left="360"/>
        <w:jc w:val="center"/>
        <w:rPr>
          <w:b/>
          <w:bCs/>
          <w:sz w:val="32"/>
          <w:szCs w:val="32"/>
          <w:u w:val="single"/>
          <w:rtl/>
        </w:rPr>
      </w:pPr>
      <w:r w:rsidRPr="008921A8">
        <w:rPr>
          <w:b/>
          <w:bCs/>
          <w:sz w:val="32"/>
          <w:szCs w:val="32"/>
          <w:u w:val="single"/>
          <w:rtl/>
        </w:rPr>
        <w:t xml:space="preserve"> </w:t>
      </w:r>
      <w:r w:rsidR="00FB3778">
        <w:rPr>
          <w:rFonts w:hint="cs"/>
          <w:b/>
          <w:bCs/>
          <w:sz w:val="32"/>
          <w:szCs w:val="32"/>
          <w:u w:val="single"/>
          <w:rtl/>
        </w:rPr>
        <w:t>5/22</w:t>
      </w:r>
      <w:r w:rsidRPr="007779D9">
        <w:rPr>
          <w:b/>
          <w:bCs/>
          <w:sz w:val="32"/>
          <w:szCs w:val="32"/>
          <w:u w:val="single"/>
          <w:rtl/>
        </w:rPr>
        <w:t xml:space="preserve"> </w:t>
      </w:r>
      <w:r w:rsidR="00113EB3">
        <w:rPr>
          <w:rFonts w:hint="cs"/>
          <w:b/>
          <w:bCs/>
          <w:sz w:val="32"/>
          <w:szCs w:val="32"/>
          <w:u w:val="single"/>
          <w:rtl/>
        </w:rPr>
        <w:t xml:space="preserve">- </w:t>
      </w:r>
      <w:r w:rsidR="00113EB3" w:rsidRPr="00113EB3">
        <w:rPr>
          <w:b/>
          <w:bCs/>
          <w:sz w:val="32"/>
          <w:szCs w:val="32"/>
          <w:u w:val="single"/>
          <w:rtl/>
        </w:rPr>
        <w:t xml:space="preserve">שירותי </w:t>
      </w:r>
      <w:r w:rsidR="007779D9">
        <w:rPr>
          <w:rFonts w:hint="cs"/>
          <w:b/>
          <w:bCs/>
          <w:sz w:val="32"/>
          <w:szCs w:val="32"/>
          <w:u w:val="single"/>
          <w:rtl/>
        </w:rPr>
        <w:t>אבטחה עבור</w:t>
      </w:r>
      <w:r w:rsidR="00113EB3" w:rsidRPr="00113EB3">
        <w:rPr>
          <w:b/>
          <w:bCs/>
          <w:sz w:val="32"/>
          <w:szCs w:val="32"/>
          <w:u w:val="single"/>
          <w:rtl/>
        </w:rPr>
        <w:t xml:space="preserve"> המינהל האזרחי באזור יהודה ושומרון </w:t>
      </w:r>
    </w:p>
    <w:p w14:paraId="6CA3EEA1" w14:textId="77777777" w:rsidR="0091372C" w:rsidRPr="008921A8" w:rsidRDefault="0091372C" w:rsidP="00973A29">
      <w:pPr>
        <w:spacing w:after="240" w:line="276" w:lineRule="auto"/>
        <w:ind w:left="360"/>
        <w:jc w:val="center"/>
        <w:rPr>
          <w:b/>
          <w:bCs/>
          <w:sz w:val="32"/>
          <w:szCs w:val="32"/>
          <w:u w:val="single"/>
          <w:rtl/>
        </w:rPr>
      </w:pPr>
    </w:p>
    <w:p w14:paraId="46AAF7EC" w14:textId="77777777" w:rsidR="00314CC5" w:rsidRPr="008921A8" w:rsidRDefault="00314CC5" w:rsidP="00973A29">
      <w:pPr>
        <w:pStyle w:val="1"/>
        <w:spacing w:after="240" w:line="276" w:lineRule="auto"/>
        <w:rPr>
          <w:rtl/>
        </w:rPr>
      </w:pPr>
      <w:r w:rsidRPr="008921A8">
        <w:rPr>
          <w:rFonts w:hint="cs"/>
          <w:rtl/>
        </w:rPr>
        <w:t>מבוא</w:t>
      </w:r>
      <w:r w:rsidR="00B57AEA">
        <w:rPr>
          <w:rFonts w:hint="cs"/>
          <w:rtl/>
        </w:rPr>
        <w:t xml:space="preserve"> ומנהלה</w:t>
      </w:r>
    </w:p>
    <w:p w14:paraId="27F5E756" w14:textId="425AB9BC" w:rsidR="001D5C92" w:rsidRDefault="00F34AB7" w:rsidP="009B71B7">
      <w:pPr>
        <w:numPr>
          <w:ilvl w:val="1"/>
          <w:numId w:val="1"/>
        </w:numPr>
        <w:spacing w:after="240" w:line="276" w:lineRule="auto"/>
        <w:jc w:val="both"/>
        <w:rPr>
          <w:sz w:val="24"/>
        </w:rPr>
      </w:pPr>
      <w:r w:rsidRPr="00B7230D">
        <w:rPr>
          <w:sz w:val="24"/>
          <w:rtl/>
        </w:rPr>
        <w:t>המ</w:t>
      </w:r>
      <w:r w:rsidRPr="00B7230D">
        <w:rPr>
          <w:rFonts w:hint="cs"/>
          <w:sz w:val="24"/>
          <w:rtl/>
        </w:rPr>
        <w:t>י</w:t>
      </w:r>
      <w:r w:rsidRPr="002F5FF8">
        <w:rPr>
          <w:sz w:val="24"/>
          <w:rtl/>
        </w:rPr>
        <w:t>נהל האזרחי לאזור יהודה ושומרון (להלן – "</w:t>
      </w:r>
      <w:r w:rsidRPr="00763F7F">
        <w:rPr>
          <w:b/>
          <w:bCs/>
          <w:sz w:val="24"/>
          <w:rtl/>
        </w:rPr>
        <w:t>המינהל</w:t>
      </w:r>
      <w:r w:rsidRPr="00763F7F">
        <w:rPr>
          <w:sz w:val="24"/>
          <w:rtl/>
        </w:rPr>
        <w:t xml:space="preserve">") </w:t>
      </w:r>
      <w:r w:rsidR="000C3191">
        <w:rPr>
          <w:rFonts w:hint="cs"/>
          <w:sz w:val="24"/>
          <w:rtl/>
        </w:rPr>
        <w:t>מזמין להציע הצעות</w:t>
      </w:r>
      <w:r w:rsidRPr="00763F7F">
        <w:rPr>
          <w:sz w:val="24"/>
          <w:rtl/>
        </w:rPr>
        <w:t xml:space="preserve"> </w:t>
      </w:r>
      <w:r w:rsidRPr="00714411">
        <w:rPr>
          <w:sz w:val="24"/>
          <w:rtl/>
        </w:rPr>
        <w:t xml:space="preserve">בשירותי </w:t>
      </w:r>
      <w:r w:rsidR="00857B21">
        <w:rPr>
          <w:rFonts w:hint="cs"/>
          <w:b/>
          <w:bCs/>
          <w:sz w:val="24"/>
          <w:u w:val="single"/>
          <w:rtl/>
        </w:rPr>
        <w:t>אבטחה</w:t>
      </w:r>
      <w:r w:rsidR="00023020" w:rsidRPr="00BA70FE" w:rsidDel="00023020">
        <w:rPr>
          <w:sz w:val="24"/>
          <w:rtl/>
          <w:lang w:val="he-IL"/>
        </w:rPr>
        <w:t xml:space="preserve"> </w:t>
      </w:r>
      <w:r w:rsidR="00D72544" w:rsidRPr="0097619B">
        <w:rPr>
          <w:rFonts w:hint="cs"/>
          <w:sz w:val="24"/>
          <w:rtl/>
        </w:rPr>
        <w:t>כמפורט</w:t>
      </w:r>
      <w:r w:rsidR="00D72544">
        <w:rPr>
          <w:rFonts w:hint="cs"/>
          <w:sz w:val="24"/>
          <w:rtl/>
        </w:rPr>
        <w:t xml:space="preserve"> בנספח הטכני</w:t>
      </w:r>
      <w:r w:rsidRPr="00D516D7">
        <w:rPr>
          <w:b/>
          <w:bCs/>
          <w:sz w:val="24"/>
          <w:rtl/>
        </w:rPr>
        <w:t xml:space="preserve"> </w:t>
      </w:r>
      <w:r w:rsidRPr="00D516D7">
        <w:rPr>
          <w:sz w:val="24"/>
          <w:rtl/>
        </w:rPr>
        <w:t>עבור המינהל האזרחי</w:t>
      </w:r>
      <w:r w:rsidR="00CE5CB2" w:rsidRPr="00D516D7">
        <w:rPr>
          <w:sz w:val="24"/>
          <w:rtl/>
        </w:rPr>
        <w:t xml:space="preserve"> (להלן – "</w:t>
      </w:r>
      <w:r w:rsidR="00CE5CB2" w:rsidRPr="00D516D7">
        <w:rPr>
          <w:rFonts w:hint="cs"/>
          <w:b/>
          <w:bCs/>
          <w:sz w:val="24"/>
          <w:rtl/>
        </w:rPr>
        <w:t>השירותים</w:t>
      </w:r>
      <w:r w:rsidR="00CE5CB2" w:rsidRPr="00D516D7">
        <w:rPr>
          <w:sz w:val="24"/>
          <w:rtl/>
        </w:rPr>
        <w:t>")</w:t>
      </w:r>
      <w:r w:rsidR="006212F1">
        <w:rPr>
          <w:rFonts w:hint="cs"/>
          <w:sz w:val="24"/>
          <w:rtl/>
        </w:rPr>
        <w:t>, והכל בכפוף לאמור בכל מקום במסמכי המכרז</w:t>
      </w:r>
      <w:r w:rsidR="00B277CC">
        <w:rPr>
          <w:rFonts w:hint="cs"/>
          <w:sz w:val="24"/>
          <w:rtl/>
        </w:rPr>
        <w:t xml:space="preserve"> ולהוראת החשב הכללי בעניין הגנה על זכויות עובדים המועסקים על ידי קבלני שירותים בתחומי השמירה, האבטחה והניקיון, הוראה מספר </w:t>
      </w:r>
      <w:r w:rsidR="00B277CC" w:rsidRPr="002B7302">
        <w:rPr>
          <w:rFonts w:hint="cs"/>
          <w:sz w:val="24"/>
          <w:rtl/>
        </w:rPr>
        <w:t>8.2.1,</w:t>
      </w:r>
      <w:r w:rsidR="00B277CC">
        <w:rPr>
          <w:rFonts w:hint="cs"/>
          <w:sz w:val="24"/>
          <w:rtl/>
        </w:rPr>
        <w:t xml:space="preserve"> בשינויים המחויבים מדין האזור</w:t>
      </w:r>
      <w:r w:rsidR="006212F1">
        <w:rPr>
          <w:rFonts w:hint="cs"/>
          <w:sz w:val="24"/>
          <w:rtl/>
        </w:rPr>
        <w:t xml:space="preserve">. אם תהיה סתירה בין האמור להלן בסעיף ה"מבוא" לבין האמור בכל מקום אחר במסמכי המכרז </w:t>
      </w:r>
      <w:r w:rsidR="006212F1">
        <w:rPr>
          <w:sz w:val="24"/>
          <w:rtl/>
        </w:rPr>
        <w:t>–</w:t>
      </w:r>
      <w:r w:rsidR="006212F1">
        <w:rPr>
          <w:rFonts w:hint="cs"/>
          <w:sz w:val="24"/>
          <w:rtl/>
        </w:rPr>
        <w:t xml:space="preserve"> יגבר האמור בכל מקום אחר במסמכי המכרז, או ההוראה המיטיבה עם המינהל.</w:t>
      </w:r>
    </w:p>
    <w:p w14:paraId="1FB8967A" w14:textId="28FC9366" w:rsidR="003B1BD8" w:rsidRPr="003B1BD8" w:rsidRDefault="003B1BD8" w:rsidP="00973A29">
      <w:pPr>
        <w:numPr>
          <w:ilvl w:val="1"/>
          <w:numId w:val="1"/>
        </w:numPr>
        <w:spacing w:after="240" w:line="276" w:lineRule="auto"/>
        <w:jc w:val="both"/>
        <w:rPr>
          <w:sz w:val="24"/>
        </w:rPr>
      </w:pPr>
      <w:r>
        <w:rPr>
          <w:rFonts w:hint="cs"/>
          <w:sz w:val="24"/>
          <w:rtl/>
        </w:rPr>
        <w:t xml:space="preserve">המכרז הוא מכרז פומבי עם בחינה דו־שלבית </w:t>
      </w:r>
      <w:r>
        <w:rPr>
          <w:sz w:val="24"/>
          <w:rtl/>
        </w:rPr>
        <w:t>–</w:t>
      </w:r>
      <w:r>
        <w:rPr>
          <w:rFonts w:hint="cs"/>
          <w:sz w:val="24"/>
          <w:rtl/>
        </w:rPr>
        <w:t xml:space="preserve"> הצעות המחיר תוגשנה </w:t>
      </w:r>
      <w:r w:rsidR="00424A89">
        <w:rPr>
          <w:rFonts w:hint="cs"/>
          <w:sz w:val="24"/>
          <w:rtl/>
        </w:rPr>
        <w:t>בנפרד</w:t>
      </w:r>
      <w:r>
        <w:rPr>
          <w:rFonts w:hint="cs"/>
          <w:sz w:val="24"/>
          <w:rtl/>
        </w:rPr>
        <w:t>, ותיפתחנה רק לאחר שיינתן להצעות ניקוד האיכות, בהתאם לתקנה 34 לתקנות חובת המכרזים (טובין, שירותים ועבודות) (יהודה ושומרון), התש"ף–2020.</w:t>
      </w:r>
    </w:p>
    <w:p w14:paraId="07717DB2" w14:textId="088A7833" w:rsidR="001D5C92" w:rsidRPr="00FB17C4" w:rsidRDefault="001D5C92" w:rsidP="00973A29">
      <w:pPr>
        <w:pStyle w:val="aa"/>
        <w:numPr>
          <w:ilvl w:val="1"/>
          <w:numId w:val="1"/>
        </w:numPr>
        <w:spacing w:after="240" w:line="276" w:lineRule="auto"/>
        <w:jc w:val="both"/>
        <w:rPr>
          <w:b/>
          <w:bCs/>
          <w:sz w:val="24"/>
        </w:rPr>
      </w:pPr>
      <w:r w:rsidRPr="00D516D7">
        <w:rPr>
          <w:rFonts w:hint="cs"/>
          <w:sz w:val="24"/>
          <w:rtl/>
        </w:rPr>
        <w:t>משך</w:t>
      </w:r>
      <w:r w:rsidRPr="00D516D7">
        <w:rPr>
          <w:sz w:val="24"/>
          <w:rtl/>
        </w:rPr>
        <w:t xml:space="preserve"> </w:t>
      </w:r>
      <w:r w:rsidRPr="00D516D7">
        <w:rPr>
          <w:rFonts w:hint="cs"/>
          <w:sz w:val="24"/>
          <w:rtl/>
        </w:rPr>
        <w:t>תקופת</w:t>
      </w:r>
      <w:r w:rsidRPr="00D516D7">
        <w:rPr>
          <w:sz w:val="24"/>
          <w:rtl/>
        </w:rPr>
        <w:t xml:space="preserve"> </w:t>
      </w:r>
      <w:r w:rsidRPr="00D516D7">
        <w:rPr>
          <w:rFonts w:hint="cs"/>
          <w:sz w:val="24"/>
          <w:rtl/>
        </w:rPr>
        <w:t>ההתקשרות</w:t>
      </w:r>
      <w:r w:rsidRPr="00D516D7">
        <w:rPr>
          <w:sz w:val="24"/>
          <w:rtl/>
        </w:rPr>
        <w:t xml:space="preserve"> </w:t>
      </w:r>
      <w:r w:rsidRPr="00D516D7">
        <w:rPr>
          <w:rFonts w:hint="cs"/>
          <w:sz w:val="24"/>
          <w:rtl/>
        </w:rPr>
        <w:t>תחל</w:t>
      </w:r>
      <w:r w:rsidRPr="00D516D7">
        <w:rPr>
          <w:sz w:val="24"/>
          <w:rtl/>
        </w:rPr>
        <w:t xml:space="preserve"> </w:t>
      </w:r>
      <w:r w:rsidRPr="00D516D7">
        <w:rPr>
          <w:rFonts w:hint="cs"/>
          <w:sz w:val="24"/>
          <w:rtl/>
        </w:rPr>
        <w:t>ביום</w:t>
      </w:r>
      <w:r w:rsidRPr="00D516D7">
        <w:rPr>
          <w:sz w:val="24"/>
          <w:rtl/>
        </w:rPr>
        <w:t xml:space="preserve"> </w:t>
      </w:r>
      <w:r w:rsidRPr="00D516D7">
        <w:rPr>
          <w:rFonts w:hint="cs"/>
          <w:sz w:val="24"/>
          <w:rtl/>
        </w:rPr>
        <w:t>חתימת</w:t>
      </w:r>
      <w:r w:rsidRPr="00D516D7">
        <w:rPr>
          <w:sz w:val="24"/>
          <w:rtl/>
        </w:rPr>
        <w:t xml:space="preserve"> </w:t>
      </w:r>
      <w:r w:rsidRPr="00D516D7">
        <w:rPr>
          <w:rFonts w:hint="cs"/>
          <w:sz w:val="24"/>
          <w:rtl/>
        </w:rPr>
        <w:t>מורשי</w:t>
      </w:r>
      <w:r w:rsidRPr="00D516D7">
        <w:rPr>
          <w:sz w:val="24"/>
          <w:rtl/>
        </w:rPr>
        <w:t xml:space="preserve"> </w:t>
      </w:r>
      <w:r w:rsidRPr="00D516D7">
        <w:rPr>
          <w:rFonts w:hint="cs"/>
          <w:sz w:val="24"/>
          <w:rtl/>
        </w:rPr>
        <w:t>החתימה</w:t>
      </w:r>
      <w:r w:rsidRPr="00D516D7">
        <w:rPr>
          <w:sz w:val="24"/>
          <w:rtl/>
        </w:rPr>
        <w:t xml:space="preserve"> </w:t>
      </w:r>
      <w:r w:rsidRPr="00D516D7">
        <w:rPr>
          <w:rFonts w:hint="cs"/>
          <w:sz w:val="24"/>
          <w:rtl/>
        </w:rPr>
        <w:t>מטעם</w:t>
      </w:r>
      <w:r w:rsidRPr="007678B0">
        <w:rPr>
          <w:sz w:val="24"/>
          <w:rtl/>
        </w:rPr>
        <w:t xml:space="preserve"> </w:t>
      </w:r>
      <w:r w:rsidR="00905438">
        <w:rPr>
          <w:rFonts w:hint="cs"/>
          <w:sz w:val="24"/>
          <w:rtl/>
        </w:rPr>
        <w:t xml:space="preserve">המינהל </w:t>
      </w:r>
      <w:r w:rsidRPr="00B7230D">
        <w:rPr>
          <w:rFonts w:hint="cs"/>
          <w:sz w:val="24"/>
          <w:rtl/>
        </w:rPr>
        <w:t>על</w:t>
      </w:r>
      <w:r w:rsidRPr="00B7230D">
        <w:rPr>
          <w:sz w:val="24"/>
          <w:rtl/>
        </w:rPr>
        <w:t xml:space="preserve"> </w:t>
      </w:r>
      <w:r w:rsidRPr="00B7230D">
        <w:rPr>
          <w:rFonts w:hint="cs"/>
          <w:sz w:val="24"/>
          <w:rtl/>
        </w:rPr>
        <w:t>הסכם</w:t>
      </w:r>
      <w:r w:rsidRPr="00B7230D">
        <w:rPr>
          <w:sz w:val="24"/>
          <w:rtl/>
        </w:rPr>
        <w:t xml:space="preserve"> </w:t>
      </w:r>
      <w:r w:rsidRPr="00B7230D">
        <w:rPr>
          <w:rFonts w:hint="cs"/>
          <w:sz w:val="24"/>
          <w:rtl/>
        </w:rPr>
        <w:t>ההתקשרות</w:t>
      </w:r>
      <w:r w:rsidRPr="00B7230D">
        <w:rPr>
          <w:sz w:val="24"/>
          <w:rtl/>
        </w:rPr>
        <w:t xml:space="preserve"> </w:t>
      </w:r>
      <w:r w:rsidR="00513BDC">
        <w:rPr>
          <w:rFonts w:hint="cs"/>
          <w:sz w:val="24"/>
          <w:rtl/>
        </w:rPr>
        <w:t xml:space="preserve">והזמנת הרכש </w:t>
      </w:r>
      <w:r w:rsidRPr="008921A8">
        <w:rPr>
          <w:rFonts w:hint="cs"/>
          <w:b/>
          <w:bCs/>
          <w:sz w:val="24"/>
          <w:rtl/>
        </w:rPr>
        <w:t>ותסתיים</w:t>
      </w:r>
      <w:r w:rsidRPr="008921A8">
        <w:rPr>
          <w:b/>
          <w:bCs/>
          <w:sz w:val="24"/>
          <w:rtl/>
        </w:rPr>
        <w:t xml:space="preserve"> </w:t>
      </w:r>
      <w:r w:rsidRPr="008921A8">
        <w:rPr>
          <w:rFonts w:hint="cs"/>
          <w:b/>
          <w:bCs/>
          <w:sz w:val="24"/>
          <w:rtl/>
        </w:rPr>
        <w:t>בתום</w:t>
      </w:r>
      <w:r w:rsidRPr="008921A8">
        <w:rPr>
          <w:b/>
          <w:bCs/>
          <w:sz w:val="24"/>
          <w:rtl/>
        </w:rPr>
        <w:t xml:space="preserve"> </w:t>
      </w:r>
      <w:r w:rsidRPr="008921A8">
        <w:rPr>
          <w:rFonts w:hint="cs"/>
          <w:b/>
          <w:bCs/>
          <w:sz w:val="24"/>
          <w:rtl/>
        </w:rPr>
        <w:t>כשנה</w:t>
      </w:r>
      <w:r w:rsidRPr="00A80649">
        <w:rPr>
          <w:b/>
          <w:bCs/>
          <w:sz w:val="24"/>
          <w:rtl/>
        </w:rPr>
        <w:t xml:space="preserve"> </w:t>
      </w:r>
      <w:r w:rsidRPr="008921A8">
        <w:rPr>
          <w:rFonts w:hint="cs"/>
          <w:b/>
          <w:bCs/>
          <w:sz w:val="24"/>
          <w:rtl/>
        </w:rPr>
        <w:t>ממועד</w:t>
      </w:r>
      <w:r w:rsidRPr="008921A8">
        <w:rPr>
          <w:b/>
          <w:bCs/>
          <w:sz w:val="24"/>
          <w:rtl/>
        </w:rPr>
        <w:t xml:space="preserve"> </w:t>
      </w:r>
      <w:r w:rsidRPr="008921A8">
        <w:rPr>
          <w:rFonts w:hint="cs"/>
          <w:b/>
          <w:bCs/>
          <w:sz w:val="24"/>
          <w:rtl/>
        </w:rPr>
        <w:t>זה</w:t>
      </w:r>
      <w:r w:rsidR="00A80649">
        <w:rPr>
          <w:rFonts w:hint="cs"/>
          <w:sz w:val="24"/>
          <w:rtl/>
        </w:rPr>
        <w:t>.</w:t>
      </w:r>
      <w:r>
        <w:rPr>
          <w:rFonts w:hint="cs"/>
          <w:sz w:val="24"/>
          <w:rtl/>
        </w:rPr>
        <w:t xml:space="preserve"> </w:t>
      </w:r>
      <w:r w:rsidR="00905438">
        <w:rPr>
          <w:rFonts w:hint="cs"/>
          <w:sz w:val="24"/>
          <w:rtl/>
        </w:rPr>
        <w:t xml:space="preserve">המינהל </w:t>
      </w:r>
      <w:r w:rsidRPr="008921A8">
        <w:rPr>
          <w:rFonts w:hint="cs"/>
          <w:sz w:val="24"/>
          <w:rtl/>
        </w:rPr>
        <w:t>בלבד</w:t>
      </w:r>
      <w:r w:rsidRPr="008921A8">
        <w:rPr>
          <w:sz w:val="24"/>
          <w:rtl/>
        </w:rPr>
        <w:t xml:space="preserve"> </w:t>
      </w:r>
      <w:r w:rsidRPr="008921A8">
        <w:rPr>
          <w:rFonts w:hint="cs"/>
          <w:sz w:val="24"/>
          <w:rtl/>
        </w:rPr>
        <w:t>יהיה</w:t>
      </w:r>
      <w:r w:rsidRPr="008921A8">
        <w:rPr>
          <w:sz w:val="24"/>
          <w:rtl/>
        </w:rPr>
        <w:t xml:space="preserve"> </w:t>
      </w:r>
      <w:r w:rsidRPr="008921A8">
        <w:rPr>
          <w:rFonts w:hint="cs"/>
          <w:sz w:val="24"/>
          <w:rtl/>
        </w:rPr>
        <w:t>רשאי</w:t>
      </w:r>
      <w:r w:rsidRPr="008921A8">
        <w:rPr>
          <w:sz w:val="24"/>
          <w:rtl/>
        </w:rPr>
        <w:t xml:space="preserve">, </w:t>
      </w:r>
      <w:r w:rsidRPr="008921A8">
        <w:rPr>
          <w:rFonts w:hint="cs"/>
          <w:b/>
          <w:bCs/>
          <w:sz w:val="24"/>
          <w:rtl/>
        </w:rPr>
        <w:t>להאריך</w:t>
      </w:r>
      <w:r w:rsidRPr="008921A8">
        <w:rPr>
          <w:b/>
          <w:bCs/>
          <w:sz w:val="24"/>
          <w:rtl/>
        </w:rPr>
        <w:t xml:space="preserve"> </w:t>
      </w:r>
      <w:r w:rsidRPr="008921A8">
        <w:rPr>
          <w:rFonts w:hint="cs"/>
          <w:b/>
          <w:bCs/>
          <w:sz w:val="24"/>
          <w:rtl/>
        </w:rPr>
        <w:t>את</w:t>
      </w:r>
      <w:r w:rsidRPr="008921A8">
        <w:rPr>
          <w:b/>
          <w:bCs/>
          <w:sz w:val="24"/>
          <w:rtl/>
        </w:rPr>
        <w:t xml:space="preserve"> </w:t>
      </w:r>
      <w:r w:rsidRPr="008921A8">
        <w:rPr>
          <w:rFonts w:hint="cs"/>
          <w:b/>
          <w:bCs/>
          <w:sz w:val="24"/>
          <w:rtl/>
        </w:rPr>
        <w:t>תקופת</w:t>
      </w:r>
      <w:r w:rsidRPr="008921A8">
        <w:rPr>
          <w:b/>
          <w:bCs/>
          <w:sz w:val="24"/>
          <w:rtl/>
        </w:rPr>
        <w:t xml:space="preserve"> </w:t>
      </w:r>
      <w:r w:rsidRPr="008921A8">
        <w:rPr>
          <w:rFonts w:hint="cs"/>
          <w:b/>
          <w:bCs/>
          <w:sz w:val="24"/>
          <w:rtl/>
        </w:rPr>
        <w:t>ההסכם</w:t>
      </w:r>
      <w:r w:rsidRPr="008921A8">
        <w:rPr>
          <w:b/>
          <w:bCs/>
          <w:sz w:val="24"/>
          <w:rtl/>
        </w:rPr>
        <w:t xml:space="preserve">, </w:t>
      </w:r>
      <w:r w:rsidRPr="008921A8">
        <w:rPr>
          <w:rFonts w:hint="cs"/>
          <w:b/>
          <w:bCs/>
          <w:sz w:val="24"/>
          <w:rtl/>
        </w:rPr>
        <w:t>וזאת</w:t>
      </w:r>
      <w:r w:rsidRPr="008921A8">
        <w:rPr>
          <w:b/>
          <w:bCs/>
          <w:sz w:val="24"/>
          <w:rtl/>
        </w:rPr>
        <w:t xml:space="preserve"> </w:t>
      </w:r>
      <w:r w:rsidRPr="008921A8">
        <w:rPr>
          <w:rFonts w:hint="cs"/>
          <w:b/>
          <w:bCs/>
          <w:sz w:val="24"/>
          <w:rtl/>
        </w:rPr>
        <w:t>לתקופה</w:t>
      </w:r>
      <w:r w:rsidRPr="008921A8">
        <w:rPr>
          <w:b/>
          <w:bCs/>
          <w:sz w:val="24"/>
          <w:rtl/>
        </w:rPr>
        <w:t xml:space="preserve"> </w:t>
      </w:r>
      <w:r w:rsidRPr="008921A8">
        <w:rPr>
          <w:rFonts w:hint="cs"/>
          <w:b/>
          <w:bCs/>
          <w:sz w:val="24"/>
          <w:rtl/>
        </w:rPr>
        <w:t>שלא</w:t>
      </w:r>
      <w:r w:rsidRPr="008921A8">
        <w:rPr>
          <w:b/>
          <w:bCs/>
          <w:sz w:val="24"/>
          <w:rtl/>
        </w:rPr>
        <w:t xml:space="preserve"> </w:t>
      </w:r>
      <w:r w:rsidRPr="008921A8">
        <w:rPr>
          <w:rFonts w:hint="cs"/>
          <w:b/>
          <w:bCs/>
          <w:sz w:val="24"/>
          <w:rtl/>
        </w:rPr>
        <w:t>תעלה</w:t>
      </w:r>
      <w:r w:rsidRPr="008921A8">
        <w:rPr>
          <w:b/>
          <w:bCs/>
          <w:sz w:val="24"/>
          <w:rtl/>
        </w:rPr>
        <w:t xml:space="preserve"> </w:t>
      </w:r>
      <w:r w:rsidRPr="008921A8">
        <w:rPr>
          <w:rFonts w:hint="cs"/>
          <w:b/>
          <w:bCs/>
          <w:sz w:val="24"/>
          <w:rtl/>
        </w:rPr>
        <w:t>על</w:t>
      </w:r>
      <w:r w:rsidRPr="008921A8">
        <w:rPr>
          <w:b/>
          <w:bCs/>
          <w:sz w:val="24"/>
          <w:rtl/>
        </w:rPr>
        <w:t xml:space="preserve"> </w:t>
      </w:r>
      <w:r w:rsidRPr="008921A8">
        <w:rPr>
          <w:rFonts w:hint="cs"/>
          <w:b/>
          <w:bCs/>
          <w:sz w:val="24"/>
          <w:rtl/>
        </w:rPr>
        <w:t>ארבע</w:t>
      </w:r>
      <w:r w:rsidRPr="008921A8">
        <w:rPr>
          <w:b/>
          <w:bCs/>
          <w:sz w:val="24"/>
          <w:rtl/>
        </w:rPr>
        <w:t xml:space="preserve"> </w:t>
      </w:r>
      <w:r w:rsidRPr="008921A8">
        <w:rPr>
          <w:rFonts w:hint="cs"/>
          <w:b/>
          <w:bCs/>
          <w:sz w:val="24"/>
          <w:rtl/>
        </w:rPr>
        <w:t>שנים</w:t>
      </w:r>
      <w:r w:rsidRPr="008921A8">
        <w:rPr>
          <w:b/>
          <w:bCs/>
          <w:sz w:val="24"/>
          <w:rtl/>
        </w:rPr>
        <w:t xml:space="preserve"> </w:t>
      </w:r>
      <w:r w:rsidRPr="008921A8">
        <w:rPr>
          <w:rFonts w:hint="cs"/>
          <w:b/>
          <w:bCs/>
          <w:sz w:val="24"/>
          <w:rtl/>
        </w:rPr>
        <w:t>נוספות</w:t>
      </w:r>
      <w:r w:rsidRPr="008921A8">
        <w:rPr>
          <w:b/>
          <w:bCs/>
          <w:sz w:val="24"/>
          <w:rtl/>
        </w:rPr>
        <w:t xml:space="preserve">, </w:t>
      </w:r>
      <w:r w:rsidRPr="008921A8">
        <w:rPr>
          <w:rFonts w:hint="cs"/>
          <w:b/>
          <w:bCs/>
          <w:sz w:val="24"/>
          <w:rtl/>
        </w:rPr>
        <w:t>כל</w:t>
      </w:r>
      <w:r w:rsidRPr="008921A8">
        <w:rPr>
          <w:b/>
          <w:bCs/>
          <w:sz w:val="24"/>
          <w:rtl/>
        </w:rPr>
        <w:t xml:space="preserve"> </w:t>
      </w:r>
      <w:r w:rsidRPr="008921A8">
        <w:rPr>
          <w:rFonts w:hint="cs"/>
          <w:b/>
          <w:bCs/>
          <w:sz w:val="24"/>
          <w:rtl/>
        </w:rPr>
        <w:t>פעם</w:t>
      </w:r>
      <w:r w:rsidRPr="008921A8">
        <w:rPr>
          <w:b/>
          <w:bCs/>
          <w:sz w:val="24"/>
          <w:rtl/>
        </w:rPr>
        <w:t xml:space="preserve"> </w:t>
      </w:r>
      <w:r w:rsidRPr="008921A8">
        <w:rPr>
          <w:rFonts w:hint="cs"/>
          <w:b/>
          <w:bCs/>
          <w:sz w:val="24"/>
          <w:rtl/>
        </w:rPr>
        <w:t>למשך</w:t>
      </w:r>
      <w:r w:rsidRPr="008921A8">
        <w:rPr>
          <w:b/>
          <w:bCs/>
          <w:sz w:val="24"/>
          <w:rtl/>
        </w:rPr>
        <w:t xml:space="preserve"> </w:t>
      </w:r>
      <w:r w:rsidRPr="008921A8">
        <w:rPr>
          <w:rFonts w:hint="cs"/>
          <w:b/>
          <w:bCs/>
          <w:sz w:val="24"/>
          <w:rtl/>
        </w:rPr>
        <w:t>עד</w:t>
      </w:r>
      <w:r w:rsidRPr="008921A8">
        <w:rPr>
          <w:b/>
          <w:bCs/>
          <w:sz w:val="24"/>
          <w:rtl/>
        </w:rPr>
        <w:t xml:space="preserve"> </w:t>
      </w:r>
      <w:r w:rsidRPr="008921A8">
        <w:rPr>
          <w:rFonts w:hint="cs"/>
          <w:b/>
          <w:bCs/>
          <w:sz w:val="24"/>
          <w:rtl/>
        </w:rPr>
        <w:t>לשנה</w:t>
      </w:r>
      <w:r w:rsidRPr="008921A8">
        <w:rPr>
          <w:b/>
          <w:bCs/>
          <w:sz w:val="24"/>
          <w:rtl/>
        </w:rPr>
        <w:t xml:space="preserve"> </w:t>
      </w:r>
      <w:r w:rsidRPr="008921A8">
        <w:rPr>
          <w:rFonts w:hint="cs"/>
          <w:b/>
          <w:bCs/>
          <w:sz w:val="24"/>
          <w:rtl/>
        </w:rPr>
        <w:t>אחת</w:t>
      </w:r>
      <w:r w:rsidRPr="008921A8">
        <w:rPr>
          <w:b/>
          <w:bCs/>
          <w:sz w:val="24"/>
          <w:rtl/>
        </w:rPr>
        <w:t>,</w:t>
      </w:r>
      <w:r w:rsidRPr="008921A8">
        <w:rPr>
          <w:sz w:val="24"/>
          <w:rtl/>
        </w:rPr>
        <w:t xml:space="preserve"> </w:t>
      </w:r>
      <w:r w:rsidR="00FB17C4">
        <w:rPr>
          <w:rFonts w:hint="cs"/>
          <w:sz w:val="24"/>
          <w:rtl/>
        </w:rPr>
        <w:t>והכל כמפורט במסמכי המכרז</w:t>
      </w:r>
      <w:r w:rsidR="00FB17C4">
        <w:rPr>
          <w:rFonts w:hint="cs"/>
          <w:b/>
          <w:bCs/>
          <w:sz w:val="24"/>
          <w:rtl/>
        </w:rPr>
        <w:t>.</w:t>
      </w:r>
    </w:p>
    <w:p w14:paraId="384144DC" w14:textId="77777777" w:rsidR="00FB17C4" w:rsidRDefault="00FB17C4" w:rsidP="00FB17C4">
      <w:pPr>
        <w:pStyle w:val="aa"/>
        <w:spacing w:after="240" w:line="276" w:lineRule="auto"/>
        <w:ind w:left="999"/>
        <w:jc w:val="both"/>
        <w:rPr>
          <w:b/>
          <w:bCs/>
          <w:sz w:val="24"/>
        </w:rPr>
      </w:pPr>
    </w:p>
    <w:p w14:paraId="27EFD20F" w14:textId="079014BA" w:rsidR="00B57AEA" w:rsidRDefault="00B57AEA" w:rsidP="00973A29">
      <w:pPr>
        <w:pStyle w:val="aa"/>
        <w:numPr>
          <w:ilvl w:val="1"/>
          <w:numId w:val="1"/>
        </w:numPr>
        <w:spacing w:after="240" w:line="276" w:lineRule="auto"/>
        <w:jc w:val="both"/>
        <w:rPr>
          <w:b/>
          <w:bCs/>
          <w:sz w:val="24"/>
          <w:u w:val="single"/>
        </w:rPr>
      </w:pPr>
      <w:r w:rsidRPr="00D516D7">
        <w:rPr>
          <w:rFonts w:hint="cs"/>
          <w:sz w:val="24"/>
          <w:rtl/>
        </w:rPr>
        <w:t xml:space="preserve">מובהר בזה, כי בכוונת המינהל להתקשר עם </w:t>
      </w:r>
      <w:r w:rsidR="0057778C">
        <w:rPr>
          <w:rFonts w:hint="cs"/>
          <w:sz w:val="24"/>
          <w:rtl/>
        </w:rPr>
        <w:t>קבלן</w:t>
      </w:r>
      <w:r w:rsidRPr="00D516D7">
        <w:rPr>
          <w:rFonts w:hint="cs"/>
          <w:sz w:val="24"/>
          <w:rtl/>
        </w:rPr>
        <w:t>, אשר יעמ</w:t>
      </w:r>
      <w:r>
        <w:rPr>
          <w:rFonts w:hint="cs"/>
          <w:sz w:val="24"/>
          <w:rtl/>
        </w:rPr>
        <w:t>ו</w:t>
      </w:r>
      <w:r w:rsidRPr="00D516D7">
        <w:rPr>
          <w:rFonts w:hint="cs"/>
          <w:sz w:val="24"/>
          <w:rtl/>
        </w:rPr>
        <w:t>ד בכל הדרישות המקדמיות, כפי שנקבע</w:t>
      </w:r>
      <w:r>
        <w:rPr>
          <w:rFonts w:hint="cs"/>
          <w:sz w:val="24"/>
          <w:rtl/>
        </w:rPr>
        <w:t>ו במסמכי ההזמנה, ושיתקיימו בו</w:t>
      </w:r>
      <w:r w:rsidRPr="00D516D7">
        <w:rPr>
          <w:rFonts w:hint="cs"/>
          <w:sz w:val="24"/>
          <w:rtl/>
        </w:rPr>
        <w:t xml:space="preserve"> כל יתר התנאים והדרישות המפורטים במסמכי ההזמנה</w:t>
      </w:r>
      <w:r w:rsidRPr="00877BE3">
        <w:rPr>
          <w:sz w:val="24"/>
          <w:rtl/>
        </w:rPr>
        <w:t>.</w:t>
      </w:r>
    </w:p>
    <w:p w14:paraId="4EA71971" w14:textId="77777777" w:rsidR="00FB17C4" w:rsidRPr="00FB17C4" w:rsidRDefault="00FB17C4" w:rsidP="00FB17C4">
      <w:pPr>
        <w:pStyle w:val="aa"/>
        <w:spacing w:after="240" w:line="276" w:lineRule="auto"/>
        <w:ind w:left="999"/>
        <w:jc w:val="both"/>
        <w:rPr>
          <w:b/>
          <w:bCs/>
          <w:sz w:val="24"/>
          <w:u w:val="single"/>
        </w:rPr>
      </w:pPr>
    </w:p>
    <w:p w14:paraId="365A4C5C" w14:textId="7BA045EA" w:rsidR="00B57AEA" w:rsidRDefault="00B57AEA" w:rsidP="00973A29">
      <w:pPr>
        <w:pStyle w:val="aa"/>
        <w:numPr>
          <w:ilvl w:val="1"/>
          <w:numId w:val="1"/>
        </w:numPr>
        <w:spacing w:after="240" w:line="276" w:lineRule="auto"/>
        <w:jc w:val="both"/>
        <w:rPr>
          <w:b/>
          <w:bCs/>
          <w:sz w:val="24"/>
          <w:u w:val="single"/>
        </w:rPr>
      </w:pPr>
      <w:r w:rsidRPr="00B7230D">
        <w:rPr>
          <w:rFonts w:hint="cs"/>
          <w:sz w:val="24"/>
          <w:rtl/>
        </w:rPr>
        <w:t>עם</w:t>
      </w:r>
      <w:r w:rsidRPr="00B7230D">
        <w:rPr>
          <w:sz w:val="24"/>
          <w:rtl/>
        </w:rPr>
        <w:t xml:space="preserve"> </w:t>
      </w:r>
      <w:r w:rsidRPr="00B7230D">
        <w:rPr>
          <w:rFonts w:hint="cs"/>
          <w:sz w:val="24"/>
          <w:rtl/>
        </w:rPr>
        <w:t>זאת</w:t>
      </w:r>
      <w:r w:rsidRPr="00B7230D">
        <w:rPr>
          <w:sz w:val="24"/>
          <w:rtl/>
        </w:rPr>
        <w:t xml:space="preserve">, </w:t>
      </w:r>
      <w:r w:rsidRPr="00B7230D">
        <w:rPr>
          <w:rFonts w:hint="cs"/>
          <w:sz w:val="24"/>
          <w:rtl/>
        </w:rPr>
        <w:t>המ</w:t>
      </w:r>
      <w:r>
        <w:rPr>
          <w:rFonts w:hint="cs"/>
          <w:sz w:val="24"/>
          <w:rtl/>
        </w:rPr>
        <w:t>י</w:t>
      </w:r>
      <w:r w:rsidRPr="00B7230D">
        <w:rPr>
          <w:rFonts w:hint="cs"/>
          <w:sz w:val="24"/>
          <w:rtl/>
        </w:rPr>
        <w:t>נהל</w:t>
      </w:r>
      <w:r w:rsidRPr="00B7230D">
        <w:rPr>
          <w:sz w:val="24"/>
          <w:rtl/>
        </w:rPr>
        <w:t xml:space="preserve"> </w:t>
      </w:r>
      <w:r w:rsidRPr="00B7230D">
        <w:rPr>
          <w:rFonts w:hint="cs"/>
          <w:sz w:val="24"/>
          <w:rtl/>
        </w:rPr>
        <w:t>שומר</w:t>
      </w:r>
      <w:r w:rsidRPr="00B7230D">
        <w:rPr>
          <w:sz w:val="24"/>
          <w:rtl/>
        </w:rPr>
        <w:t xml:space="preserve"> </w:t>
      </w:r>
      <w:r w:rsidRPr="00B7230D">
        <w:rPr>
          <w:rFonts w:hint="cs"/>
          <w:sz w:val="24"/>
          <w:rtl/>
        </w:rPr>
        <w:t>על</w:t>
      </w:r>
      <w:r w:rsidRPr="00B7230D">
        <w:rPr>
          <w:sz w:val="24"/>
          <w:rtl/>
        </w:rPr>
        <w:t xml:space="preserve"> </w:t>
      </w:r>
      <w:r w:rsidRPr="00B7230D">
        <w:rPr>
          <w:rFonts w:hint="cs"/>
          <w:sz w:val="24"/>
          <w:rtl/>
        </w:rPr>
        <w:t>זכותו</w:t>
      </w:r>
      <w:r>
        <w:rPr>
          <w:rFonts w:hint="cs"/>
          <w:sz w:val="24"/>
          <w:rtl/>
        </w:rPr>
        <w:t xml:space="preserve"> ועל שיקול דעתו המוחלט,</w:t>
      </w:r>
      <w:r w:rsidRPr="00B7230D">
        <w:rPr>
          <w:sz w:val="24"/>
          <w:rtl/>
        </w:rPr>
        <w:t xml:space="preserve"> </w:t>
      </w:r>
      <w:r w:rsidRPr="00B7230D">
        <w:rPr>
          <w:rFonts w:hint="cs"/>
          <w:sz w:val="24"/>
          <w:rtl/>
        </w:rPr>
        <w:t>לפצל</w:t>
      </w:r>
      <w:r w:rsidRPr="00B7230D">
        <w:rPr>
          <w:sz w:val="24"/>
          <w:rtl/>
        </w:rPr>
        <w:t xml:space="preserve"> </w:t>
      </w:r>
      <w:r w:rsidRPr="00B7230D">
        <w:rPr>
          <w:rFonts w:hint="cs"/>
          <w:sz w:val="24"/>
          <w:rtl/>
        </w:rPr>
        <w:t>את</w:t>
      </w:r>
      <w:r w:rsidRPr="00B7230D">
        <w:rPr>
          <w:sz w:val="24"/>
          <w:rtl/>
        </w:rPr>
        <w:t xml:space="preserve"> </w:t>
      </w:r>
      <w:r w:rsidRPr="00B7230D">
        <w:rPr>
          <w:rFonts w:hint="cs"/>
          <w:sz w:val="24"/>
          <w:rtl/>
        </w:rPr>
        <w:t>ההתקשרות</w:t>
      </w:r>
      <w:r w:rsidRPr="00B7230D">
        <w:rPr>
          <w:sz w:val="24"/>
          <w:rtl/>
        </w:rPr>
        <w:t xml:space="preserve"> </w:t>
      </w:r>
      <w:r>
        <w:rPr>
          <w:rFonts w:hint="cs"/>
          <w:sz w:val="24"/>
          <w:rtl/>
        </w:rPr>
        <w:t xml:space="preserve">לכמה </w:t>
      </w:r>
      <w:r w:rsidR="0057778C">
        <w:rPr>
          <w:rFonts w:hint="cs"/>
          <w:sz w:val="24"/>
          <w:rtl/>
        </w:rPr>
        <w:t>קבלנים</w:t>
      </w:r>
      <w:r>
        <w:rPr>
          <w:rFonts w:hint="cs"/>
          <w:sz w:val="24"/>
          <w:rtl/>
        </w:rPr>
        <w:t xml:space="preserve">, </w:t>
      </w:r>
      <w:r w:rsidRPr="00B7230D">
        <w:rPr>
          <w:rFonts w:hint="cs"/>
          <w:sz w:val="24"/>
          <w:rtl/>
        </w:rPr>
        <w:t>ובלבד</w:t>
      </w:r>
      <w:r w:rsidRPr="00B7230D">
        <w:rPr>
          <w:sz w:val="24"/>
          <w:rtl/>
        </w:rPr>
        <w:t xml:space="preserve"> </w:t>
      </w:r>
      <w:r w:rsidRPr="00B7230D">
        <w:rPr>
          <w:rFonts w:hint="cs"/>
          <w:sz w:val="24"/>
          <w:rtl/>
        </w:rPr>
        <w:t>שאלה</w:t>
      </w:r>
      <w:r w:rsidRPr="00B7230D">
        <w:rPr>
          <w:sz w:val="24"/>
          <w:rtl/>
        </w:rPr>
        <w:t xml:space="preserve"> </w:t>
      </w:r>
      <w:r w:rsidRPr="00B7230D">
        <w:rPr>
          <w:rFonts w:hint="cs"/>
          <w:sz w:val="24"/>
          <w:rtl/>
        </w:rPr>
        <w:t>יימצאו</w:t>
      </w:r>
      <w:r w:rsidRPr="00B7230D">
        <w:rPr>
          <w:sz w:val="24"/>
          <w:rtl/>
        </w:rPr>
        <w:t xml:space="preserve"> </w:t>
      </w:r>
      <w:r w:rsidRPr="00B7230D">
        <w:rPr>
          <w:rFonts w:hint="cs"/>
          <w:sz w:val="24"/>
          <w:rtl/>
        </w:rPr>
        <w:t>כעומדים</w:t>
      </w:r>
      <w:r w:rsidRPr="00B7230D">
        <w:rPr>
          <w:sz w:val="24"/>
          <w:rtl/>
        </w:rPr>
        <w:t xml:space="preserve"> </w:t>
      </w:r>
      <w:r w:rsidRPr="00B7230D">
        <w:rPr>
          <w:rFonts w:hint="cs"/>
          <w:sz w:val="24"/>
          <w:rtl/>
        </w:rPr>
        <w:t>בתנאי</w:t>
      </w:r>
      <w:r w:rsidRPr="00B7230D">
        <w:rPr>
          <w:sz w:val="24"/>
          <w:rtl/>
        </w:rPr>
        <w:t xml:space="preserve"> </w:t>
      </w:r>
      <w:r w:rsidRPr="00B7230D">
        <w:rPr>
          <w:rFonts w:hint="cs"/>
          <w:sz w:val="24"/>
          <w:rtl/>
        </w:rPr>
        <w:t>הסף</w:t>
      </w:r>
      <w:r w:rsidRPr="00B7230D">
        <w:rPr>
          <w:sz w:val="24"/>
          <w:rtl/>
        </w:rPr>
        <w:t xml:space="preserve"> </w:t>
      </w:r>
      <w:r w:rsidRPr="00B7230D">
        <w:rPr>
          <w:rFonts w:hint="cs"/>
          <w:sz w:val="24"/>
          <w:rtl/>
        </w:rPr>
        <w:t>ושהצעותיהם</w:t>
      </w:r>
      <w:r w:rsidRPr="00B7230D">
        <w:rPr>
          <w:sz w:val="24"/>
          <w:rtl/>
        </w:rPr>
        <w:t xml:space="preserve"> </w:t>
      </w:r>
      <w:r>
        <w:rPr>
          <w:rFonts w:hint="cs"/>
          <w:sz w:val="24"/>
          <w:rtl/>
        </w:rPr>
        <w:t>תסבנה</w:t>
      </w:r>
      <w:r w:rsidRPr="00B7230D">
        <w:rPr>
          <w:sz w:val="24"/>
          <w:rtl/>
        </w:rPr>
        <w:t xml:space="preserve"> </w:t>
      </w:r>
      <w:r w:rsidRPr="00B7230D">
        <w:rPr>
          <w:rFonts w:hint="cs"/>
          <w:sz w:val="24"/>
          <w:rtl/>
        </w:rPr>
        <w:t>את</w:t>
      </w:r>
      <w:r w:rsidRPr="00B7230D">
        <w:rPr>
          <w:sz w:val="24"/>
          <w:rtl/>
        </w:rPr>
        <w:t xml:space="preserve"> </w:t>
      </w:r>
      <w:r w:rsidRPr="00B7230D">
        <w:rPr>
          <w:rFonts w:hint="cs"/>
          <w:sz w:val="24"/>
          <w:rtl/>
        </w:rPr>
        <w:t>מירב</w:t>
      </w:r>
      <w:r w:rsidRPr="00B7230D">
        <w:rPr>
          <w:sz w:val="24"/>
          <w:rtl/>
        </w:rPr>
        <w:t xml:space="preserve"> </w:t>
      </w:r>
      <w:r w:rsidRPr="00B7230D">
        <w:rPr>
          <w:rFonts w:hint="cs"/>
          <w:sz w:val="24"/>
          <w:rtl/>
        </w:rPr>
        <w:t>היתרונות</w:t>
      </w:r>
      <w:r w:rsidRPr="00B7230D">
        <w:rPr>
          <w:sz w:val="24"/>
          <w:rtl/>
        </w:rPr>
        <w:t xml:space="preserve"> </w:t>
      </w:r>
      <w:r w:rsidRPr="00B7230D">
        <w:rPr>
          <w:rFonts w:hint="cs"/>
          <w:sz w:val="24"/>
          <w:rtl/>
        </w:rPr>
        <w:t>למינהל</w:t>
      </w:r>
      <w:r w:rsidRPr="00877BE3">
        <w:rPr>
          <w:sz w:val="24"/>
          <w:rtl/>
        </w:rPr>
        <w:t>.</w:t>
      </w:r>
    </w:p>
    <w:p w14:paraId="41304721" w14:textId="77777777" w:rsidR="00B57AEA" w:rsidRPr="00B7230D" w:rsidRDefault="00B57AEA" w:rsidP="00973A29">
      <w:pPr>
        <w:numPr>
          <w:ilvl w:val="1"/>
          <w:numId w:val="1"/>
        </w:numPr>
        <w:spacing w:after="240" w:line="276" w:lineRule="auto"/>
        <w:jc w:val="both"/>
        <w:rPr>
          <w:sz w:val="24"/>
          <w:u w:val="single"/>
        </w:rPr>
      </w:pPr>
      <w:r w:rsidRPr="00B7230D">
        <w:rPr>
          <w:rFonts w:hint="cs"/>
          <w:sz w:val="24"/>
          <w:rtl/>
        </w:rPr>
        <w:t>לאחר</w:t>
      </w:r>
      <w:r>
        <w:rPr>
          <w:rFonts w:hint="cs"/>
          <w:sz w:val="24"/>
          <w:rtl/>
        </w:rPr>
        <w:t xml:space="preserve"> שישלח המינהל למציע הזוכה</w:t>
      </w:r>
      <w:r w:rsidRPr="00B7230D">
        <w:rPr>
          <w:sz w:val="24"/>
          <w:rtl/>
        </w:rPr>
        <w:t xml:space="preserve"> </w:t>
      </w:r>
      <w:r w:rsidRPr="00B7230D">
        <w:rPr>
          <w:rFonts w:hint="cs"/>
          <w:sz w:val="24"/>
          <w:rtl/>
        </w:rPr>
        <w:t>הודעת</w:t>
      </w:r>
      <w:r w:rsidRPr="00B7230D">
        <w:rPr>
          <w:sz w:val="24"/>
          <w:rtl/>
        </w:rPr>
        <w:t xml:space="preserve"> </w:t>
      </w:r>
      <w:r w:rsidRPr="00B7230D">
        <w:rPr>
          <w:rFonts w:hint="cs"/>
          <w:sz w:val="24"/>
          <w:rtl/>
        </w:rPr>
        <w:t>הזכייה</w:t>
      </w:r>
      <w:r>
        <w:rPr>
          <w:rFonts w:hint="cs"/>
          <w:sz w:val="24"/>
          <w:rtl/>
        </w:rPr>
        <w:t>,</w:t>
      </w:r>
      <w:r w:rsidRPr="00B7230D">
        <w:rPr>
          <w:sz w:val="24"/>
          <w:rtl/>
        </w:rPr>
        <w:t xml:space="preserve"> </w:t>
      </w:r>
      <w:r w:rsidRPr="00B7230D">
        <w:rPr>
          <w:rFonts w:hint="cs"/>
          <w:sz w:val="24"/>
          <w:rtl/>
        </w:rPr>
        <w:t>ייחתם</w:t>
      </w:r>
      <w:r w:rsidRPr="00B7230D">
        <w:rPr>
          <w:sz w:val="24"/>
          <w:rtl/>
        </w:rPr>
        <w:t xml:space="preserve"> </w:t>
      </w:r>
      <w:r w:rsidRPr="00B7230D">
        <w:rPr>
          <w:rFonts w:hint="cs"/>
          <w:sz w:val="24"/>
          <w:rtl/>
        </w:rPr>
        <w:t>הסכם</w:t>
      </w:r>
      <w:r>
        <w:rPr>
          <w:rFonts w:hint="cs"/>
          <w:sz w:val="24"/>
          <w:rtl/>
        </w:rPr>
        <w:t xml:space="preserve"> בין המינהל לבין </w:t>
      </w:r>
      <w:r w:rsidR="009D4F69">
        <w:rPr>
          <w:rFonts w:hint="cs"/>
          <w:sz w:val="24"/>
          <w:rtl/>
        </w:rPr>
        <w:t>הקבלן</w:t>
      </w:r>
      <w:r>
        <w:rPr>
          <w:rFonts w:hint="cs"/>
          <w:sz w:val="24"/>
          <w:rtl/>
        </w:rPr>
        <w:t>,</w:t>
      </w:r>
      <w:r w:rsidRPr="00B7230D">
        <w:rPr>
          <w:sz w:val="24"/>
          <w:rtl/>
        </w:rPr>
        <w:t xml:space="preserve"> </w:t>
      </w:r>
      <w:r w:rsidRPr="00B7230D">
        <w:rPr>
          <w:rFonts w:hint="cs"/>
          <w:sz w:val="24"/>
          <w:rtl/>
        </w:rPr>
        <w:t>בנוסח</w:t>
      </w:r>
      <w:r w:rsidRPr="00B7230D">
        <w:rPr>
          <w:sz w:val="24"/>
          <w:rtl/>
        </w:rPr>
        <w:t xml:space="preserve"> </w:t>
      </w:r>
      <w:r w:rsidRPr="00B7230D">
        <w:rPr>
          <w:rFonts w:hint="cs"/>
          <w:sz w:val="24"/>
          <w:rtl/>
        </w:rPr>
        <w:t>המצורף</w:t>
      </w:r>
      <w:r w:rsidRPr="00B7230D">
        <w:rPr>
          <w:sz w:val="24"/>
          <w:rtl/>
        </w:rPr>
        <w:t xml:space="preserve"> </w:t>
      </w:r>
      <w:r w:rsidRPr="00B7230D">
        <w:rPr>
          <w:rFonts w:hint="cs"/>
          <w:sz w:val="24"/>
          <w:rtl/>
        </w:rPr>
        <w:t>למסמכי</w:t>
      </w:r>
      <w:r w:rsidRPr="00B7230D">
        <w:rPr>
          <w:sz w:val="24"/>
          <w:rtl/>
        </w:rPr>
        <w:t xml:space="preserve"> </w:t>
      </w:r>
      <w:r w:rsidRPr="00B7230D">
        <w:rPr>
          <w:rFonts w:hint="cs"/>
          <w:sz w:val="24"/>
          <w:rtl/>
        </w:rPr>
        <w:t>ההזמנה</w:t>
      </w:r>
      <w:r w:rsidRPr="00B7230D">
        <w:rPr>
          <w:sz w:val="24"/>
          <w:rtl/>
        </w:rPr>
        <w:t xml:space="preserve">. </w:t>
      </w:r>
      <w:r w:rsidRPr="00B7230D">
        <w:rPr>
          <w:rFonts w:hint="cs"/>
          <w:sz w:val="24"/>
          <w:rtl/>
        </w:rPr>
        <w:t>השירותים</w:t>
      </w:r>
      <w:r w:rsidRPr="00B7230D">
        <w:rPr>
          <w:sz w:val="24"/>
          <w:rtl/>
        </w:rPr>
        <w:t xml:space="preserve"> </w:t>
      </w:r>
      <w:r w:rsidRPr="00B7230D">
        <w:rPr>
          <w:rFonts w:hint="cs"/>
          <w:sz w:val="24"/>
          <w:rtl/>
        </w:rPr>
        <w:t>יינתנו</w:t>
      </w:r>
      <w:r w:rsidRPr="00B7230D">
        <w:rPr>
          <w:sz w:val="24"/>
          <w:rtl/>
        </w:rPr>
        <w:t xml:space="preserve"> </w:t>
      </w:r>
      <w:r w:rsidRPr="00B7230D">
        <w:rPr>
          <w:rFonts w:hint="cs"/>
          <w:sz w:val="24"/>
          <w:rtl/>
        </w:rPr>
        <w:t>על</w:t>
      </w:r>
      <w:r w:rsidRPr="00B7230D">
        <w:rPr>
          <w:sz w:val="24"/>
          <w:rtl/>
        </w:rPr>
        <w:t xml:space="preserve"> </w:t>
      </w:r>
      <w:r w:rsidRPr="00B7230D">
        <w:rPr>
          <w:rFonts w:hint="cs"/>
          <w:sz w:val="24"/>
          <w:rtl/>
        </w:rPr>
        <w:t>פי</w:t>
      </w:r>
      <w:r w:rsidRPr="00B7230D">
        <w:rPr>
          <w:sz w:val="24"/>
          <w:rtl/>
        </w:rPr>
        <w:t xml:space="preserve"> </w:t>
      </w:r>
      <w:r w:rsidRPr="00B7230D">
        <w:rPr>
          <w:rFonts w:hint="cs"/>
          <w:sz w:val="24"/>
          <w:rtl/>
        </w:rPr>
        <w:t>תנאי</w:t>
      </w:r>
      <w:r w:rsidRPr="00B7230D">
        <w:rPr>
          <w:sz w:val="24"/>
          <w:rtl/>
        </w:rPr>
        <w:t xml:space="preserve"> </w:t>
      </w:r>
      <w:r w:rsidRPr="00B7230D">
        <w:rPr>
          <w:rFonts w:hint="cs"/>
          <w:sz w:val="24"/>
          <w:rtl/>
        </w:rPr>
        <w:t>ההסכם</w:t>
      </w:r>
      <w:r w:rsidRPr="00B7230D">
        <w:rPr>
          <w:sz w:val="24"/>
          <w:rtl/>
        </w:rPr>
        <w:t xml:space="preserve"> </w:t>
      </w:r>
      <w:r w:rsidRPr="00B7230D">
        <w:rPr>
          <w:rFonts w:hint="cs"/>
          <w:sz w:val="24"/>
          <w:rtl/>
        </w:rPr>
        <w:t>על</w:t>
      </w:r>
      <w:r w:rsidRPr="00B7230D">
        <w:rPr>
          <w:sz w:val="24"/>
          <w:rtl/>
        </w:rPr>
        <w:t xml:space="preserve"> </w:t>
      </w:r>
      <w:r w:rsidRPr="00B7230D">
        <w:rPr>
          <w:rFonts w:hint="cs"/>
          <w:sz w:val="24"/>
          <w:rtl/>
        </w:rPr>
        <w:t>נספחיו</w:t>
      </w:r>
      <w:r w:rsidRPr="00B7230D">
        <w:rPr>
          <w:sz w:val="24"/>
          <w:rtl/>
        </w:rPr>
        <w:t xml:space="preserve">. </w:t>
      </w:r>
      <w:r w:rsidRPr="00B7230D">
        <w:rPr>
          <w:rFonts w:hint="cs"/>
          <w:sz w:val="24"/>
          <w:rtl/>
        </w:rPr>
        <w:t>יובהר</w:t>
      </w:r>
      <w:r w:rsidRPr="00B7230D">
        <w:rPr>
          <w:sz w:val="24"/>
          <w:rtl/>
        </w:rPr>
        <w:t xml:space="preserve">, </w:t>
      </w:r>
      <w:r w:rsidRPr="00B7230D">
        <w:rPr>
          <w:rFonts w:hint="cs"/>
          <w:sz w:val="24"/>
          <w:rtl/>
        </w:rPr>
        <w:t>כי</w:t>
      </w:r>
      <w:r w:rsidRPr="00B7230D">
        <w:rPr>
          <w:sz w:val="24"/>
          <w:rtl/>
        </w:rPr>
        <w:t xml:space="preserve"> </w:t>
      </w:r>
      <w:r w:rsidRPr="00B7230D">
        <w:rPr>
          <w:rFonts w:hint="cs"/>
          <w:sz w:val="24"/>
          <w:rtl/>
        </w:rPr>
        <w:t>מורשי</w:t>
      </w:r>
      <w:r w:rsidRPr="00B7230D">
        <w:rPr>
          <w:sz w:val="24"/>
          <w:rtl/>
        </w:rPr>
        <w:t xml:space="preserve"> </w:t>
      </w:r>
      <w:r w:rsidRPr="00B7230D">
        <w:rPr>
          <w:rFonts w:hint="cs"/>
          <w:sz w:val="24"/>
          <w:rtl/>
        </w:rPr>
        <w:t>החתימה</w:t>
      </w:r>
      <w:r w:rsidRPr="00B7230D">
        <w:rPr>
          <w:sz w:val="24"/>
          <w:rtl/>
        </w:rPr>
        <w:t xml:space="preserve"> </w:t>
      </w:r>
      <w:r w:rsidRPr="00B7230D">
        <w:rPr>
          <w:rFonts w:hint="cs"/>
          <w:sz w:val="24"/>
          <w:rtl/>
        </w:rPr>
        <w:t>של</w:t>
      </w:r>
      <w:r w:rsidRPr="00B7230D">
        <w:rPr>
          <w:sz w:val="24"/>
          <w:rtl/>
        </w:rPr>
        <w:t xml:space="preserve"> </w:t>
      </w:r>
      <w:r>
        <w:rPr>
          <w:rFonts w:hint="cs"/>
          <w:sz w:val="24"/>
          <w:rtl/>
        </w:rPr>
        <w:t xml:space="preserve">המינהל </w:t>
      </w:r>
      <w:r w:rsidRPr="00B7230D">
        <w:rPr>
          <w:rFonts w:hint="cs"/>
          <w:sz w:val="24"/>
          <w:rtl/>
        </w:rPr>
        <w:t>יחתמו</w:t>
      </w:r>
      <w:r w:rsidRPr="00B7230D">
        <w:rPr>
          <w:sz w:val="24"/>
          <w:rtl/>
        </w:rPr>
        <w:t xml:space="preserve"> </w:t>
      </w:r>
      <w:r w:rsidRPr="00B7230D">
        <w:rPr>
          <w:rFonts w:hint="cs"/>
          <w:sz w:val="24"/>
          <w:rtl/>
        </w:rPr>
        <w:t>על</w:t>
      </w:r>
      <w:r w:rsidRPr="00B7230D">
        <w:rPr>
          <w:sz w:val="24"/>
          <w:rtl/>
        </w:rPr>
        <w:t xml:space="preserve"> </w:t>
      </w:r>
      <w:r w:rsidRPr="00B7230D">
        <w:rPr>
          <w:rFonts w:hint="cs"/>
          <w:sz w:val="24"/>
          <w:rtl/>
        </w:rPr>
        <w:t>הסכם</w:t>
      </w:r>
      <w:r w:rsidRPr="00B7230D">
        <w:rPr>
          <w:sz w:val="24"/>
          <w:rtl/>
        </w:rPr>
        <w:t xml:space="preserve"> </w:t>
      </w:r>
      <w:r w:rsidRPr="00B7230D">
        <w:rPr>
          <w:rFonts w:hint="cs"/>
          <w:sz w:val="24"/>
          <w:rtl/>
        </w:rPr>
        <w:t>ההתקשרות</w:t>
      </w:r>
      <w:r w:rsidRPr="00B7230D">
        <w:rPr>
          <w:sz w:val="24"/>
          <w:rtl/>
        </w:rPr>
        <w:t xml:space="preserve">, </w:t>
      </w:r>
      <w:r w:rsidRPr="00B7230D">
        <w:rPr>
          <w:rFonts w:hint="cs"/>
          <w:sz w:val="24"/>
          <w:rtl/>
        </w:rPr>
        <w:t>שחתום</w:t>
      </w:r>
      <w:r w:rsidRPr="00B7230D">
        <w:rPr>
          <w:sz w:val="24"/>
          <w:rtl/>
        </w:rPr>
        <w:t xml:space="preserve"> </w:t>
      </w:r>
      <w:r w:rsidRPr="00B7230D">
        <w:rPr>
          <w:rFonts w:hint="cs"/>
          <w:sz w:val="24"/>
          <w:rtl/>
        </w:rPr>
        <w:t>ע</w:t>
      </w:r>
      <w:r w:rsidRPr="00B7230D">
        <w:rPr>
          <w:sz w:val="24"/>
          <w:rtl/>
        </w:rPr>
        <w:t xml:space="preserve">"י </w:t>
      </w:r>
      <w:r w:rsidRPr="00B7230D">
        <w:rPr>
          <w:rFonts w:hint="cs"/>
          <w:sz w:val="24"/>
          <w:rtl/>
        </w:rPr>
        <w:t>מורשי</w:t>
      </w:r>
      <w:r w:rsidRPr="00B7230D">
        <w:rPr>
          <w:sz w:val="24"/>
          <w:rtl/>
        </w:rPr>
        <w:t xml:space="preserve"> </w:t>
      </w:r>
      <w:r w:rsidRPr="00B7230D">
        <w:rPr>
          <w:rFonts w:hint="cs"/>
          <w:sz w:val="24"/>
          <w:rtl/>
        </w:rPr>
        <w:t>החתימה</w:t>
      </w:r>
      <w:r w:rsidRPr="00B7230D">
        <w:rPr>
          <w:sz w:val="24"/>
          <w:rtl/>
        </w:rPr>
        <w:t xml:space="preserve"> </w:t>
      </w:r>
      <w:r w:rsidRPr="00B7230D">
        <w:rPr>
          <w:rFonts w:hint="cs"/>
          <w:sz w:val="24"/>
          <w:rtl/>
        </w:rPr>
        <w:t>של</w:t>
      </w:r>
      <w:r w:rsidRPr="00B7230D">
        <w:rPr>
          <w:sz w:val="24"/>
          <w:rtl/>
        </w:rPr>
        <w:t xml:space="preserve"> </w:t>
      </w:r>
      <w:r w:rsidRPr="00B7230D">
        <w:rPr>
          <w:rFonts w:hint="cs"/>
          <w:sz w:val="24"/>
          <w:rtl/>
        </w:rPr>
        <w:t>המציע</w:t>
      </w:r>
      <w:r w:rsidRPr="00B7230D">
        <w:rPr>
          <w:sz w:val="24"/>
          <w:rtl/>
        </w:rPr>
        <w:t xml:space="preserve">, </w:t>
      </w:r>
      <w:r w:rsidRPr="00B7230D">
        <w:rPr>
          <w:rFonts w:hint="cs"/>
          <w:sz w:val="24"/>
          <w:rtl/>
        </w:rPr>
        <w:t>וזאת</w:t>
      </w:r>
      <w:r w:rsidRPr="00B7230D">
        <w:rPr>
          <w:sz w:val="24"/>
          <w:rtl/>
        </w:rPr>
        <w:t xml:space="preserve"> </w:t>
      </w:r>
      <w:r w:rsidRPr="00B7230D">
        <w:rPr>
          <w:rFonts w:hint="cs"/>
          <w:sz w:val="24"/>
          <w:rtl/>
        </w:rPr>
        <w:t>לאחר</w:t>
      </w:r>
      <w:r w:rsidRPr="00B7230D">
        <w:rPr>
          <w:sz w:val="24"/>
          <w:rtl/>
        </w:rPr>
        <w:t xml:space="preserve"> </w:t>
      </w:r>
      <w:r w:rsidRPr="00B7230D">
        <w:rPr>
          <w:rFonts w:hint="cs"/>
          <w:sz w:val="24"/>
          <w:rtl/>
        </w:rPr>
        <w:t>ש</w:t>
      </w:r>
      <w:r>
        <w:rPr>
          <w:rFonts w:hint="cs"/>
          <w:sz w:val="24"/>
          <w:rtl/>
        </w:rPr>
        <w:t xml:space="preserve">המינהל </w:t>
      </w:r>
      <w:r w:rsidRPr="00B7230D">
        <w:rPr>
          <w:rFonts w:hint="cs"/>
          <w:sz w:val="24"/>
          <w:rtl/>
        </w:rPr>
        <w:t>יקבל</w:t>
      </w:r>
      <w:r w:rsidRPr="00B7230D">
        <w:rPr>
          <w:sz w:val="24"/>
          <w:rtl/>
        </w:rPr>
        <w:t xml:space="preserve"> </w:t>
      </w:r>
      <w:r w:rsidRPr="00B7230D">
        <w:rPr>
          <w:rFonts w:hint="cs"/>
          <w:sz w:val="24"/>
          <w:rtl/>
        </w:rPr>
        <w:t>את</w:t>
      </w:r>
      <w:r w:rsidRPr="00B7230D">
        <w:rPr>
          <w:sz w:val="24"/>
          <w:rtl/>
        </w:rPr>
        <w:t xml:space="preserve"> </w:t>
      </w:r>
      <w:r w:rsidRPr="00B7230D">
        <w:rPr>
          <w:rFonts w:hint="cs"/>
          <w:sz w:val="24"/>
          <w:rtl/>
        </w:rPr>
        <w:t>כל</w:t>
      </w:r>
      <w:r w:rsidRPr="00B7230D">
        <w:rPr>
          <w:sz w:val="24"/>
          <w:rtl/>
        </w:rPr>
        <w:t xml:space="preserve"> </w:t>
      </w:r>
      <w:r w:rsidRPr="00B7230D">
        <w:rPr>
          <w:rFonts w:hint="cs"/>
          <w:sz w:val="24"/>
          <w:rtl/>
        </w:rPr>
        <w:t>האישורים</w:t>
      </w:r>
      <w:r w:rsidRPr="00B7230D">
        <w:rPr>
          <w:sz w:val="24"/>
          <w:rtl/>
        </w:rPr>
        <w:t xml:space="preserve"> </w:t>
      </w:r>
      <w:r w:rsidRPr="00B7230D">
        <w:rPr>
          <w:rFonts w:hint="cs"/>
          <w:sz w:val="24"/>
          <w:rtl/>
        </w:rPr>
        <w:t>הנדרשים</w:t>
      </w:r>
      <w:r w:rsidRPr="00B7230D">
        <w:rPr>
          <w:sz w:val="24"/>
          <w:rtl/>
        </w:rPr>
        <w:t xml:space="preserve"> </w:t>
      </w:r>
      <w:r w:rsidRPr="00B7230D">
        <w:rPr>
          <w:rFonts w:hint="cs"/>
          <w:sz w:val="24"/>
          <w:rtl/>
        </w:rPr>
        <w:t>לצורך</w:t>
      </w:r>
      <w:r w:rsidRPr="00B7230D">
        <w:rPr>
          <w:sz w:val="24"/>
          <w:rtl/>
        </w:rPr>
        <w:t xml:space="preserve"> </w:t>
      </w:r>
      <w:r w:rsidRPr="00B7230D">
        <w:rPr>
          <w:rFonts w:hint="cs"/>
          <w:sz w:val="24"/>
          <w:rtl/>
        </w:rPr>
        <w:t>ההתקשרות</w:t>
      </w:r>
      <w:r w:rsidRPr="00B7230D">
        <w:rPr>
          <w:sz w:val="24"/>
          <w:rtl/>
        </w:rPr>
        <w:t xml:space="preserve">, </w:t>
      </w:r>
      <w:r w:rsidRPr="00B7230D">
        <w:rPr>
          <w:rFonts w:hint="cs"/>
          <w:sz w:val="24"/>
          <w:rtl/>
        </w:rPr>
        <w:t>כאמור</w:t>
      </w:r>
      <w:r w:rsidRPr="00B7230D">
        <w:rPr>
          <w:sz w:val="24"/>
          <w:rtl/>
        </w:rPr>
        <w:t xml:space="preserve"> </w:t>
      </w:r>
      <w:r w:rsidRPr="00B7230D">
        <w:rPr>
          <w:rFonts w:hint="cs"/>
          <w:sz w:val="24"/>
          <w:rtl/>
        </w:rPr>
        <w:t>לעיל</w:t>
      </w:r>
      <w:r w:rsidRPr="00B7230D">
        <w:rPr>
          <w:sz w:val="24"/>
          <w:rtl/>
        </w:rPr>
        <w:t>.</w:t>
      </w:r>
    </w:p>
    <w:p w14:paraId="7425916E" w14:textId="6434383A" w:rsidR="00513BDC" w:rsidRDefault="00513BDC" w:rsidP="00973A29">
      <w:pPr>
        <w:pStyle w:val="aa"/>
        <w:spacing w:after="240" w:line="276" w:lineRule="auto"/>
        <w:ind w:left="999"/>
        <w:jc w:val="both"/>
        <w:rPr>
          <w:b/>
          <w:bCs/>
          <w:sz w:val="24"/>
          <w:rtl/>
        </w:rPr>
      </w:pPr>
      <w:r>
        <w:rPr>
          <w:rFonts w:hint="cs"/>
          <w:sz w:val="24"/>
          <w:u w:val="single"/>
          <w:rtl/>
        </w:rPr>
        <w:t xml:space="preserve">בנוסף, </w:t>
      </w:r>
      <w:r>
        <w:rPr>
          <w:rFonts w:hint="cs"/>
          <w:sz w:val="24"/>
          <w:rtl/>
        </w:rPr>
        <w:t>יובהר כי הסכום הקובע להתקשרות הינו כפי שיאושר בהזמנות הרכש שיבוצעו במסגרת ההסכם.</w:t>
      </w:r>
    </w:p>
    <w:p w14:paraId="425E0407" w14:textId="77777777" w:rsidR="00973A29" w:rsidRPr="008921A8" w:rsidRDefault="00973A29" w:rsidP="00973A29">
      <w:pPr>
        <w:pStyle w:val="aa"/>
        <w:spacing w:after="240" w:line="276" w:lineRule="auto"/>
        <w:ind w:left="999"/>
        <w:jc w:val="both"/>
        <w:rPr>
          <w:b/>
          <w:bCs/>
          <w:sz w:val="24"/>
          <w:rtl/>
        </w:rPr>
      </w:pPr>
    </w:p>
    <w:p w14:paraId="7010B559" w14:textId="77777777" w:rsidR="00B57AEA" w:rsidRPr="00877BE3" w:rsidRDefault="00B57AEA" w:rsidP="00973A29">
      <w:pPr>
        <w:pStyle w:val="aa"/>
        <w:numPr>
          <w:ilvl w:val="1"/>
          <w:numId w:val="1"/>
        </w:numPr>
        <w:spacing w:after="240" w:line="276" w:lineRule="auto"/>
        <w:jc w:val="both"/>
        <w:rPr>
          <w:b/>
          <w:bCs/>
          <w:sz w:val="24"/>
          <w:u w:val="single"/>
          <w:rtl/>
        </w:rPr>
      </w:pPr>
      <w:r w:rsidRPr="00B7230D">
        <w:rPr>
          <w:sz w:val="24"/>
          <w:rtl/>
        </w:rPr>
        <w:t>ההסכם המצורף משמש כבסיס להתקשרות המשפטית אשר תהיה בין המציע לבין המזמין. אם תימצא סתירה בין הוראות ההסכם לבין הוראות במסמכי המכרז האחרים, תגברנה ההוראות המ</w:t>
      </w:r>
      <w:r w:rsidRPr="00B7230D">
        <w:rPr>
          <w:rFonts w:hint="cs"/>
          <w:sz w:val="24"/>
          <w:rtl/>
        </w:rPr>
        <w:t>י</w:t>
      </w:r>
      <w:r w:rsidRPr="00B7230D">
        <w:rPr>
          <w:sz w:val="24"/>
          <w:rtl/>
        </w:rPr>
        <w:t>טיבות עם המ</w:t>
      </w:r>
      <w:r w:rsidRPr="00B7230D">
        <w:rPr>
          <w:rFonts w:hint="cs"/>
          <w:sz w:val="24"/>
          <w:rtl/>
        </w:rPr>
        <w:t>י</w:t>
      </w:r>
      <w:r w:rsidRPr="00B7230D">
        <w:rPr>
          <w:sz w:val="24"/>
          <w:rtl/>
        </w:rPr>
        <w:t>נהל. המציע נדרש להכיר את ההסכם, לבדוק אותו, וללמוד את התחייבויותיו. עצם הגשת ההצעה תהיה ראיה סופית ומכרעת להסכמתו של המציע להתקשרות על בסיס הסכם זה</w:t>
      </w:r>
      <w:r>
        <w:rPr>
          <w:rFonts w:hint="cs"/>
          <w:sz w:val="24"/>
          <w:rtl/>
        </w:rPr>
        <w:t>,</w:t>
      </w:r>
      <w:r w:rsidRPr="00B7230D">
        <w:rPr>
          <w:sz w:val="24"/>
          <w:rtl/>
        </w:rPr>
        <w:t xml:space="preserve"> על מסמכיו</w:t>
      </w:r>
      <w:r w:rsidRPr="00877BE3">
        <w:rPr>
          <w:sz w:val="24"/>
          <w:rtl/>
        </w:rPr>
        <w:t>.</w:t>
      </w:r>
    </w:p>
    <w:p w14:paraId="4C09FEE2" w14:textId="5B98A371" w:rsidR="00B57AEA" w:rsidRDefault="00B57AEA" w:rsidP="00973A29">
      <w:pPr>
        <w:pStyle w:val="aa"/>
        <w:numPr>
          <w:ilvl w:val="1"/>
          <w:numId w:val="1"/>
        </w:numPr>
        <w:spacing w:after="240" w:line="276" w:lineRule="auto"/>
        <w:jc w:val="both"/>
        <w:rPr>
          <w:sz w:val="24"/>
        </w:rPr>
      </w:pPr>
      <w:r w:rsidRPr="00B7230D">
        <w:rPr>
          <w:rFonts w:hint="cs"/>
          <w:sz w:val="24"/>
          <w:rtl/>
        </w:rPr>
        <w:lastRenderedPageBreak/>
        <w:t>ההתקשרות</w:t>
      </w:r>
      <w:r w:rsidRPr="00B7230D">
        <w:rPr>
          <w:sz w:val="24"/>
          <w:rtl/>
        </w:rPr>
        <w:t xml:space="preserve"> </w:t>
      </w:r>
      <w:r w:rsidRPr="00B7230D">
        <w:rPr>
          <w:rFonts w:hint="cs"/>
          <w:sz w:val="24"/>
          <w:rtl/>
        </w:rPr>
        <w:t>עם</w:t>
      </w:r>
      <w:r w:rsidRPr="00B7230D">
        <w:rPr>
          <w:sz w:val="24"/>
          <w:rtl/>
        </w:rPr>
        <w:t xml:space="preserve"> </w:t>
      </w:r>
      <w:r w:rsidR="009D4F69">
        <w:rPr>
          <w:rFonts w:hint="cs"/>
          <w:sz w:val="24"/>
          <w:rtl/>
        </w:rPr>
        <w:t>הקבלן</w:t>
      </w:r>
      <w:r w:rsidR="009D4F69" w:rsidRPr="00B7230D">
        <w:rPr>
          <w:sz w:val="24"/>
          <w:rtl/>
        </w:rPr>
        <w:t xml:space="preserve"> </w:t>
      </w:r>
      <w:r w:rsidRPr="00B7230D">
        <w:rPr>
          <w:rFonts w:hint="cs"/>
          <w:sz w:val="24"/>
          <w:rtl/>
        </w:rPr>
        <w:t>תיעשה</w:t>
      </w:r>
      <w:r w:rsidRPr="00B7230D">
        <w:rPr>
          <w:sz w:val="24"/>
          <w:rtl/>
        </w:rPr>
        <w:t xml:space="preserve"> </w:t>
      </w:r>
      <w:r w:rsidRPr="00B7230D">
        <w:rPr>
          <w:rFonts w:hint="cs"/>
          <w:sz w:val="24"/>
          <w:rtl/>
        </w:rPr>
        <w:t>בכפוף</w:t>
      </w:r>
      <w:r w:rsidRPr="00B7230D">
        <w:rPr>
          <w:sz w:val="24"/>
          <w:rtl/>
        </w:rPr>
        <w:t xml:space="preserve"> </w:t>
      </w:r>
      <w:r w:rsidRPr="00B7230D">
        <w:rPr>
          <w:rFonts w:hint="cs"/>
          <w:sz w:val="24"/>
          <w:rtl/>
        </w:rPr>
        <w:t>לקבלת</w:t>
      </w:r>
      <w:r w:rsidRPr="00B7230D">
        <w:rPr>
          <w:sz w:val="24"/>
          <w:rtl/>
        </w:rPr>
        <w:t xml:space="preserve"> </w:t>
      </w:r>
      <w:r w:rsidRPr="00B7230D">
        <w:rPr>
          <w:rFonts w:hint="cs"/>
          <w:sz w:val="24"/>
          <w:rtl/>
        </w:rPr>
        <w:t>כל</w:t>
      </w:r>
      <w:r w:rsidRPr="00B7230D">
        <w:rPr>
          <w:sz w:val="24"/>
          <w:rtl/>
        </w:rPr>
        <w:t xml:space="preserve"> </w:t>
      </w:r>
      <w:r w:rsidRPr="00B7230D">
        <w:rPr>
          <w:rFonts w:hint="cs"/>
          <w:sz w:val="24"/>
          <w:rtl/>
        </w:rPr>
        <w:t>האישורים</w:t>
      </w:r>
      <w:r w:rsidRPr="00B7230D">
        <w:rPr>
          <w:sz w:val="24"/>
          <w:rtl/>
        </w:rPr>
        <w:t xml:space="preserve"> </w:t>
      </w:r>
      <w:r w:rsidRPr="00B7230D">
        <w:rPr>
          <w:rFonts w:hint="cs"/>
          <w:sz w:val="24"/>
          <w:rtl/>
        </w:rPr>
        <w:t>הנדרשים</w:t>
      </w:r>
      <w:r w:rsidRPr="00B7230D">
        <w:rPr>
          <w:sz w:val="24"/>
          <w:rtl/>
        </w:rPr>
        <w:t xml:space="preserve">, </w:t>
      </w:r>
      <w:r w:rsidRPr="00B7230D">
        <w:rPr>
          <w:rFonts w:hint="cs"/>
          <w:sz w:val="24"/>
          <w:rtl/>
        </w:rPr>
        <w:t>לרבות</w:t>
      </w:r>
      <w:r w:rsidRPr="00B7230D">
        <w:rPr>
          <w:sz w:val="24"/>
          <w:rtl/>
        </w:rPr>
        <w:t xml:space="preserve"> </w:t>
      </w:r>
      <w:r w:rsidRPr="00B7230D">
        <w:rPr>
          <w:rFonts w:hint="cs"/>
          <w:sz w:val="24"/>
          <w:rtl/>
        </w:rPr>
        <w:t>אישור</w:t>
      </w:r>
      <w:r w:rsidRPr="00B7230D">
        <w:rPr>
          <w:sz w:val="24"/>
          <w:rtl/>
        </w:rPr>
        <w:t xml:space="preserve"> </w:t>
      </w:r>
      <w:r w:rsidRPr="00B7230D">
        <w:rPr>
          <w:rFonts w:hint="cs"/>
          <w:sz w:val="24"/>
          <w:rtl/>
        </w:rPr>
        <w:t>ועדת</w:t>
      </w:r>
      <w:r w:rsidRPr="00B7230D">
        <w:rPr>
          <w:sz w:val="24"/>
          <w:rtl/>
        </w:rPr>
        <w:t xml:space="preserve"> </w:t>
      </w:r>
      <w:r w:rsidRPr="00B7230D">
        <w:rPr>
          <w:rFonts w:hint="cs"/>
          <w:sz w:val="24"/>
          <w:rtl/>
        </w:rPr>
        <w:t>המכרזים</w:t>
      </w:r>
      <w:r w:rsidRPr="00B7230D">
        <w:rPr>
          <w:sz w:val="24"/>
          <w:rtl/>
        </w:rPr>
        <w:t xml:space="preserve"> </w:t>
      </w:r>
      <w:r w:rsidRPr="00B7230D">
        <w:rPr>
          <w:rFonts w:hint="cs"/>
          <w:sz w:val="24"/>
          <w:rtl/>
        </w:rPr>
        <w:t>של</w:t>
      </w:r>
      <w:r w:rsidRPr="00B7230D">
        <w:rPr>
          <w:sz w:val="24"/>
          <w:rtl/>
        </w:rPr>
        <w:t xml:space="preserve"> </w:t>
      </w:r>
      <w:r w:rsidRPr="00B7230D">
        <w:rPr>
          <w:rFonts w:hint="cs"/>
          <w:sz w:val="24"/>
          <w:rtl/>
        </w:rPr>
        <w:t>המ</w:t>
      </w:r>
      <w:r w:rsidR="009D4F69">
        <w:rPr>
          <w:rFonts w:hint="cs"/>
          <w:sz w:val="24"/>
          <w:rtl/>
        </w:rPr>
        <w:t>י</w:t>
      </w:r>
      <w:r w:rsidRPr="00B7230D">
        <w:rPr>
          <w:rFonts w:hint="cs"/>
          <w:sz w:val="24"/>
          <w:rtl/>
        </w:rPr>
        <w:t>נהל</w:t>
      </w:r>
      <w:r>
        <w:rPr>
          <w:rFonts w:hint="cs"/>
          <w:sz w:val="24"/>
          <w:rtl/>
        </w:rPr>
        <w:t>.</w:t>
      </w:r>
      <w:r w:rsidR="0057778C">
        <w:rPr>
          <w:rFonts w:hint="cs"/>
          <w:sz w:val="24"/>
          <w:rtl/>
        </w:rPr>
        <w:t xml:space="preserve"> </w:t>
      </w:r>
      <w:r w:rsidRPr="00B7230D">
        <w:rPr>
          <w:rFonts w:hint="cs"/>
          <w:sz w:val="24"/>
          <w:rtl/>
        </w:rPr>
        <w:t>המציע</w:t>
      </w:r>
      <w:r w:rsidRPr="00B7230D">
        <w:rPr>
          <w:sz w:val="24"/>
          <w:rtl/>
        </w:rPr>
        <w:t xml:space="preserve"> </w:t>
      </w:r>
      <w:r w:rsidRPr="00B7230D">
        <w:rPr>
          <w:rFonts w:hint="cs"/>
          <w:sz w:val="24"/>
          <w:rtl/>
        </w:rPr>
        <w:t>הזוכה</w:t>
      </w:r>
      <w:r w:rsidRPr="00B7230D">
        <w:rPr>
          <w:sz w:val="24"/>
          <w:rtl/>
        </w:rPr>
        <w:t xml:space="preserve"> </w:t>
      </w:r>
      <w:r w:rsidRPr="00B7230D">
        <w:rPr>
          <w:rFonts w:hint="cs"/>
          <w:sz w:val="24"/>
          <w:rtl/>
        </w:rPr>
        <w:t>יעבוד</w:t>
      </w:r>
      <w:r w:rsidRPr="00B7230D">
        <w:rPr>
          <w:sz w:val="24"/>
          <w:rtl/>
        </w:rPr>
        <w:t xml:space="preserve"> </w:t>
      </w:r>
      <w:r w:rsidRPr="00B7230D">
        <w:rPr>
          <w:rFonts w:hint="cs"/>
          <w:sz w:val="24"/>
          <w:rtl/>
        </w:rPr>
        <w:t>מול</w:t>
      </w:r>
      <w:r w:rsidRPr="00B7230D">
        <w:rPr>
          <w:sz w:val="24"/>
          <w:rtl/>
        </w:rPr>
        <w:t xml:space="preserve"> </w:t>
      </w:r>
      <w:r w:rsidRPr="00B7230D">
        <w:rPr>
          <w:rFonts w:hint="cs"/>
          <w:sz w:val="24"/>
          <w:rtl/>
        </w:rPr>
        <w:t>אגפי</w:t>
      </w:r>
      <w:r w:rsidRPr="00B7230D">
        <w:rPr>
          <w:sz w:val="24"/>
          <w:rtl/>
        </w:rPr>
        <w:t xml:space="preserve"> </w:t>
      </w:r>
      <w:r w:rsidRPr="00B7230D">
        <w:rPr>
          <w:rFonts w:hint="cs"/>
          <w:sz w:val="24"/>
          <w:rtl/>
        </w:rPr>
        <w:t>המ</w:t>
      </w:r>
      <w:r>
        <w:rPr>
          <w:rFonts w:hint="cs"/>
          <w:sz w:val="24"/>
          <w:rtl/>
        </w:rPr>
        <w:t>י</w:t>
      </w:r>
      <w:r w:rsidRPr="00B7230D">
        <w:rPr>
          <w:rFonts w:hint="cs"/>
          <w:sz w:val="24"/>
          <w:rtl/>
        </w:rPr>
        <w:t>נהל</w:t>
      </w:r>
      <w:r w:rsidRPr="00B7230D">
        <w:rPr>
          <w:sz w:val="24"/>
          <w:rtl/>
        </w:rPr>
        <w:t xml:space="preserve"> </w:t>
      </w:r>
      <w:r w:rsidRPr="00B7230D">
        <w:rPr>
          <w:rFonts w:hint="cs"/>
          <w:sz w:val="24"/>
          <w:rtl/>
        </w:rPr>
        <w:t>השונים</w:t>
      </w:r>
      <w:r>
        <w:rPr>
          <w:rFonts w:hint="cs"/>
          <w:sz w:val="24"/>
          <w:rtl/>
        </w:rPr>
        <w:t>,</w:t>
      </w:r>
      <w:r w:rsidRPr="00B7230D">
        <w:rPr>
          <w:sz w:val="24"/>
          <w:rtl/>
        </w:rPr>
        <w:t xml:space="preserve"> </w:t>
      </w:r>
      <w:r>
        <w:rPr>
          <w:rFonts w:hint="cs"/>
          <w:sz w:val="24"/>
          <w:rtl/>
        </w:rPr>
        <w:t>על פי</w:t>
      </w:r>
      <w:r w:rsidRPr="00B7230D">
        <w:rPr>
          <w:sz w:val="24"/>
          <w:rtl/>
        </w:rPr>
        <w:t xml:space="preserve"> </w:t>
      </w:r>
      <w:r w:rsidRPr="00B7230D">
        <w:rPr>
          <w:rFonts w:hint="cs"/>
          <w:sz w:val="24"/>
          <w:rtl/>
        </w:rPr>
        <w:t>נהלי</w:t>
      </w:r>
      <w:r w:rsidRPr="00B7230D">
        <w:rPr>
          <w:sz w:val="24"/>
          <w:rtl/>
        </w:rPr>
        <w:t xml:space="preserve"> </w:t>
      </w:r>
      <w:r w:rsidRPr="00B7230D">
        <w:rPr>
          <w:rFonts w:hint="cs"/>
          <w:sz w:val="24"/>
          <w:rtl/>
        </w:rPr>
        <w:t>המ</w:t>
      </w:r>
      <w:r>
        <w:rPr>
          <w:rFonts w:hint="cs"/>
          <w:sz w:val="24"/>
          <w:rtl/>
        </w:rPr>
        <w:t>י</w:t>
      </w:r>
      <w:r w:rsidRPr="00B7230D">
        <w:rPr>
          <w:rFonts w:hint="cs"/>
          <w:sz w:val="24"/>
          <w:rtl/>
        </w:rPr>
        <w:t>נהל</w:t>
      </w:r>
      <w:r w:rsidRPr="00B7230D">
        <w:rPr>
          <w:sz w:val="24"/>
          <w:rtl/>
        </w:rPr>
        <w:t xml:space="preserve"> </w:t>
      </w:r>
      <w:r>
        <w:rPr>
          <w:rFonts w:hint="cs"/>
          <w:sz w:val="24"/>
          <w:rtl/>
        </w:rPr>
        <w:t>ו</w:t>
      </w:r>
      <w:r w:rsidRPr="00B7230D">
        <w:rPr>
          <w:rFonts w:hint="cs"/>
          <w:sz w:val="24"/>
          <w:rtl/>
        </w:rPr>
        <w:t>בהתאם</w:t>
      </w:r>
      <w:r w:rsidRPr="00B7230D">
        <w:rPr>
          <w:sz w:val="24"/>
          <w:rtl/>
        </w:rPr>
        <w:t xml:space="preserve"> </w:t>
      </w:r>
      <w:r w:rsidRPr="00B7230D">
        <w:rPr>
          <w:rFonts w:hint="cs"/>
          <w:sz w:val="24"/>
          <w:rtl/>
        </w:rPr>
        <w:t>לתחומי</w:t>
      </w:r>
      <w:r w:rsidRPr="00B7230D">
        <w:rPr>
          <w:sz w:val="24"/>
          <w:rtl/>
        </w:rPr>
        <w:t xml:space="preserve"> </w:t>
      </w:r>
      <w:r w:rsidRPr="00B7230D">
        <w:rPr>
          <w:rFonts w:hint="cs"/>
          <w:sz w:val="24"/>
          <w:rtl/>
        </w:rPr>
        <w:t>הפעילות</w:t>
      </w:r>
      <w:r w:rsidRPr="00B7230D">
        <w:rPr>
          <w:sz w:val="24"/>
          <w:rtl/>
        </w:rPr>
        <w:t xml:space="preserve"> </w:t>
      </w:r>
      <w:r>
        <w:rPr>
          <w:rFonts w:hint="cs"/>
          <w:sz w:val="24"/>
          <w:rtl/>
        </w:rPr>
        <w:t>המפורטים בנספח הטכני.</w:t>
      </w:r>
    </w:p>
    <w:p w14:paraId="09C30942" w14:textId="77777777" w:rsidR="00FB17C4" w:rsidRDefault="00FB17C4" w:rsidP="00FB17C4">
      <w:pPr>
        <w:pStyle w:val="aa"/>
        <w:spacing w:after="240" w:line="276" w:lineRule="auto"/>
        <w:ind w:left="999"/>
        <w:jc w:val="both"/>
        <w:rPr>
          <w:sz w:val="24"/>
        </w:rPr>
      </w:pPr>
    </w:p>
    <w:p w14:paraId="3683FF24" w14:textId="77777777" w:rsidR="00B57AEA" w:rsidRDefault="00B57AEA" w:rsidP="00973A29">
      <w:pPr>
        <w:pStyle w:val="aa"/>
        <w:numPr>
          <w:ilvl w:val="1"/>
          <w:numId w:val="1"/>
        </w:numPr>
        <w:spacing w:after="240" w:line="276" w:lineRule="auto"/>
        <w:jc w:val="both"/>
        <w:rPr>
          <w:sz w:val="24"/>
        </w:rPr>
      </w:pPr>
      <w:r>
        <w:rPr>
          <w:rFonts w:hint="cs"/>
          <w:b/>
          <w:bCs/>
          <w:rtl/>
        </w:rPr>
        <w:t>קבלת מסמכי המכרז ושליחת שאלות הבהרה</w:t>
      </w:r>
    </w:p>
    <w:p w14:paraId="00DFD628" w14:textId="41B4065B" w:rsidR="00B57AEA" w:rsidRDefault="00E94923" w:rsidP="00E94923">
      <w:pPr>
        <w:pStyle w:val="aa"/>
        <w:numPr>
          <w:ilvl w:val="2"/>
          <w:numId w:val="1"/>
        </w:numPr>
        <w:spacing w:after="240" w:line="276" w:lineRule="auto"/>
        <w:jc w:val="both"/>
        <w:rPr>
          <w:sz w:val="24"/>
        </w:rPr>
      </w:pPr>
      <w:r>
        <w:rPr>
          <w:rFonts w:hint="cs"/>
          <w:sz w:val="24"/>
          <w:rtl/>
        </w:rPr>
        <w:t xml:space="preserve">מסמכי המכרז מופיעים באתר מנהל הרכש הממשלתי.  כמו כן ניתן לפנות </w:t>
      </w:r>
      <w:r w:rsidR="00B57AEA">
        <w:rPr>
          <w:rFonts w:hint="cs"/>
          <w:sz w:val="24"/>
          <w:rtl/>
        </w:rPr>
        <w:t>למקשר, כמפורט בנספח הטכני.</w:t>
      </w:r>
    </w:p>
    <w:p w14:paraId="26277A59" w14:textId="08B2F382" w:rsidR="00B57AEA" w:rsidRDefault="00B57AEA" w:rsidP="00973A29">
      <w:pPr>
        <w:numPr>
          <w:ilvl w:val="2"/>
          <w:numId w:val="1"/>
        </w:numPr>
        <w:spacing w:after="240" w:line="276" w:lineRule="auto"/>
        <w:jc w:val="both"/>
        <w:rPr>
          <w:sz w:val="24"/>
          <w:u w:val="single"/>
        </w:rPr>
      </w:pPr>
      <w:r w:rsidRPr="00B7230D">
        <w:rPr>
          <w:rFonts w:hint="cs"/>
          <w:sz w:val="24"/>
          <w:rtl/>
        </w:rPr>
        <w:t>שאלות</w:t>
      </w:r>
      <w:r w:rsidRPr="00B7230D">
        <w:rPr>
          <w:sz w:val="24"/>
          <w:rtl/>
        </w:rPr>
        <w:t xml:space="preserve"> הבהרה בנוגע למכרז, יש להפנות בכתב </w:t>
      </w:r>
      <w:r>
        <w:rPr>
          <w:rFonts w:hint="cs"/>
          <w:sz w:val="24"/>
          <w:rtl/>
        </w:rPr>
        <w:t>למקשר</w:t>
      </w:r>
      <w:r w:rsidRPr="007779D9">
        <w:rPr>
          <w:rFonts w:hint="cs"/>
          <w:sz w:val="24"/>
          <w:rtl/>
        </w:rPr>
        <w:t>,</w:t>
      </w:r>
      <w:r w:rsidR="00F12150" w:rsidRPr="007779D9">
        <w:rPr>
          <w:rFonts w:hint="cs"/>
          <w:sz w:val="24"/>
          <w:rtl/>
        </w:rPr>
        <w:t xml:space="preserve"> מר</w:t>
      </w:r>
      <w:r w:rsidR="00F12150" w:rsidRPr="007779D9">
        <w:rPr>
          <w:sz w:val="24"/>
          <w:rtl/>
        </w:rPr>
        <w:t xml:space="preserve"> </w:t>
      </w:r>
      <w:r w:rsidR="00F12150" w:rsidRPr="007779D9">
        <w:rPr>
          <w:rFonts w:hint="cs"/>
          <w:sz w:val="24"/>
          <w:rtl/>
        </w:rPr>
        <w:t>דוד</w:t>
      </w:r>
      <w:r w:rsidR="00023020" w:rsidRPr="007779D9">
        <w:rPr>
          <w:rFonts w:hint="cs"/>
          <w:sz w:val="24"/>
          <w:rtl/>
        </w:rPr>
        <w:t>ו</w:t>
      </w:r>
      <w:r w:rsidR="00F12150" w:rsidRPr="007779D9">
        <w:rPr>
          <w:sz w:val="24"/>
          <w:rtl/>
        </w:rPr>
        <w:t xml:space="preserve"> </w:t>
      </w:r>
      <w:r w:rsidR="00023020" w:rsidRPr="007779D9">
        <w:rPr>
          <w:rFonts w:hint="cs"/>
          <w:sz w:val="24"/>
          <w:rtl/>
        </w:rPr>
        <w:t>כהן</w:t>
      </w:r>
      <w:r w:rsidR="00023020" w:rsidRPr="007779D9">
        <w:rPr>
          <w:sz w:val="24"/>
          <w:rtl/>
        </w:rPr>
        <w:t xml:space="preserve"> </w:t>
      </w:r>
      <w:r w:rsidRPr="007779D9">
        <w:rPr>
          <w:rFonts w:hint="cs"/>
          <w:sz w:val="24"/>
          <w:rtl/>
        </w:rPr>
        <w:t>בדואר</w:t>
      </w:r>
      <w:r w:rsidRPr="007779D9">
        <w:rPr>
          <w:sz w:val="24"/>
          <w:rtl/>
        </w:rPr>
        <w:t xml:space="preserve"> </w:t>
      </w:r>
      <w:r w:rsidRPr="007779D9">
        <w:rPr>
          <w:rFonts w:hint="cs"/>
          <w:sz w:val="24"/>
          <w:rtl/>
        </w:rPr>
        <w:t>אלקטרוני</w:t>
      </w:r>
      <w:r w:rsidR="00F12150" w:rsidRPr="007779D9">
        <w:rPr>
          <w:sz w:val="24"/>
          <w:rtl/>
        </w:rPr>
        <w:t xml:space="preserve"> </w:t>
      </w:r>
      <w:r w:rsidR="00104283">
        <w:rPr>
          <w:rFonts w:hint="cs"/>
          <w:sz w:val="24"/>
          <w:rtl/>
        </w:rPr>
        <w:t xml:space="preserve"> </w:t>
      </w:r>
      <w:r w:rsidR="00023020" w:rsidRPr="00023020">
        <w:t>cohend@moc.gov.il</w:t>
      </w:r>
      <w:r w:rsidR="006872D7">
        <w:t xml:space="preserve"> </w:t>
      </w:r>
      <w:r w:rsidR="00023020" w:rsidRPr="00023020" w:rsidDel="00023020">
        <w:t xml:space="preserve"> </w:t>
      </w:r>
      <w:r w:rsidR="00076AD8">
        <w:rPr>
          <w:rFonts w:hint="cs"/>
          <w:b/>
          <w:bCs/>
          <w:sz w:val="24"/>
          <w:rtl/>
        </w:rPr>
        <w:t xml:space="preserve"> </w:t>
      </w:r>
      <w:r w:rsidRPr="00905438">
        <w:rPr>
          <w:b/>
          <w:bCs/>
          <w:sz w:val="24"/>
          <w:rtl/>
        </w:rPr>
        <w:t xml:space="preserve">שאלות </w:t>
      </w:r>
      <w:r w:rsidRPr="00905438">
        <w:rPr>
          <w:rFonts w:hint="cs"/>
          <w:b/>
          <w:bCs/>
          <w:sz w:val="24"/>
          <w:rtl/>
        </w:rPr>
        <w:t>שתופנינה</w:t>
      </w:r>
      <w:r w:rsidRPr="00905438">
        <w:rPr>
          <w:b/>
          <w:bCs/>
          <w:sz w:val="24"/>
          <w:rtl/>
        </w:rPr>
        <w:t xml:space="preserve"> </w:t>
      </w:r>
      <w:r w:rsidRPr="00905438">
        <w:rPr>
          <w:rFonts w:hint="cs"/>
          <w:b/>
          <w:bCs/>
          <w:sz w:val="24"/>
          <w:rtl/>
        </w:rPr>
        <w:t>בעל</w:t>
      </w:r>
      <w:r w:rsidRPr="00905438">
        <w:rPr>
          <w:b/>
          <w:bCs/>
          <w:sz w:val="24"/>
          <w:rtl/>
        </w:rPr>
        <w:t xml:space="preserve"> </w:t>
      </w:r>
      <w:r w:rsidRPr="00905438">
        <w:rPr>
          <w:rFonts w:hint="cs"/>
          <w:b/>
          <w:bCs/>
          <w:sz w:val="24"/>
          <w:rtl/>
        </w:rPr>
        <w:t>פה</w:t>
      </w:r>
      <w:r w:rsidRPr="00905438">
        <w:rPr>
          <w:b/>
          <w:bCs/>
          <w:sz w:val="24"/>
          <w:rtl/>
        </w:rPr>
        <w:t xml:space="preserve"> </w:t>
      </w:r>
      <w:r w:rsidRPr="00905438">
        <w:rPr>
          <w:rFonts w:hint="cs"/>
          <w:b/>
          <w:bCs/>
          <w:sz w:val="24"/>
          <w:rtl/>
        </w:rPr>
        <w:t>או</w:t>
      </w:r>
      <w:r w:rsidRPr="00905438">
        <w:rPr>
          <w:b/>
          <w:bCs/>
          <w:sz w:val="24"/>
          <w:rtl/>
        </w:rPr>
        <w:t xml:space="preserve"> </w:t>
      </w:r>
      <w:r w:rsidRPr="00905438">
        <w:rPr>
          <w:rFonts w:hint="cs"/>
          <w:b/>
          <w:bCs/>
          <w:sz w:val="24"/>
          <w:rtl/>
        </w:rPr>
        <w:t>בדרך</w:t>
      </w:r>
      <w:r w:rsidRPr="00905438">
        <w:rPr>
          <w:b/>
          <w:bCs/>
          <w:sz w:val="24"/>
          <w:rtl/>
        </w:rPr>
        <w:t xml:space="preserve"> </w:t>
      </w:r>
      <w:r w:rsidRPr="00905438">
        <w:rPr>
          <w:rFonts w:hint="cs"/>
          <w:b/>
          <w:bCs/>
          <w:sz w:val="24"/>
          <w:rtl/>
        </w:rPr>
        <w:t>אחרת</w:t>
      </w:r>
      <w:r w:rsidRPr="00905438">
        <w:rPr>
          <w:b/>
          <w:bCs/>
          <w:sz w:val="24"/>
          <w:rtl/>
        </w:rPr>
        <w:t xml:space="preserve">, </w:t>
      </w:r>
      <w:r w:rsidRPr="00905438">
        <w:rPr>
          <w:rFonts w:hint="cs"/>
          <w:b/>
          <w:bCs/>
          <w:sz w:val="24"/>
          <w:rtl/>
        </w:rPr>
        <w:t>לא</w:t>
      </w:r>
      <w:r w:rsidRPr="00905438">
        <w:rPr>
          <w:b/>
          <w:bCs/>
          <w:sz w:val="24"/>
          <w:rtl/>
        </w:rPr>
        <w:t xml:space="preserve"> </w:t>
      </w:r>
      <w:r w:rsidRPr="00905438">
        <w:rPr>
          <w:rFonts w:hint="cs"/>
          <w:b/>
          <w:bCs/>
          <w:sz w:val="24"/>
          <w:rtl/>
        </w:rPr>
        <w:t>ייענו</w:t>
      </w:r>
      <w:r w:rsidRPr="00905438">
        <w:rPr>
          <w:b/>
          <w:bCs/>
          <w:sz w:val="24"/>
          <w:rtl/>
        </w:rPr>
        <w:t xml:space="preserve"> </w:t>
      </w:r>
      <w:r w:rsidRPr="00905438">
        <w:rPr>
          <w:rFonts w:hint="cs"/>
          <w:b/>
          <w:bCs/>
          <w:sz w:val="24"/>
          <w:rtl/>
        </w:rPr>
        <w:t>ולא</w:t>
      </w:r>
      <w:r w:rsidRPr="00905438">
        <w:rPr>
          <w:b/>
          <w:bCs/>
          <w:sz w:val="24"/>
          <w:rtl/>
        </w:rPr>
        <w:t xml:space="preserve"> יחייבו את </w:t>
      </w:r>
      <w:r w:rsidRPr="00905438">
        <w:rPr>
          <w:rFonts w:hint="cs"/>
          <w:b/>
          <w:bCs/>
          <w:sz w:val="24"/>
          <w:rtl/>
        </w:rPr>
        <w:t>המינהל</w:t>
      </w:r>
      <w:r w:rsidRPr="00B7230D">
        <w:rPr>
          <w:sz w:val="24"/>
          <w:rtl/>
        </w:rPr>
        <w:t xml:space="preserve">. </w:t>
      </w:r>
    </w:p>
    <w:p w14:paraId="5F3F58A2" w14:textId="6450A4E0" w:rsidR="00764770" w:rsidRDefault="00764770" w:rsidP="001E4210">
      <w:pPr>
        <w:numPr>
          <w:ilvl w:val="2"/>
          <w:numId w:val="1"/>
        </w:numPr>
        <w:spacing w:after="240" w:line="276" w:lineRule="auto"/>
        <w:jc w:val="both"/>
        <w:rPr>
          <w:sz w:val="24"/>
        </w:rPr>
      </w:pPr>
      <w:r w:rsidRPr="001E4210">
        <w:rPr>
          <w:sz w:val="24"/>
          <w:rtl/>
        </w:rPr>
        <w:t xml:space="preserve">על הפניה להיות במסמך בפורמט </w:t>
      </w:r>
      <w:r w:rsidRPr="001E4210">
        <w:rPr>
          <w:sz w:val="24"/>
        </w:rPr>
        <w:t>DOC</w:t>
      </w:r>
      <w:r w:rsidRPr="001E4210">
        <w:rPr>
          <w:sz w:val="24"/>
          <w:rtl/>
        </w:rPr>
        <w:t xml:space="preserve"> או </w:t>
      </w:r>
      <w:r w:rsidRPr="001E4210">
        <w:rPr>
          <w:sz w:val="24"/>
        </w:rPr>
        <w:t>DOCX</w:t>
      </w:r>
      <w:r w:rsidRPr="001E4210">
        <w:rPr>
          <w:sz w:val="24"/>
          <w:rtl/>
        </w:rPr>
        <w:t xml:space="preserve"> ("פורמט </w:t>
      </w:r>
      <w:r w:rsidRPr="001E4210">
        <w:rPr>
          <w:sz w:val="24"/>
        </w:rPr>
        <w:t>WORD</w:t>
      </w:r>
      <w:r w:rsidRPr="001E4210">
        <w:rPr>
          <w:sz w:val="24"/>
          <w:rtl/>
        </w:rPr>
        <w:t>"), כשהיא מחולקת לטבלה המציינת בעמודות נפרדות את נושא השאלה, את הסעיף במכרז או בנספחיו הרלוונטיים, נושא ותוכן השאלה כדלקמן:</w:t>
      </w:r>
    </w:p>
    <w:tbl>
      <w:tblPr>
        <w:tblStyle w:val="af4"/>
        <w:bidiVisual/>
        <w:tblW w:w="0" w:type="auto"/>
        <w:tblInd w:w="1224" w:type="dxa"/>
        <w:tblLook w:val="04A0" w:firstRow="1" w:lastRow="0" w:firstColumn="1" w:lastColumn="0" w:noHBand="0" w:noVBand="1"/>
      </w:tblPr>
      <w:tblGrid>
        <w:gridCol w:w="1179"/>
        <w:gridCol w:w="2731"/>
        <w:gridCol w:w="1953"/>
        <w:gridCol w:w="1973"/>
      </w:tblGrid>
      <w:tr w:rsidR="001E4210" w14:paraId="182A8285" w14:textId="77777777" w:rsidTr="001E4210">
        <w:tc>
          <w:tcPr>
            <w:tcW w:w="1179" w:type="dxa"/>
          </w:tcPr>
          <w:p w14:paraId="2A384722" w14:textId="3F2D77D6" w:rsidR="001E4210" w:rsidRDefault="001E4210" w:rsidP="001E4210">
            <w:pPr>
              <w:spacing w:after="240" w:line="276" w:lineRule="auto"/>
              <w:jc w:val="both"/>
              <w:rPr>
                <w:sz w:val="24"/>
                <w:rtl/>
              </w:rPr>
            </w:pPr>
            <w:r>
              <w:rPr>
                <w:rFonts w:hint="cs"/>
                <w:sz w:val="24"/>
                <w:rtl/>
              </w:rPr>
              <w:t>מס' סידורי</w:t>
            </w:r>
          </w:p>
        </w:tc>
        <w:tc>
          <w:tcPr>
            <w:tcW w:w="2731" w:type="dxa"/>
          </w:tcPr>
          <w:p w14:paraId="4C0DBC11" w14:textId="770C3B9F" w:rsidR="001E4210" w:rsidRDefault="001E4210" w:rsidP="001E4210">
            <w:pPr>
              <w:spacing w:after="240" w:line="276" w:lineRule="auto"/>
              <w:jc w:val="both"/>
              <w:rPr>
                <w:sz w:val="24"/>
                <w:rtl/>
              </w:rPr>
            </w:pPr>
            <w:r>
              <w:rPr>
                <w:rFonts w:hint="cs"/>
                <w:sz w:val="24"/>
                <w:rtl/>
              </w:rPr>
              <w:t xml:space="preserve">הסעיף במכרז </w:t>
            </w:r>
          </w:p>
        </w:tc>
        <w:tc>
          <w:tcPr>
            <w:tcW w:w="1953" w:type="dxa"/>
          </w:tcPr>
          <w:p w14:paraId="45F4B46A" w14:textId="0EFF6CF3" w:rsidR="001E4210" w:rsidRDefault="001E4210" w:rsidP="001E4210">
            <w:pPr>
              <w:spacing w:after="240" w:line="276" w:lineRule="auto"/>
              <w:jc w:val="both"/>
              <w:rPr>
                <w:sz w:val="24"/>
                <w:rtl/>
              </w:rPr>
            </w:pPr>
            <w:r>
              <w:rPr>
                <w:rFonts w:hint="cs"/>
                <w:sz w:val="24"/>
                <w:rtl/>
              </w:rPr>
              <w:t>הנושא</w:t>
            </w:r>
          </w:p>
        </w:tc>
        <w:tc>
          <w:tcPr>
            <w:tcW w:w="1973" w:type="dxa"/>
          </w:tcPr>
          <w:p w14:paraId="57BA10FC" w14:textId="15984467" w:rsidR="001E4210" w:rsidRDefault="001E4210" w:rsidP="001E4210">
            <w:pPr>
              <w:spacing w:after="240" w:line="276" w:lineRule="auto"/>
              <w:jc w:val="both"/>
              <w:rPr>
                <w:sz w:val="24"/>
                <w:rtl/>
              </w:rPr>
            </w:pPr>
            <w:r>
              <w:rPr>
                <w:rFonts w:hint="cs"/>
                <w:sz w:val="24"/>
                <w:rtl/>
              </w:rPr>
              <w:t>השאלה</w:t>
            </w:r>
          </w:p>
        </w:tc>
      </w:tr>
      <w:tr w:rsidR="001E4210" w14:paraId="21E7A147" w14:textId="77777777" w:rsidTr="001E4210">
        <w:tc>
          <w:tcPr>
            <w:tcW w:w="1179" w:type="dxa"/>
          </w:tcPr>
          <w:p w14:paraId="31DDDC2B" w14:textId="77777777" w:rsidR="001E4210" w:rsidRDefault="001E4210" w:rsidP="001E4210">
            <w:pPr>
              <w:spacing w:after="240" w:line="276" w:lineRule="auto"/>
              <w:jc w:val="both"/>
              <w:rPr>
                <w:sz w:val="24"/>
                <w:rtl/>
              </w:rPr>
            </w:pPr>
          </w:p>
        </w:tc>
        <w:tc>
          <w:tcPr>
            <w:tcW w:w="2731" w:type="dxa"/>
          </w:tcPr>
          <w:p w14:paraId="27542BC6" w14:textId="77777777" w:rsidR="001E4210" w:rsidRDefault="001E4210" w:rsidP="001E4210">
            <w:pPr>
              <w:spacing w:after="240" w:line="276" w:lineRule="auto"/>
              <w:jc w:val="both"/>
              <w:rPr>
                <w:sz w:val="24"/>
                <w:rtl/>
              </w:rPr>
            </w:pPr>
          </w:p>
        </w:tc>
        <w:tc>
          <w:tcPr>
            <w:tcW w:w="1953" w:type="dxa"/>
          </w:tcPr>
          <w:p w14:paraId="63200FB6" w14:textId="77777777" w:rsidR="001E4210" w:rsidRDefault="001E4210" w:rsidP="001E4210">
            <w:pPr>
              <w:spacing w:after="240" w:line="276" w:lineRule="auto"/>
              <w:jc w:val="both"/>
              <w:rPr>
                <w:sz w:val="24"/>
                <w:rtl/>
              </w:rPr>
            </w:pPr>
          </w:p>
        </w:tc>
        <w:tc>
          <w:tcPr>
            <w:tcW w:w="1973" w:type="dxa"/>
          </w:tcPr>
          <w:p w14:paraId="6007AF94" w14:textId="77777777" w:rsidR="001E4210" w:rsidRDefault="001E4210" w:rsidP="001E4210">
            <w:pPr>
              <w:spacing w:after="240" w:line="276" w:lineRule="auto"/>
              <w:jc w:val="both"/>
              <w:rPr>
                <w:sz w:val="24"/>
                <w:rtl/>
              </w:rPr>
            </w:pPr>
          </w:p>
        </w:tc>
      </w:tr>
    </w:tbl>
    <w:p w14:paraId="7CEC3EFC" w14:textId="058D7A89" w:rsidR="001E4210" w:rsidRPr="001E4210" w:rsidRDefault="001E4210" w:rsidP="00BF0FF2">
      <w:pPr>
        <w:numPr>
          <w:ilvl w:val="2"/>
          <w:numId w:val="1"/>
        </w:numPr>
        <w:spacing w:line="276" w:lineRule="auto"/>
        <w:jc w:val="both"/>
        <w:rPr>
          <w:sz w:val="24"/>
        </w:rPr>
      </w:pPr>
      <w:r w:rsidRPr="001E4210">
        <w:rPr>
          <w:rFonts w:hint="cs"/>
          <w:sz w:val="24"/>
          <w:rtl/>
        </w:rPr>
        <w:t>המינהל</w:t>
      </w:r>
      <w:r w:rsidRPr="001E4210">
        <w:rPr>
          <w:sz w:val="24"/>
          <w:rtl/>
        </w:rPr>
        <w:t xml:space="preserve"> שומר לעצמו את הזכות שלא לדון בשאלות שלא הוגשו בפורמט הנ"ל או שנמצאו בלתי ענייניות</w:t>
      </w:r>
      <w:r w:rsidRPr="001E4210">
        <w:rPr>
          <w:rFonts w:hint="cs"/>
          <w:sz w:val="24"/>
          <w:rtl/>
        </w:rPr>
        <w:t>.</w:t>
      </w:r>
    </w:p>
    <w:p w14:paraId="0E39530B" w14:textId="19167025" w:rsidR="001E4210" w:rsidRPr="00817F42" w:rsidRDefault="001E4210" w:rsidP="008F0995">
      <w:pPr>
        <w:numPr>
          <w:ilvl w:val="2"/>
          <w:numId w:val="1"/>
        </w:numPr>
        <w:spacing w:line="276" w:lineRule="auto"/>
        <w:jc w:val="both"/>
        <w:rPr>
          <w:sz w:val="24"/>
        </w:rPr>
      </w:pPr>
      <w:r w:rsidRPr="00817F42">
        <w:rPr>
          <w:sz w:val="24"/>
          <w:rtl/>
        </w:rPr>
        <w:t xml:space="preserve">ניתן להעביר שאלות הבהרה עד לתאריך </w:t>
      </w:r>
      <w:r w:rsidR="008F0995">
        <w:rPr>
          <w:rFonts w:hint="cs"/>
          <w:sz w:val="24"/>
          <w:rtl/>
        </w:rPr>
        <w:t>20.10.22</w:t>
      </w:r>
      <w:r w:rsidRPr="00817F42">
        <w:rPr>
          <w:sz w:val="24"/>
          <w:rtl/>
        </w:rPr>
        <w:t>.</w:t>
      </w:r>
    </w:p>
    <w:p w14:paraId="48338C76" w14:textId="49837C10" w:rsidR="001E4210" w:rsidRDefault="001E4210" w:rsidP="008F0995">
      <w:pPr>
        <w:numPr>
          <w:ilvl w:val="2"/>
          <w:numId w:val="1"/>
        </w:numPr>
        <w:spacing w:line="276" w:lineRule="auto"/>
        <w:jc w:val="both"/>
        <w:rPr>
          <w:sz w:val="24"/>
        </w:rPr>
      </w:pPr>
      <w:r w:rsidRPr="00817F42">
        <w:rPr>
          <w:rFonts w:hint="cs"/>
          <w:sz w:val="24"/>
          <w:rtl/>
        </w:rPr>
        <w:t>המענה</w:t>
      </w:r>
      <w:r w:rsidRPr="00817F42">
        <w:rPr>
          <w:sz w:val="24"/>
          <w:rtl/>
        </w:rPr>
        <w:t xml:space="preserve"> לשאלות ההבהרה יינתן עד לתאריך </w:t>
      </w:r>
      <w:r w:rsidR="008F0995">
        <w:rPr>
          <w:rFonts w:hint="cs"/>
          <w:sz w:val="24"/>
          <w:rtl/>
        </w:rPr>
        <w:t>27.10.22</w:t>
      </w:r>
      <w:r w:rsidRPr="00817F42">
        <w:rPr>
          <w:sz w:val="24"/>
          <w:rtl/>
        </w:rPr>
        <w:t xml:space="preserve">. </w:t>
      </w:r>
      <w:r w:rsidR="00A55C37">
        <w:rPr>
          <w:rFonts w:hint="cs"/>
          <w:sz w:val="24"/>
          <w:rtl/>
        </w:rPr>
        <w:t xml:space="preserve"> </w:t>
      </w:r>
      <w:r w:rsidRPr="00817F42">
        <w:rPr>
          <w:rFonts w:hint="cs"/>
          <w:sz w:val="24"/>
          <w:rtl/>
        </w:rPr>
        <w:t>המינהל</w:t>
      </w:r>
      <w:r w:rsidRPr="00817F42">
        <w:rPr>
          <w:sz w:val="24"/>
          <w:rtl/>
        </w:rPr>
        <w:t xml:space="preserve"> </w:t>
      </w:r>
      <w:r w:rsidRPr="00817F42">
        <w:rPr>
          <w:rFonts w:hint="cs"/>
          <w:sz w:val="24"/>
          <w:rtl/>
        </w:rPr>
        <w:t>האזרחי</w:t>
      </w:r>
      <w:r w:rsidRPr="00817F42">
        <w:rPr>
          <w:sz w:val="24"/>
          <w:rtl/>
        </w:rPr>
        <w:t xml:space="preserve"> </w:t>
      </w:r>
      <w:r w:rsidRPr="00817F42">
        <w:rPr>
          <w:rFonts w:hint="cs"/>
          <w:sz w:val="24"/>
          <w:rtl/>
        </w:rPr>
        <w:t>שומר</w:t>
      </w:r>
      <w:r w:rsidRPr="00817F42">
        <w:rPr>
          <w:sz w:val="24"/>
          <w:rtl/>
        </w:rPr>
        <w:t xml:space="preserve"> </w:t>
      </w:r>
      <w:r w:rsidRPr="00817F42">
        <w:rPr>
          <w:rFonts w:hint="cs"/>
          <w:sz w:val="24"/>
          <w:rtl/>
        </w:rPr>
        <w:t>לעצמו</w:t>
      </w:r>
      <w:r w:rsidRPr="00B7230D">
        <w:rPr>
          <w:sz w:val="24"/>
          <w:rtl/>
        </w:rPr>
        <w:t xml:space="preserve"> </w:t>
      </w:r>
      <w:r w:rsidRPr="00B7230D">
        <w:rPr>
          <w:rFonts w:hint="cs"/>
          <w:sz w:val="24"/>
          <w:rtl/>
        </w:rPr>
        <w:t>את</w:t>
      </w:r>
      <w:r w:rsidRPr="00B7230D">
        <w:rPr>
          <w:sz w:val="24"/>
          <w:rtl/>
        </w:rPr>
        <w:t xml:space="preserve"> </w:t>
      </w:r>
      <w:r w:rsidRPr="00B7230D">
        <w:rPr>
          <w:rFonts w:hint="cs"/>
          <w:sz w:val="24"/>
          <w:rtl/>
        </w:rPr>
        <w:t>הזכות</w:t>
      </w:r>
      <w:r w:rsidRPr="00B7230D">
        <w:rPr>
          <w:sz w:val="24"/>
          <w:rtl/>
        </w:rPr>
        <w:t xml:space="preserve"> </w:t>
      </w:r>
      <w:r w:rsidRPr="00B7230D">
        <w:rPr>
          <w:rFonts w:hint="cs"/>
          <w:sz w:val="24"/>
          <w:rtl/>
        </w:rPr>
        <w:t>לעדכן</w:t>
      </w:r>
      <w:r w:rsidRPr="00B7230D">
        <w:rPr>
          <w:sz w:val="24"/>
          <w:rtl/>
        </w:rPr>
        <w:t xml:space="preserve"> </w:t>
      </w:r>
      <w:r w:rsidRPr="00B7230D">
        <w:rPr>
          <w:rFonts w:hint="cs"/>
          <w:sz w:val="24"/>
          <w:rtl/>
        </w:rPr>
        <w:t>את</w:t>
      </w:r>
      <w:r w:rsidRPr="00B7230D">
        <w:rPr>
          <w:sz w:val="24"/>
          <w:rtl/>
        </w:rPr>
        <w:t xml:space="preserve"> </w:t>
      </w:r>
      <w:r w:rsidRPr="00B7230D">
        <w:rPr>
          <w:rFonts w:hint="cs"/>
          <w:sz w:val="24"/>
          <w:rtl/>
        </w:rPr>
        <w:t>מסמכי</w:t>
      </w:r>
      <w:r w:rsidRPr="00B7230D">
        <w:rPr>
          <w:sz w:val="24"/>
          <w:rtl/>
        </w:rPr>
        <w:t xml:space="preserve"> </w:t>
      </w:r>
      <w:r w:rsidRPr="00B7230D">
        <w:rPr>
          <w:rFonts w:hint="cs"/>
          <w:sz w:val="24"/>
          <w:rtl/>
        </w:rPr>
        <w:t>המכרז</w:t>
      </w:r>
      <w:r w:rsidRPr="00B7230D">
        <w:rPr>
          <w:sz w:val="24"/>
          <w:rtl/>
        </w:rPr>
        <w:t xml:space="preserve">, </w:t>
      </w:r>
      <w:r w:rsidRPr="00B7230D">
        <w:rPr>
          <w:rFonts w:hint="cs"/>
          <w:sz w:val="24"/>
          <w:rtl/>
        </w:rPr>
        <w:t>בין</w:t>
      </w:r>
      <w:r w:rsidRPr="00B7230D">
        <w:rPr>
          <w:sz w:val="24"/>
          <w:rtl/>
        </w:rPr>
        <w:t xml:space="preserve"> </w:t>
      </w:r>
      <w:r w:rsidRPr="00B7230D">
        <w:rPr>
          <w:rFonts w:hint="cs"/>
          <w:sz w:val="24"/>
          <w:rtl/>
        </w:rPr>
        <w:t>כתוצאה</w:t>
      </w:r>
      <w:r w:rsidRPr="00B7230D">
        <w:rPr>
          <w:sz w:val="24"/>
          <w:rtl/>
        </w:rPr>
        <w:t xml:space="preserve"> </w:t>
      </w:r>
      <w:r w:rsidRPr="00B7230D">
        <w:rPr>
          <w:rFonts w:hint="cs"/>
          <w:sz w:val="24"/>
          <w:rtl/>
        </w:rPr>
        <w:t>משאלות</w:t>
      </w:r>
      <w:r w:rsidRPr="00B7230D">
        <w:rPr>
          <w:sz w:val="24"/>
          <w:rtl/>
        </w:rPr>
        <w:t xml:space="preserve"> </w:t>
      </w:r>
      <w:r w:rsidRPr="00B7230D">
        <w:rPr>
          <w:rFonts w:hint="cs"/>
          <w:sz w:val="24"/>
          <w:rtl/>
        </w:rPr>
        <w:t>ההבהרה</w:t>
      </w:r>
      <w:r w:rsidRPr="00B7230D">
        <w:rPr>
          <w:sz w:val="24"/>
          <w:rtl/>
        </w:rPr>
        <w:t xml:space="preserve"> </w:t>
      </w:r>
      <w:r w:rsidRPr="00B7230D">
        <w:rPr>
          <w:rFonts w:hint="cs"/>
          <w:sz w:val="24"/>
          <w:rtl/>
        </w:rPr>
        <w:t>שיתקבלו</w:t>
      </w:r>
      <w:r w:rsidRPr="00B7230D">
        <w:rPr>
          <w:sz w:val="24"/>
          <w:rtl/>
        </w:rPr>
        <w:t xml:space="preserve"> </w:t>
      </w:r>
      <w:r w:rsidRPr="00B7230D">
        <w:rPr>
          <w:rFonts w:hint="cs"/>
          <w:sz w:val="24"/>
          <w:rtl/>
        </w:rPr>
        <w:t>ובין</w:t>
      </w:r>
      <w:r w:rsidRPr="00B7230D">
        <w:rPr>
          <w:sz w:val="24"/>
          <w:rtl/>
        </w:rPr>
        <w:t xml:space="preserve"> </w:t>
      </w:r>
      <w:r w:rsidRPr="00B7230D">
        <w:rPr>
          <w:rFonts w:hint="cs"/>
          <w:sz w:val="24"/>
          <w:rtl/>
        </w:rPr>
        <w:t>שלא</w:t>
      </w:r>
      <w:r w:rsidRPr="00B7230D">
        <w:rPr>
          <w:sz w:val="24"/>
          <w:rtl/>
        </w:rPr>
        <w:t xml:space="preserve"> </w:t>
      </w:r>
      <w:r w:rsidRPr="00B7230D">
        <w:rPr>
          <w:rFonts w:hint="cs"/>
          <w:sz w:val="24"/>
          <w:rtl/>
        </w:rPr>
        <w:t>בקשר</w:t>
      </w:r>
      <w:r w:rsidRPr="00B7230D">
        <w:rPr>
          <w:sz w:val="24"/>
          <w:rtl/>
        </w:rPr>
        <w:t xml:space="preserve"> </w:t>
      </w:r>
      <w:r w:rsidRPr="00B7230D">
        <w:rPr>
          <w:rFonts w:hint="cs"/>
          <w:sz w:val="24"/>
          <w:rtl/>
        </w:rPr>
        <w:t>עמן</w:t>
      </w:r>
      <w:r>
        <w:rPr>
          <w:rFonts w:hint="cs"/>
          <w:sz w:val="24"/>
          <w:rtl/>
        </w:rPr>
        <w:t>.</w:t>
      </w:r>
    </w:p>
    <w:p w14:paraId="796DD88B" w14:textId="77777777" w:rsidR="001E4210" w:rsidRDefault="001E4210" w:rsidP="00BF0FF2">
      <w:pPr>
        <w:numPr>
          <w:ilvl w:val="2"/>
          <w:numId w:val="1"/>
        </w:numPr>
        <w:spacing w:line="276" w:lineRule="auto"/>
        <w:jc w:val="both"/>
        <w:rPr>
          <w:sz w:val="24"/>
        </w:rPr>
      </w:pPr>
      <w:r>
        <w:rPr>
          <w:rFonts w:hint="cs"/>
          <w:sz w:val="24"/>
          <w:rtl/>
        </w:rPr>
        <w:t>מציע שלא פנה למנהל בשאלות הבהרה עד למועד האחרון להעברת שאלות ההבהרה, יהיה מנוע מלהעלות בעתיד כל טענה, דרישה או תביעה בדבר אי־בהירות, סתירות או אי־התאמה במסמכי המכרז.</w:t>
      </w:r>
    </w:p>
    <w:p w14:paraId="5E36E54B" w14:textId="6ED4C979" w:rsidR="001E4210" w:rsidRPr="00A55C37" w:rsidRDefault="00764770" w:rsidP="00BF0FF2">
      <w:pPr>
        <w:numPr>
          <w:ilvl w:val="2"/>
          <w:numId w:val="1"/>
        </w:numPr>
        <w:spacing w:line="276" w:lineRule="auto"/>
        <w:jc w:val="both"/>
        <w:rPr>
          <w:sz w:val="24"/>
        </w:rPr>
      </w:pPr>
      <w:r w:rsidRPr="00A55C37">
        <w:rPr>
          <w:rFonts w:hint="cs"/>
          <w:sz w:val="24"/>
          <w:rtl/>
        </w:rPr>
        <w:t>י</w:t>
      </w:r>
      <w:r w:rsidRPr="00A55C37">
        <w:rPr>
          <w:sz w:val="24"/>
          <w:rtl/>
        </w:rPr>
        <w:t>ובהר, כי לא ייענו בקשות לבירורים או הבהרות שלא הוגשו בכתב למייל כא</w:t>
      </w:r>
      <w:r w:rsidRPr="00A55C37">
        <w:rPr>
          <w:rFonts w:hint="cs"/>
          <w:sz w:val="24"/>
          <w:rtl/>
        </w:rPr>
        <w:t>מור</w:t>
      </w:r>
      <w:r w:rsidRPr="00A55C37">
        <w:rPr>
          <w:sz w:val="24"/>
          <w:rtl/>
        </w:rPr>
        <w:t xml:space="preserve">. שאלות שיופנו בעל פה או בדרך אחרת, לא ייענו ולא יחייבו את </w:t>
      </w:r>
      <w:r w:rsidR="001E4210" w:rsidRPr="00A55C37">
        <w:rPr>
          <w:rFonts w:hint="cs"/>
          <w:sz w:val="24"/>
          <w:rtl/>
        </w:rPr>
        <w:t>המינה</w:t>
      </w:r>
      <w:r w:rsidR="00BF0FF2" w:rsidRPr="00A55C37">
        <w:rPr>
          <w:rFonts w:hint="cs"/>
          <w:sz w:val="24"/>
          <w:rtl/>
        </w:rPr>
        <w:t>ל.</w:t>
      </w:r>
    </w:p>
    <w:p w14:paraId="4945DDC4" w14:textId="618FD728" w:rsidR="00764770" w:rsidRPr="00A55C37" w:rsidRDefault="001E4210" w:rsidP="00BF0FF2">
      <w:pPr>
        <w:numPr>
          <w:ilvl w:val="2"/>
          <w:numId w:val="1"/>
        </w:numPr>
        <w:spacing w:line="276" w:lineRule="auto"/>
        <w:jc w:val="both"/>
        <w:rPr>
          <w:sz w:val="24"/>
        </w:rPr>
      </w:pPr>
      <w:r w:rsidRPr="00A55C37">
        <w:rPr>
          <w:rFonts w:hint="cs"/>
          <w:sz w:val="24"/>
          <w:rtl/>
        </w:rPr>
        <w:t>ה</w:t>
      </w:r>
      <w:r w:rsidR="00764770" w:rsidRPr="00A55C37">
        <w:rPr>
          <w:rFonts w:hint="cs"/>
          <w:sz w:val="24"/>
          <w:rtl/>
        </w:rPr>
        <w:t>מינהל האזרחי</w:t>
      </w:r>
      <w:r w:rsidR="00764770" w:rsidRPr="00A55C37">
        <w:rPr>
          <w:sz w:val="24"/>
          <w:rtl/>
        </w:rPr>
        <w:t xml:space="preserve"> </w:t>
      </w:r>
      <w:r w:rsidR="00764770" w:rsidRPr="00A55C37">
        <w:rPr>
          <w:rFonts w:hint="cs"/>
          <w:sz w:val="24"/>
          <w:rtl/>
        </w:rPr>
        <w:t>שומר</w:t>
      </w:r>
      <w:r w:rsidR="00764770" w:rsidRPr="00A55C37">
        <w:rPr>
          <w:sz w:val="24"/>
          <w:rtl/>
        </w:rPr>
        <w:t xml:space="preserve"> </w:t>
      </w:r>
      <w:r w:rsidR="00764770" w:rsidRPr="00A55C37">
        <w:rPr>
          <w:rFonts w:hint="cs"/>
          <w:sz w:val="24"/>
          <w:rtl/>
        </w:rPr>
        <w:t>לעצמו</w:t>
      </w:r>
      <w:r w:rsidR="00764770" w:rsidRPr="00A55C37">
        <w:rPr>
          <w:sz w:val="24"/>
          <w:rtl/>
        </w:rPr>
        <w:t xml:space="preserve"> </w:t>
      </w:r>
      <w:r w:rsidR="00764770" w:rsidRPr="00A55C37">
        <w:rPr>
          <w:rFonts w:hint="cs"/>
          <w:sz w:val="24"/>
          <w:rtl/>
        </w:rPr>
        <w:t>את</w:t>
      </w:r>
      <w:r w:rsidR="00764770" w:rsidRPr="00A55C37">
        <w:rPr>
          <w:sz w:val="24"/>
          <w:rtl/>
        </w:rPr>
        <w:t xml:space="preserve"> </w:t>
      </w:r>
      <w:r w:rsidR="00764770" w:rsidRPr="00A55C37">
        <w:rPr>
          <w:rFonts w:hint="cs"/>
          <w:sz w:val="24"/>
          <w:rtl/>
        </w:rPr>
        <w:t>הזכות</w:t>
      </w:r>
      <w:r w:rsidR="00764770" w:rsidRPr="00A55C37">
        <w:rPr>
          <w:sz w:val="24"/>
          <w:rtl/>
        </w:rPr>
        <w:t xml:space="preserve"> </w:t>
      </w:r>
      <w:r w:rsidR="00764770" w:rsidRPr="00A55C37">
        <w:rPr>
          <w:rFonts w:hint="cs"/>
          <w:sz w:val="24"/>
          <w:rtl/>
        </w:rPr>
        <w:t>לעדכן</w:t>
      </w:r>
      <w:r w:rsidR="00764770" w:rsidRPr="00A55C37">
        <w:rPr>
          <w:sz w:val="24"/>
          <w:rtl/>
        </w:rPr>
        <w:t xml:space="preserve"> </w:t>
      </w:r>
      <w:r w:rsidR="00764770" w:rsidRPr="00A55C37">
        <w:rPr>
          <w:rFonts w:hint="cs"/>
          <w:sz w:val="24"/>
          <w:rtl/>
        </w:rPr>
        <w:t>את</w:t>
      </w:r>
      <w:r w:rsidR="00764770" w:rsidRPr="00A55C37">
        <w:rPr>
          <w:sz w:val="24"/>
          <w:rtl/>
        </w:rPr>
        <w:t xml:space="preserve"> </w:t>
      </w:r>
      <w:r w:rsidR="00764770" w:rsidRPr="00A55C37">
        <w:rPr>
          <w:rFonts w:hint="cs"/>
          <w:sz w:val="24"/>
          <w:rtl/>
        </w:rPr>
        <w:t>מסמכי</w:t>
      </w:r>
      <w:r w:rsidR="00764770" w:rsidRPr="00A55C37">
        <w:rPr>
          <w:sz w:val="24"/>
          <w:rtl/>
        </w:rPr>
        <w:t xml:space="preserve"> </w:t>
      </w:r>
      <w:r w:rsidR="00764770" w:rsidRPr="00A55C37">
        <w:rPr>
          <w:rFonts w:hint="cs"/>
          <w:sz w:val="24"/>
          <w:rtl/>
        </w:rPr>
        <w:t>המכרז</w:t>
      </w:r>
      <w:r w:rsidR="00764770" w:rsidRPr="00A55C37">
        <w:rPr>
          <w:sz w:val="24"/>
          <w:rtl/>
        </w:rPr>
        <w:t xml:space="preserve">, </w:t>
      </w:r>
      <w:r w:rsidR="00764770" w:rsidRPr="00A55C37">
        <w:rPr>
          <w:rFonts w:hint="cs"/>
          <w:sz w:val="24"/>
          <w:rtl/>
        </w:rPr>
        <w:t>בין</w:t>
      </w:r>
      <w:r w:rsidR="00764770" w:rsidRPr="00A55C37">
        <w:rPr>
          <w:sz w:val="24"/>
          <w:rtl/>
        </w:rPr>
        <w:t xml:space="preserve"> </w:t>
      </w:r>
      <w:r w:rsidR="00764770" w:rsidRPr="00A55C37">
        <w:rPr>
          <w:rFonts w:hint="cs"/>
          <w:sz w:val="24"/>
          <w:rtl/>
        </w:rPr>
        <w:t>כתוצאה</w:t>
      </w:r>
      <w:r w:rsidR="00764770" w:rsidRPr="00A55C37">
        <w:rPr>
          <w:sz w:val="24"/>
          <w:rtl/>
        </w:rPr>
        <w:t xml:space="preserve"> </w:t>
      </w:r>
      <w:r w:rsidR="00764770" w:rsidRPr="00A55C37">
        <w:rPr>
          <w:rFonts w:hint="cs"/>
          <w:sz w:val="24"/>
          <w:rtl/>
        </w:rPr>
        <w:t>משאלות</w:t>
      </w:r>
      <w:r w:rsidR="00764770" w:rsidRPr="00A55C37">
        <w:rPr>
          <w:sz w:val="24"/>
          <w:rtl/>
        </w:rPr>
        <w:t xml:space="preserve"> </w:t>
      </w:r>
      <w:r w:rsidR="00764770" w:rsidRPr="00A55C37">
        <w:rPr>
          <w:rFonts w:hint="cs"/>
          <w:sz w:val="24"/>
          <w:rtl/>
        </w:rPr>
        <w:t>ההבהרה</w:t>
      </w:r>
      <w:r w:rsidR="00764770" w:rsidRPr="00A55C37">
        <w:rPr>
          <w:sz w:val="24"/>
          <w:rtl/>
        </w:rPr>
        <w:t xml:space="preserve"> </w:t>
      </w:r>
      <w:r w:rsidR="00764770" w:rsidRPr="00A55C37">
        <w:rPr>
          <w:rFonts w:hint="cs"/>
          <w:sz w:val="24"/>
          <w:rtl/>
        </w:rPr>
        <w:t>שיתקבלו</w:t>
      </w:r>
      <w:r w:rsidR="00764770" w:rsidRPr="00A55C37">
        <w:rPr>
          <w:sz w:val="24"/>
          <w:rtl/>
        </w:rPr>
        <w:t xml:space="preserve"> </w:t>
      </w:r>
      <w:r w:rsidR="00764770" w:rsidRPr="00A55C37">
        <w:rPr>
          <w:rFonts w:hint="cs"/>
          <w:sz w:val="24"/>
          <w:rtl/>
        </w:rPr>
        <w:t>ובין</w:t>
      </w:r>
      <w:r w:rsidR="00764770" w:rsidRPr="00A55C37">
        <w:rPr>
          <w:sz w:val="24"/>
          <w:rtl/>
        </w:rPr>
        <w:t xml:space="preserve"> </w:t>
      </w:r>
      <w:r w:rsidR="00764770" w:rsidRPr="00A55C37">
        <w:rPr>
          <w:rFonts w:hint="cs"/>
          <w:sz w:val="24"/>
          <w:rtl/>
        </w:rPr>
        <w:t>שלא</w:t>
      </w:r>
      <w:r w:rsidR="00764770" w:rsidRPr="00A55C37">
        <w:rPr>
          <w:sz w:val="24"/>
          <w:rtl/>
        </w:rPr>
        <w:t xml:space="preserve"> </w:t>
      </w:r>
      <w:r w:rsidR="00764770" w:rsidRPr="00A55C37">
        <w:rPr>
          <w:rFonts w:hint="cs"/>
          <w:sz w:val="24"/>
          <w:rtl/>
        </w:rPr>
        <w:t>בקשר</w:t>
      </w:r>
      <w:r w:rsidR="00764770" w:rsidRPr="00A55C37">
        <w:rPr>
          <w:sz w:val="24"/>
          <w:rtl/>
        </w:rPr>
        <w:t xml:space="preserve"> </w:t>
      </w:r>
      <w:r w:rsidR="00764770" w:rsidRPr="00A55C37">
        <w:rPr>
          <w:rFonts w:hint="cs"/>
          <w:sz w:val="24"/>
          <w:rtl/>
        </w:rPr>
        <w:t>עמן</w:t>
      </w:r>
      <w:r w:rsidR="00764770" w:rsidRPr="00A55C37">
        <w:rPr>
          <w:sz w:val="24"/>
          <w:rtl/>
        </w:rPr>
        <w:t>.</w:t>
      </w:r>
    </w:p>
    <w:p w14:paraId="69A02B63" w14:textId="77777777" w:rsidR="001E4210" w:rsidRPr="00A55C37" w:rsidRDefault="00764770" w:rsidP="00BF0FF2">
      <w:pPr>
        <w:numPr>
          <w:ilvl w:val="2"/>
          <w:numId w:val="1"/>
        </w:numPr>
        <w:spacing w:line="276" w:lineRule="auto"/>
        <w:jc w:val="both"/>
        <w:rPr>
          <w:sz w:val="24"/>
        </w:rPr>
      </w:pPr>
      <w:r w:rsidRPr="00A55C37">
        <w:rPr>
          <w:sz w:val="24"/>
          <w:rtl/>
        </w:rPr>
        <w:t>המענה לשאלות ההבהרה יפורסם באתר האינטרנט של מנהל הרכש הממשלתי (</w:t>
      </w:r>
      <w:r w:rsidRPr="00A55C37">
        <w:rPr>
          <w:sz w:val="24"/>
        </w:rPr>
        <w:t>www.mr.gov.il</w:t>
      </w:r>
      <w:r w:rsidRPr="00A55C37">
        <w:rPr>
          <w:sz w:val="24"/>
          <w:rtl/>
        </w:rPr>
        <w:t xml:space="preserve">). המענה יצורף למסמכי ההצעה ויחייב את המציעים. </w:t>
      </w:r>
    </w:p>
    <w:p w14:paraId="69497E4D" w14:textId="5AEA4D31" w:rsidR="00764770" w:rsidRPr="00A55C37" w:rsidRDefault="00764770" w:rsidP="00BF0FF2">
      <w:pPr>
        <w:numPr>
          <w:ilvl w:val="2"/>
          <w:numId w:val="1"/>
        </w:numPr>
        <w:spacing w:line="276" w:lineRule="auto"/>
        <w:jc w:val="both"/>
        <w:rPr>
          <w:sz w:val="24"/>
          <w:rtl/>
        </w:rPr>
      </w:pPr>
      <w:r w:rsidRPr="00A55C37">
        <w:rPr>
          <w:rtl/>
        </w:rPr>
        <w:t>על כל המציעים חובה להתעדכן עד למועד האחרון להגשת ההצעות בכל שינוי או הבהרה באתר האינטרנט של מנהל הרכש הממשלתי.</w:t>
      </w:r>
    </w:p>
    <w:p w14:paraId="437F3221" w14:textId="77777777" w:rsidR="00764770" w:rsidRPr="00716B93" w:rsidRDefault="00764770" w:rsidP="00764770">
      <w:pPr>
        <w:pStyle w:val="a6"/>
        <w:spacing w:line="276" w:lineRule="auto"/>
        <w:ind w:left="565"/>
        <w:rPr>
          <w:sz w:val="24"/>
          <w:rtl/>
        </w:rPr>
      </w:pPr>
    </w:p>
    <w:p w14:paraId="2A8C4CC8" w14:textId="77777777" w:rsidR="00B57AEA" w:rsidRDefault="00B57AEA" w:rsidP="00973A29">
      <w:pPr>
        <w:pStyle w:val="aa"/>
        <w:numPr>
          <w:ilvl w:val="1"/>
          <w:numId w:val="1"/>
        </w:numPr>
        <w:spacing w:after="240" w:line="276" w:lineRule="auto"/>
        <w:jc w:val="both"/>
        <w:rPr>
          <w:sz w:val="24"/>
        </w:rPr>
      </w:pPr>
      <w:r>
        <w:rPr>
          <w:rFonts w:hint="cs"/>
          <w:b/>
          <w:bCs/>
          <w:sz w:val="24"/>
          <w:rtl/>
        </w:rPr>
        <w:t>שינוי המועדים במכרז</w:t>
      </w:r>
    </w:p>
    <w:p w14:paraId="636A5D2F" w14:textId="77777777" w:rsidR="00B57AEA" w:rsidRDefault="00B57AEA" w:rsidP="00973A29">
      <w:pPr>
        <w:pStyle w:val="aa"/>
        <w:numPr>
          <w:ilvl w:val="2"/>
          <w:numId w:val="1"/>
        </w:numPr>
        <w:spacing w:after="240" w:line="276" w:lineRule="auto"/>
        <w:jc w:val="both"/>
        <w:rPr>
          <w:sz w:val="24"/>
        </w:rPr>
      </w:pPr>
      <w:r>
        <w:rPr>
          <w:rFonts w:hint="cs"/>
          <w:sz w:val="24"/>
          <w:rtl/>
        </w:rPr>
        <w:t xml:space="preserve">המינהל </w:t>
      </w:r>
      <w:r w:rsidRPr="00B7230D">
        <w:rPr>
          <w:rFonts w:hint="cs"/>
          <w:sz w:val="24"/>
          <w:rtl/>
        </w:rPr>
        <w:t>רשאי</w:t>
      </w:r>
      <w:r w:rsidRPr="00B7230D">
        <w:rPr>
          <w:sz w:val="24"/>
          <w:rtl/>
        </w:rPr>
        <w:t xml:space="preserve">, </w:t>
      </w:r>
      <w:r w:rsidRPr="00B7230D">
        <w:rPr>
          <w:rFonts w:hint="cs"/>
          <w:sz w:val="24"/>
          <w:rtl/>
        </w:rPr>
        <w:t>בכל</w:t>
      </w:r>
      <w:r w:rsidRPr="00B7230D">
        <w:rPr>
          <w:sz w:val="24"/>
          <w:rtl/>
        </w:rPr>
        <w:t xml:space="preserve"> </w:t>
      </w:r>
      <w:r w:rsidRPr="00B7230D">
        <w:rPr>
          <w:rFonts w:hint="cs"/>
          <w:sz w:val="24"/>
          <w:rtl/>
        </w:rPr>
        <w:t>עת</w:t>
      </w:r>
      <w:r w:rsidRPr="00B7230D">
        <w:rPr>
          <w:sz w:val="24"/>
          <w:rtl/>
        </w:rPr>
        <w:t xml:space="preserve">, </w:t>
      </w:r>
      <w:r w:rsidRPr="00B7230D">
        <w:rPr>
          <w:rFonts w:hint="cs"/>
          <w:sz w:val="24"/>
          <w:rtl/>
        </w:rPr>
        <w:t>לפי</w:t>
      </w:r>
      <w:r w:rsidRPr="00B7230D">
        <w:rPr>
          <w:sz w:val="24"/>
          <w:rtl/>
        </w:rPr>
        <w:t xml:space="preserve"> </w:t>
      </w:r>
      <w:r w:rsidRPr="00B7230D">
        <w:rPr>
          <w:rFonts w:hint="cs"/>
          <w:sz w:val="24"/>
          <w:rtl/>
        </w:rPr>
        <w:t>שיקול</w:t>
      </w:r>
      <w:r w:rsidRPr="00B7230D">
        <w:rPr>
          <w:sz w:val="24"/>
          <w:rtl/>
        </w:rPr>
        <w:t xml:space="preserve"> </w:t>
      </w:r>
      <w:r w:rsidRPr="00B7230D">
        <w:rPr>
          <w:rFonts w:hint="cs"/>
          <w:sz w:val="24"/>
          <w:rtl/>
        </w:rPr>
        <w:t>דעתו</w:t>
      </w:r>
      <w:r w:rsidRPr="00B7230D">
        <w:rPr>
          <w:sz w:val="24"/>
          <w:rtl/>
        </w:rPr>
        <w:t xml:space="preserve"> </w:t>
      </w:r>
      <w:r w:rsidRPr="00B7230D">
        <w:rPr>
          <w:rFonts w:hint="cs"/>
          <w:sz w:val="24"/>
          <w:rtl/>
        </w:rPr>
        <w:t>הבלעדי</w:t>
      </w:r>
      <w:r w:rsidRPr="00B7230D">
        <w:rPr>
          <w:sz w:val="24"/>
          <w:rtl/>
        </w:rPr>
        <w:t xml:space="preserve">, </w:t>
      </w:r>
      <w:r w:rsidRPr="00B7230D">
        <w:rPr>
          <w:rFonts w:hint="cs"/>
          <w:sz w:val="24"/>
          <w:rtl/>
        </w:rPr>
        <w:t>לשנות</w:t>
      </w:r>
      <w:r w:rsidRPr="00B7230D">
        <w:rPr>
          <w:sz w:val="24"/>
          <w:rtl/>
        </w:rPr>
        <w:t xml:space="preserve"> </w:t>
      </w:r>
      <w:r w:rsidRPr="00B7230D">
        <w:rPr>
          <w:rFonts w:hint="cs"/>
          <w:sz w:val="24"/>
          <w:rtl/>
        </w:rPr>
        <w:t>מועד</w:t>
      </w:r>
      <w:r w:rsidRPr="00B7230D">
        <w:rPr>
          <w:sz w:val="24"/>
          <w:rtl/>
        </w:rPr>
        <w:t xml:space="preserve"> </w:t>
      </w:r>
      <w:r w:rsidRPr="00B7230D">
        <w:rPr>
          <w:rFonts w:hint="cs"/>
          <w:sz w:val="24"/>
          <w:rtl/>
        </w:rPr>
        <w:t>כלשהו</w:t>
      </w:r>
      <w:r w:rsidRPr="00B7230D">
        <w:rPr>
          <w:sz w:val="24"/>
          <w:rtl/>
        </w:rPr>
        <w:t xml:space="preserve"> </w:t>
      </w:r>
      <w:r w:rsidRPr="00B7230D">
        <w:rPr>
          <w:rFonts w:hint="cs"/>
          <w:sz w:val="24"/>
          <w:rtl/>
        </w:rPr>
        <w:t>מהמועדים</w:t>
      </w:r>
      <w:r w:rsidRPr="00B7230D">
        <w:rPr>
          <w:sz w:val="24"/>
          <w:rtl/>
        </w:rPr>
        <w:t xml:space="preserve"> </w:t>
      </w:r>
      <w:r w:rsidRPr="00B7230D">
        <w:rPr>
          <w:rFonts w:hint="cs"/>
          <w:sz w:val="24"/>
          <w:rtl/>
        </w:rPr>
        <w:t>האמורים</w:t>
      </w:r>
      <w:r w:rsidRPr="00B7230D">
        <w:rPr>
          <w:sz w:val="24"/>
          <w:rtl/>
        </w:rPr>
        <w:t xml:space="preserve"> </w:t>
      </w:r>
      <w:r w:rsidRPr="008921A8">
        <w:rPr>
          <w:rFonts w:hint="cs"/>
          <w:sz w:val="24"/>
          <w:rtl/>
        </w:rPr>
        <w:t>או</w:t>
      </w:r>
      <w:r w:rsidRPr="008921A8">
        <w:rPr>
          <w:sz w:val="24"/>
          <w:rtl/>
        </w:rPr>
        <w:t xml:space="preserve"> לדחות אותו, </w:t>
      </w:r>
      <w:r w:rsidRPr="00B7230D">
        <w:rPr>
          <w:rFonts w:hint="cs"/>
          <w:sz w:val="24"/>
          <w:rtl/>
        </w:rPr>
        <w:t>בתקופה</w:t>
      </w:r>
      <w:r w:rsidRPr="00B7230D">
        <w:rPr>
          <w:sz w:val="24"/>
          <w:rtl/>
        </w:rPr>
        <w:t xml:space="preserve"> </w:t>
      </w:r>
      <w:r w:rsidRPr="002F5FF8">
        <w:rPr>
          <w:rFonts w:hint="cs"/>
          <w:sz w:val="24"/>
          <w:rtl/>
        </w:rPr>
        <w:t>קצובה</w:t>
      </w:r>
      <w:r w:rsidRPr="00763F7F">
        <w:rPr>
          <w:sz w:val="24"/>
          <w:rtl/>
        </w:rPr>
        <w:t xml:space="preserve"> </w:t>
      </w:r>
      <w:r w:rsidRPr="00763F7F">
        <w:rPr>
          <w:rFonts w:hint="cs"/>
          <w:sz w:val="24"/>
          <w:rtl/>
        </w:rPr>
        <w:t>אחת</w:t>
      </w:r>
      <w:r w:rsidRPr="00D516D7">
        <w:rPr>
          <w:sz w:val="24"/>
          <w:rtl/>
        </w:rPr>
        <w:t xml:space="preserve"> </w:t>
      </w:r>
      <w:r w:rsidRPr="00D516D7">
        <w:rPr>
          <w:rFonts w:hint="cs"/>
          <w:sz w:val="24"/>
          <w:rtl/>
        </w:rPr>
        <w:t>או</w:t>
      </w:r>
      <w:r w:rsidRPr="00D516D7">
        <w:rPr>
          <w:sz w:val="24"/>
          <w:rtl/>
        </w:rPr>
        <w:t xml:space="preserve"> </w:t>
      </w:r>
      <w:r w:rsidRPr="00D516D7">
        <w:rPr>
          <w:rFonts w:hint="cs"/>
          <w:sz w:val="24"/>
          <w:rtl/>
        </w:rPr>
        <w:t>יותר</w:t>
      </w:r>
      <w:r w:rsidRPr="00D516D7">
        <w:rPr>
          <w:sz w:val="24"/>
          <w:rtl/>
        </w:rPr>
        <w:t xml:space="preserve">, </w:t>
      </w:r>
      <w:r w:rsidRPr="00D516D7">
        <w:rPr>
          <w:rFonts w:hint="cs"/>
          <w:sz w:val="24"/>
          <w:rtl/>
        </w:rPr>
        <w:t>בהודעה</w:t>
      </w:r>
      <w:r w:rsidRPr="00D516D7">
        <w:rPr>
          <w:sz w:val="24"/>
          <w:rtl/>
        </w:rPr>
        <w:t xml:space="preserve"> </w:t>
      </w:r>
      <w:r w:rsidRPr="00D516D7">
        <w:rPr>
          <w:rFonts w:hint="cs"/>
          <w:sz w:val="24"/>
          <w:rtl/>
        </w:rPr>
        <w:t>שתפורסם</w:t>
      </w:r>
      <w:r w:rsidRPr="00D516D7">
        <w:rPr>
          <w:sz w:val="24"/>
          <w:rtl/>
        </w:rPr>
        <w:t xml:space="preserve"> </w:t>
      </w:r>
      <w:r w:rsidRPr="008921A8">
        <w:rPr>
          <w:rFonts w:hint="cs"/>
          <w:sz w:val="24"/>
          <w:rtl/>
        </w:rPr>
        <w:t>באופן</w:t>
      </w:r>
      <w:r w:rsidRPr="008921A8">
        <w:rPr>
          <w:sz w:val="24"/>
          <w:rtl/>
        </w:rPr>
        <w:t xml:space="preserve"> </w:t>
      </w:r>
      <w:r w:rsidRPr="008921A8">
        <w:rPr>
          <w:rFonts w:hint="cs"/>
          <w:sz w:val="24"/>
          <w:rtl/>
        </w:rPr>
        <w:t>שבו</w:t>
      </w:r>
      <w:r w:rsidRPr="008921A8">
        <w:rPr>
          <w:sz w:val="24"/>
          <w:rtl/>
        </w:rPr>
        <w:t xml:space="preserve"> </w:t>
      </w:r>
      <w:r w:rsidRPr="008921A8">
        <w:rPr>
          <w:rFonts w:hint="cs"/>
          <w:sz w:val="24"/>
          <w:rtl/>
        </w:rPr>
        <w:t>יתפרסמו</w:t>
      </w:r>
      <w:r w:rsidRPr="008921A8">
        <w:rPr>
          <w:sz w:val="24"/>
          <w:rtl/>
        </w:rPr>
        <w:t xml:space="preserve"> </w:t>
      </w:r>
      <w:r w:rsidRPr="008921A8">
        <w:rPr>
          <w:rFonts w:hint="cs"/>
          <w:sz w:val="24"/>
          <w:rtl/>
        </w:rPr>
        <w:t>מסמכי</w:t>
      </w:r>
      <w:r w:rsidRPr="008921A8">
        <w:rPr>
          <w:sz w:val="24"/>
          <w:rtl/>
        </w:rPr>
        <w:t xml:space="preserve"> </w:t>
      </w:r>
      <w:r w:rsidRPr="008921A8">
        <w:rPr>
          <w:rFonts w:hint="cs"/>
          <w:sz w:val="24"/>
          <w:rtl/>
        </w:rPr>
        <w:t>המכרז</w:t>
      </w:r>
      <w:r w:rsidRPr="00B7230D">
        <w:rPr>
          <w:sz w:val="24"/>
          <w:rtl/>
        </w:rPr>
        <w:t xml:space="preserve"> ותועבר גם למי שפנה לבקש את מסמכי המכרז </w:t>
      </w:r>
      <w:r>
        <w:rPr>
          <w:rFonts w:hint="cs"/>
          <w:sz w:val="24"/>
          <w:rtl/>
        </w:rPr>
        <w:t>מהמקשר.</w:t>
      </w:r>
    </w:p>
    <w:p w14:paraId="0285CDB0" w14:textId="0F2F5F50" w:rsidR="00B57AEA" w:rsidRDefault="00B57AEA" w:rsidP="00973A29">
      <w:pPr>
        <w:pStyle w:val="aa"/>
        <w:numPr>
          <w:ilvl w:val="2"/>
          <w:numId w:val="1"/>
        </w:numPr>
        <w:spacing w:after="240" w:line="276" w:lineRule="auto"/>
        <w:jc w:val="both"/>
        <w:rPr>
          <w:sz w:val="24"/>
        </w:rPr>
      </w:pPr>
      <w:r w:rsidRPr="00B7230D">
        <w:rPr>
          <w:rFonts w:hint="cs"/>
          <w:sz w:val="24"/>
          <w:rtl/>
        </w:rPr>
        <w:t>האחריות</w:t>
      </w:r>
      <w:r w:rsidRPr="00B7230D">
        <w:rPr>
          <w:sz w:val="24"/>
          <w:rtl/>
        </w:rPr>
        <w:t xml:space="preserve"> להתעדכן </w:t>
      </w:r>
      <w:r w:rsidRPr="008921A8">
        <w:rPr>
          <w:rFonts w:hint="cs"/>
          <w:sz w:val="24"/>
          <w:rtl/>
        </w:rPr>
        <w:t>בדבר</w:t>
      </w:r>
      <w:r w:rsidRPr="008921A8">
        <w:rPr>
          <w:sz w:val="24"/>
          <w:rtl/>
        </w:rPr>
        <w:t xml:space="preserve"> שינוי המועדים </w:t>
      </w:r>
      <w:r w:rsidRPr="00B7230D">
        <w:rPr>
          <w:rFonts w:hint="cs"/>
          <w:sz w:val="24"/>
          <w:rtl/>
        </w:rPr>
        <w:t>באתר</w:t>
      </w:r>
      <w:r w:rsidRPr="00B7230D">
        <w:rPr>
          <w:sz w:val="24"/>
          <w:rtl/>
        </w:rPr>
        <w:t xml:space="preserve"> </w:t>
      </w:r>
      <w:r w:rsidR="000A244B">
        <w:rPr>
          <w:rFonts w:hint="cs"/>
          <w:sz w:val="24"/>
          <w:rtl/>
        </w:rPr>
        <w:t xml:space="preserve">מנהל הרכש </w:t>
      </w:r>
      <w:r w:rsidRPr="00763F7F">
        <w:rPr>
          <w:rFonts w:hint="cs"/>
          <w:sz w:val="24"/>
          <w:rtl/>
        </w:rPr>
        <w:t>ה</w:t>
      </w:r>
      <w:r w:rsidRPr="008921A8">
        <w:rPr>
          <w:rFonts w:hint="cs"/>
          <w:sz w:val="24"/>
          <w:rtl/>
        </w:rPr>
        <w:t>יא</w:t>
      </w:r>
      <w:r w:rsidRPr="00B7230D">
        <w:rPr>
          <w:sz w:val="24"/>
          <w:rtl/>
        </w:rPr>
        <w:t xml:space="preserve"> </w:t>
      </w:r>
      <w:r w:rsidRPr="00B7230D">
        <w:rPr>
          <w:rFonts w:hint="cs"/>
          <w:sz w:val="24"/>
          <w:rtl/>
        </w:rPr>
        <w:t>של</w:t>
      </w:r>
      <w:r w:rsidRPr="002F5FF8">
        <w:rPr>
          <w:sz w:val="24"/>
          <w:rtl/>
        </w:rPr>
        <w:t xml:space="preserve"> </w:t>
      </w:r>
      <w:r w:rsidRPr="00763F7F">
        <w:rPr>
          <w:rFonts w:hint="cs"/>
          <w:sz w:val="24"/>
          <w:rtl/>
        </w:rPr>
        <w:t>המציעים</w:t>
      </w:r>
      <w:r w:rsidRPr="00763F7F">
        <w:rPr>
          <w:sz w:val="24"/>
          <w:rtl/>
        </w:rPr>
        <w:t xml:space="preserve"> </w:t>
      </w:r>
      <w:r w:rsidRPr="00D516D7">
        <w:rPr>
          <w:rFonts w:hint="cs"/>
          <w:sz w:val="24"/>
          <w:rtl/>
        </w:rPr>
        <w:t>בלבד</w:t>
      </w:r>
      <w:r w:rsidRPr="008921A8">
        <w:rPr>
          <w:sz w:val="24"/>
          <w:rtl/>
        </w:rPr>
        <w:t>,</w:t>
      </w:r>
      <w:r w:rsidRPr="00B7230D">
        <w:rPr>
          <w:sz w:val="24"/>
          <w:rtl/>
        </w:rPr>
        <w:t xml:space="preserve"> ולמי </w:t>
      </w:r>
      <w:r w:rsidRPr="002F5FF8">
        <w:rPr>
          <w:rFonts w:hint="cs"/>
          <w:sz w:val="24"/>
          <w:rtl/>
        </w:rPr>
        <w:t>מהמציעים</w:t>
      </w:r>
      <w:r w:rsidRPr="00763F7F">
        <w:rPr>
          <w:sz w:val="24"/>
          <w:rtl/>
        </w:rPr>
        <w:t xml:space="preserve"> לא תעמוד כל טענה</w:t>
      </w:r>
      <w:r w:rsidRPr="008921A8">
        <w:rPr>
          <w:sz w:val="24"/>
          <w:rtl/>
        </w:rPr>
        <w:t xml:space="preserve"> </w:t>
      </w:r>
      <w:r w:rsidRPr="00B7230D">
        <w:rPr>
          <w:rFonts w:hint="cs"/>
          <w:sz w:val="24"/>
          <w:rtl/>
        </w:rPr>
        <w:t>או</w:t>
      </w:r>
      <w:r w:rsidRPr="00B7230D">
        <w:rPr>
          <w:sz w:val="24"/>
          <w:rtl/>
        </w:rPr>
        <w:t xml:space="preserve"> דרישה בקשר לשינוי </w:t>
      </w:r>
      <w:r w:rsidRPr="008921A8">
        <w:rPr>
          <w:rFonts w:hint="cs"/>
          <w:sz w:val="24"/>
          <w:rtl/>
        </w:rPr>
        <w:t>או</w:t>
      </w:r>
      <w:r w:rsidRPr="008921A8">
        <w:rPr>
          <w:sz w:val="24"/>
          <w:rtl/>
        </w:rPr>
        <w:t xml:space="preserve"> </w:t>
      </w:r>
      <w:r w:rsidRPr="008921A8">
        <w:rPr>
          <w:rFonts w:hint="cs"/>
          <w:sz w:val="24"/>
          <w:rtl/>
        </w:rPr>
        <w:t>ל</w:t>
      </w:r>
      <w:r w:rsidRPr="00B7230D">
        <w:rPr>
          <w:rFonts w:hint="cs"/>
          <w:sz w:val="24"/>
          <w:rtl/>
        </w:rPr>
        <w:t>דחייה</w:t>
      </w:r>
      <w:r w:rsidRPr="002F5FF8">
        <w:rPr>
          <w:sz w:val="24"/>
          <w:rtl/>
        </w:rPr>
        <w:t xml:space="preserve"> </w:t>
      </w:r>
      <w:r w:rsidRPr="00763F7F">
        <w:rPr>
          <w:rFonts w:hint="cs"/>
          <w:sz w:val="24"/>
          <w:rtl/>
        </w:rPr>
        <w:t>כאמור</w:t>
      </w:r>
      <w:r>
        <w:rPr>
          <w:rFonts w:hint="cs"/>
          <w:sz w:val="24"/>
          <w:rtl/>
        </w:rPr>
        <w:t>.</w:t>
      </w:r>
    </w:p>
    <w:p w14:paraId="623084D8" w14:textId="77777777" w:rsidR="00B57AEA" w:rsidRDefault="00B57AEA" w:rsidP="00973A29">
      <w:pPr>
        <w:pStyle w:val="aa"/>
        <w:numPr>
          <w:ilvl w:val="2"/>
          <w:numId w:val="1"/>
        </w:numPr>
        <w:spacing w:after="240" w:line="276" w:lineRule="auto"/>
        <w:jc w:val="both"/>
        <w:rPr>
          <w:sz w:val="24"/>
        </w:rPr>
      </w:pPr>
      <w:r w:rsidRPr="00B7230D">
        <w:rPr>
          <w:rFonts w:hint="cs"/>
          <w:sz w:val="24"/>
          <w:rtl/>
        </w:rPr>
        <w:lastRenderedPageBreak/>
        <w:t>על</w:t>
      </w:r>
      <w:r w:rsidRPr="002F5FF8">
        <w:rPr>
          <w:sz w:val="24"/>
          <w:rtl/>
        </w:rPr>
        <w:t xml:space="preserve"> </w:t>
      </w:r>
      <w:r w:rsidRPr="00763F7F">
        <w:rPr>
          <w:rFonts w:hint="cs"/>
          <w:sz w:val="24"/>
          <w:rtl/>
        </w:rPr>
        <w:t>המועדים</w:t>
      </w:r>
      <w:r w:rsidRPr="00763F7F">
        <w:rPr>
          <w:sz w:val="24"/>
          <w:rtl/>
        </w:rPr>
        <w:t xml:space="preserve"> </w:t>
      </w:r>
      <w:r w:rsidRPr="00D516D7">
        <w:rPr>
          <w:rFonts w:hint="cs"/>
          <w:sz w:val="24"/>
          <w:rtl/>
        </w:rPr>
        <w:t>החדשים</w:t>
      </w:r>
      <w:r w:rsidRPr="00D516D7">
        <w:rPr>
          <w:sz w:val="24"/>
          <w:rtl/>
        </w:rPr>
        <w:t xml:space="preserve"> </w:t>
      </w:r>
      <w:r w:rsidRPr="00D516D7">
        <w:rPr>
          <w:rFonts w:hint="cs"/>
          <w:sz w:val="24"/>
          <w:rtl/>
        </w:rPr>
        <w:t>שייקבעו</w:t>
      </w:r>
      <w:r w:rsidRPr="00D516D7">
        <w:rPr>
          <w:sz w:val="24"/>
          <w:rtl/>
        </w:rPr>
        <w:t xml:space="preserve"> </w:t>
      </w:r>
      <w:r w:rsidRPr="00D516D7">
        <w:rPr>
          <w:rFonts w:hint="cs"/>
          <w:sz w:val="24"/>
          <w:rtl/>
        </w:rPr>
        <w:t>על</w:t>
      </w:r>
      <w:r w:rsidRPr="00D516D7">
        <w:rPr>
          <w:sz w:val="24"/>
          <w:rtl/>
        </w:rPr>
        <w:t xml:space="preserve"> </w:t>
      </w:r>
      <w:r w:rsidRPr="00D516D7">
        <w:rPr>
          <w:rFonts w:hint="cs"/>
          <w:sz w:val="24"/>
          <w:rtl/>
        </w:rPr>
        <w:t>ידי</w:t>
      </w:r>
      <w:r w:rsidRPr="00D516D7">
        <w:rPr>
          <w:sz w:val="24"/>
          <w:rtl/>
        </w:rPr>
        <w:t xml:space="preserve"> </w:t>
      </w:r>
      <w:r w:rsidRPr="00D516D7">
        <w:rPr>
          <w:rFonts w:hint="cs"/>
          <w:sz w:val="24"/>
          <w:rtl/>
        </w:rPr>
        <w:t>המנהל</w:t>
      </w:r>
      <w:r w:rsidRPr="00D516D7">
        <w:rPr>
          <w:sz w:val="24"/>
          <w:rtl/>
        </w:rPr>
        <w:t xml:space="preserve">, </w:t>
      </w:r>
      <w:r w:rsidRPr="008921A8">
        <w:rPr>
          <w:rFonts w:hint="cs"/>
          <w:sz w:val="24"/>
          <w:rtl/>
        </w:rPr>
        <w:t>אם</w:t>
      </w:r>
      <w:r w:rsidRPr="008921A8">
        <w:rPr>
          <w:sz w:val="24"/>
          <w:rtl/>
        </w:rPr>
        <w:t xml:space="preserve"> </w:t>
      </w:r>
      <w:r w:rsidRPr="00B7230D">
        <w:rPr>
          <w:rFonts w:hint="cs"/>
          <w:sz w:val="24"/>
          <w:rtl/>
        </w:rPr>
        <w:t>ייקבעו</w:t>
      </w:r>
      <w:r w:rsidRPr="00B7230D">
        <w:rPr>
          <w:sz w:val="24"/>
          <w:rtl/>
        </w:rPr>
        <w:t xml:space="preserve">, </w:t>
      </w:r>
      <w:r w:rsidRPr="008921A8">
        <w:rPr>
          <w:rFonts w:hint="cs"/>
          <w:sz w:val="24"/>
          <w:rtl/>
        </w:rPr>
        <w:t>תחולנה</w:t>
      </w:r>
      <w:r w:rsidRPr="00B7230D">
        <w:rPr>
          <w:sz w:val="24"/>
          <w:rtl/>
        </w:rPr>
        <w:t xml:space="preserve"> </w:t>
      </w:r>
      <w:r w:rsidRPr="00B7230D">
        <w:rPr>
          <w:rFonts w:hint="cs"/>
          <w:sz w:val="24"/>
          <w:rtl/>
        </w:rPr>
        <w:t>כל</w:t>
      </w:r>
      <w:r w:rsidRPr="002F5FF8">
        <w:rPr>
          <w:sz w:val="24"/>
          <w:rtl/>
        </w:rPr>
        <w:t xml:space="preserve"> </w:t>
      </w:r>
      <w:r w:rsidRPr="00763F7F">
        <w:rPr>
          <w:rFonts w:hint="cs"/>
          <w:sz w:val="24"/>
          <w:rtl/>
        </w:rPr>
        <w:t>ההוראות</w:t>
      </w:r>
      <w:r w:rsidRPr="00763F7F">
        <w:rPr>
          <w:sz w:val="24"/>
          <w:rtl/>
        </w:rPr>
        <w:t xml:space="preserve"> </w:t>
      </w:r>
      <w:r w:rsidRPr="00D516D7">
        <w:rPr>
          <w:rFonts w:hint="cs"/>
          <w:sz w:val="24"/>
          <w:rtl/>
        </w:rPr>
        <w:t>אשר</w:t>
      </w:r>
      <w:r w:rsidRPr="00D516D7">
        <w:rPr>
          <w:sz w:val="24"/>
          <w:rtl/>
        </w:rPr>
        <w:t xml:space="preserve"> </w:t>
      </w:r>
      <w:r w:rsidRPr="00D516D7">
        <w:rPr>
          <w:rFonts w:hint="cs"/>
          <w:sz w:val="24"/>
          <w:rtl/>
        </w:rPr>
        <w:t>חלו</w:t>
      </w:r>
      <w:r w:rsidRPr="00D516D7">
        <w:rPr>
          <w:sz w:val="24"/>
          <w:rtl/>
        </w:rPr>
        <w:t xml:space="preserve"> </w:t>
      </w:r>
      <w:r w:rsidRPr="00D516D7">
        <w:rPr>
          <w:rFonts w:hint="cs"/>
          <w:sz w:val="24"/>
          <w:rtl/>
        </w:rPr>
        <w:t>על</w:t>
      </w:r>
      <w:r w:rsidRPr="00D516D7">
        <w:rPr>
          <w:sz w:val="24"/>
          <w:rtl/>
        </w:rPr>
        <w:t xml:space="preserve"> </w:t>
      </w:r>
      <w:r w:rsidRPr="00D516D7">
        <w:rPr>
          <w:rFonts w:hint="cs"/>
          <w:sz w:val="24"/>
          <w:rtl/>
        </w:rPr>
        <w:t>המועדים</w:t>
      </w:r>
      <w:r w:rsidRPr="00D516D7">
        <w:rPr>
          <w:sz w:val="24"/>
          <w:rtl/>
        </w:rPr>
        <w:t xml:space="preserve"> </w:t>
      </w:r>
      <w:r w:rsidRPr="00D516D7">
        <w:rPr>
          <w:rFonts w:hint="cs"/>
          <w:sz w:val="24"/>
          <w:rtl/>
        </w:rPr>
        <w:t>אשר</w:t>
      </w:r>
      <w:r w:rsidRPr="00D516D7">
        <w:rPr>
          <w:sz w:val="24"/>
          <w:rtl/>
        </w:rPr>
        <w:t xml:space="preserve"> </w:t>
      </w:r>
      <w:r w:rsidRPr="00D516D7">
        <w:rPr>
          <w:rFonts w:hint="cs"/>
          <w:sz w:val="24"/>
          <w:rtl/>
        </w:rPr>
        <w:t>קדמו</w:t>
      </w:r>
      <w:r w:rsidRPr="00D516D7">
        <w:rPr>
          <w:sz w:val="24"/>
          <w:rtl/>
        </w:rPr>
        <w:t xml:space="preserve"> </w:t>
      </w:r>
      <w:r w:rsidRPr="007678B0">
        <w:rPr>
          <w:rFonts w:hint="cs"/>
          <w:sz w:val="24"/>
          <w:rtl/>
        </w:rPr>
        <w:t>להם</w:t>
      </w:r>
      <w:r w:rsidRPr="007678B0">
        <w:rPr>
          <w:sz w:val="24"/>
          <w:rtl/>
        </w:rPr>
        <w:t xml:space="preserve">. </w:t>
      </w:r>
      <w:r w:rsidRPr="007678B0">
        <w:rPr>
          <w:rFonts w:hint="cs"/>
          <w:sz w:val="24"/>
          <w:rtl/>
        </w:rPr>
        <w:t>למען</w:t>
      </w:r>
      <w:r w:rsidRPr="00B7230D">
        <w:rPr>
          <w:sz w:val="24"/>
          <w:rtl/>
        </w:rPr>
        <w:t xml:space="preserve"> </w:t>
      </w:r>
      <w:r w:rsidRPr="00B7230D">
        <w:rPr>
          <w:rFonts w:hint="cs"/>
          <w:sz w:val="24"/>
          <w:rtl/>
        </w:rPr>
        <w:t>הסר</w:t>
      </w:r>
      <w:r w:rsidRPr="00B7230D">
        <w:rPr>
          <w:sz w:val="24"/>
          <w:rtl/>
        </w:rPr>
        <w:t xml:space="preserve"> </w:t>
      </w:r>
      <w:r w:rsidRPr="00B7230D">
        <w:rPr>
          <w:rFonts w:hint="cs"/>
          <w:sz w:val="24"/>
          <w:rtl/>
        </w:rPr>
        <w:t>ספק</w:t>
      </w:r>
      <w:r w:rsidRPr="00B7230D">
        <w:rPr>
          <w:sz w:val="24"/>
          <w:rtl/>
        </w:rPr>
        <w:t xml:space="preserve">, </w:t>
      </w:r>
      <w:r w:rsidRPr="00B7230D">
        <w:rPr>
          <w:rFonts w:hint="cs"/>
          <w:sz w:val="24"/>
          <w:rtl/>
        </w:rPr>
        <w:t>מובהר</w:t>
      </w:r>
      <w:r w:rsidRPr="00B7230D">
        <w:rPr>
          <w:sz w:val="24"/>
          <w:rtl/>
        </w:rPr>
        <w:t xml:space="preserve"> </w:t>
      </w:r>
      <w:r w:rsidRPr="00B7230D">
        <w:rPr>
          <w:rFonts w:hint="cs"/>
          <w:sz w:val="24"/>
          <w:rtl/>
        </w:rPr>
        <w:t>בזאת</w:t>
      </w:r>
      <w:r w:rsidRPr="00B7230D">
        <w:rPr>
          <w:sz w:val="24"/>
          <w:rtl/>
        </w:rPr>
        <w:t xml:space="preserve">, </w:t>
      </w:r>
      <w:r w:rsidRPr="00B7230D">
        <w:rPr>
          <w:rFonts w:hint="cs"/>
          <w:sz w:val="24"/>
          <w:rtl/>
        </w:rPr>
        <w:t>כי</w:t>
      </w:r>
      <w:r w:rsidRPr="00B7230D">
        <w:rPr>
          <w:sz w:val="24"/>
          <w:rtl/>
        </w:rPr>
        <w:t xml:space="preserve"> </w:t>
      </w:r>
      <w:r w:rsidRPr="00B7230D">
        <w:rPr>
          <w:rFonts w:hint="cs"/>
          <w:sz w:val="24"/>
          <w:rtl/>
        </w:rPr>
        <w:t>אין</w:t>
      </w:r>
      <w:r w:rsidRPr="00B7230D">
        <w:rPr>
          <w:sz w:val="24"/>
          <w:rtl/>
        </w:rPr>
        <w:t xml:space="preserve"> </w:t>
      </w:r>
      <w:r w:rsidRPr="00B7230D">
        <w:rPr>
          <w:rFonts w:hint="cs"/>
          <w:sz w:val="24"/>
          <w:rtl/>
        </w:rPr>
        <w:t>באמור</w:t>
      </w:r>
      <w:r w:rsidRPr="00B7230D">
        <w:rPr>
          <w:sz w:val="24"/>
          <w:rtl/>
        </w:rPr>
        <w:t xml:space="preserve"> </w:t>
      </w:r>
      <w:r w:rsidRPr="00B7230D">
        <w:rPr>
          <w:rFonts w:hint="cs"/>
          <w:sz w:val="24"/>
          <w:rtl/>
        </w:rPr>
        <w:t>בסעיף</w:t>
      </w:r>
      <w:r w:rsidRPr="00B7230D">
        <w:rPr>
          <w:sz w:val="24"/>
          <w:rtl/>
        </w:rPr>
        <w:t xml:space="preserve"> </w:t>
      </w:r>
      <w:r w:rsidRPr="00B7230D">
        <w:rPr>
          <w:rFonts w:hint="cs"/>
          <w:sz w:val="24"/>
          <w:rtl/>
        </w:rPr>
        <w:t>זה</w:t>
      </w:r>
      <w:r w:rsidRPr="00B7230D">
        <w:rPr>
          <w:sz w:val="24"/>
          <w:rtl/>
        </w:rPr>
        <w:t xml:space="preserve"> </w:t>
      </w:r>
      <w:r w:rsidRPr="00B7230D">
        <w:rPr>
          <w:rFonts w:hint="cs"/>
          <w:sz w:val="24"/>
          <w:rtl/>
        </w:rPr>
        <w:t>כדי</w:t>
      </w:r>
      <w:r w:rsidRPr="00B7230D">
        <w:rPr>
          <w:sz w:val="24"/>
          <w:rtl/>
        </w:rPr>
        <w:t xml:space="preserve"> </w:t>
      </w:r>
      <w:r w:rsidRPr="00B7230D">
        <w:rPr>
          <w:rFonts w:hint="cs"/>
          <w:sz w:val="24"/>
          <w:rtl/>
        </w:rPr>
        <w:t>להבטיח</w:t>
      </w:r>
      <w:r w:rsidRPr="00B7230D">
        <w:rPr>
          <w:sz w:val="24"/>
          <w:rtl/>
        </w:rPr>
        <w:t xml:space="preserve"> </w:t>
      </w:r>
      <w:r w:rsidRPr="00B7230D">
        <w:rPr>
          <w:rFonts w:hint="cs"/>
          <w:sz w:val="24"/>
          <w:rtl/>
        </w:rPr>
        <w:t>מתן</w:t>
      </w:r>
      <w:r w:rsidRPr="00B7230D">
        <w:rPr>
          <w:sz w:val="24"/>
          <w:rtl/>
        </w:rPr>
        <w:t xml:space="preserve"> </w:t>
      </w:r>
      <w:r w:rsidRPr="00B7230D">
        <w:rPr>
          <w:rFonts w:hint="cs"/>
          <w:sz w:val="24"/>
          <w:rtl/>
        </w:rPr>
        <w:t>ארכה</w:t>
      </w:r>
      <w:r w:rsidRPr="00B7230D">
        <w:rPr>
          <w:sz w:val="24"/>
          <w:rtl/>
        </w:rPr>
        <w:t xml:space="preserve"> </w:t>
      </w:r>
      <w:r w:rsidRPr="00B7230D">
        <w:rPr>
          <w:rFonts w:hint="cs"/>
          <w:sz w:val="24"/>
          <w:rtl/>
        </w:rPr>
        <w:t>כלשהי</w:t>
      </w:r>
      <w:r w:rsidRPr="00B7230D">
        <w:rPr>
          <w:sz w:val="24"/>
          <w:rtl/>
        </w:rPr>
        <w:t xml:space="preserve"> </w:t>
      </w:r>
      <w:r w:rsidRPr="00B7230D">
        <w:rPr>
          <w:rFonts w:hint="cs"/>
          <w:sz w:val="24"/>
          <w:rtl/>
        </w:rPr>
        <w:t>מעבר</w:t>
      </w:r>
      <w:r w:rsidRPr="00B7230D">
        <w:rPr>
          <w:sz w:val="24"/>
          <w:rtl/>
        </w:rPr>
        <w:t xml:space="preserve"> </w:t>
      </w:r>
      <w:r w:rsidRPr="00B7230D">
        <w:rPr>
          <w:rFonts w:hint="cs"/>
          <w:sz w:val="24"/>
          <w:rtl/>
        </w:rPr>
        <w:t>למצוין</w:t>
      </w:r>
      <w:r w:rsidRPr="00B7230D">
        <w:rPr>
          <w:sz w:val="24"/>
          <w:rtl/>
        </w:rPr>
        <w:t xml:space="preserve"> </w:t>
      </w:r>
      <w:r w:rsidRPr="00B7230D">
        <w:rPr>
          <w:rFonts w:hint="cs"/>
          <w:sz w:val="24"/>
          <w:rtl/>
        </w:rPr>
        <w:t>בהודעה</w:t>
      </w:r>
      <w:r w:rsidRPr="008921A8">
        <w:rPr>
          <w:sz w:val="24"/>
          <w:rtl/>
        </w:rPr>
        <w:t xml:space="preserve"> זו</w:t>
      </w:r>
      <w:r>
        <w:rPr>
          <w:rFonts w:hint="cs"/>
          <w:sz w:val="24"/>
          <w:rtl/>
        </w:rPr>
        <w:t>.</w:t>
      </w:r>
    </w:p>
    <w:p w14:paraId="7A653D3E" w14:textId="77777777" w:rsidR="00B57AEA" w:rsidRPr="000A244B" w:rsidRDefault="00B57AEA" w:rsidP="000A244B">
      <w:pPr>
        <w:pStyle w:val="aa"/>
        <w:numPr>
          <w:ilvl w:val="2"/>
          <w:numId w:val="1"/>
        </w:numPr>
        <w:spacing w:after="240" w:line="276" w:lineRule="auto"/>
        <w:jc w:val="both"/>
        <w:rPr>
          <w:sz w:val="24"/>
        </w:rPr>
      </w:pPr>
      <w:r w:rsidRPr="000A244B">
        <w:rPr>
          <w:rFonts w:hint="eastAsia"/>
          <w:sz w:val="24"/>
          <w:rtl/>
        </w:rPr>
        <w:t>לא</w:t>
      </w:r>
      <w:r w:rsidRPr="000A244B">
        <w:rPr>
          <w:sz w:val="24"/>
          <w:rtl/>
        </w:rPr>
        <w:t xml:space="preserve"> </w:t>
      </w:r>
      <w:r w:rsidRPr="000A244B">
        <w:rPr>
          <w:rFonts w:hint="eastAsia"/>
          <w:sz w:val="24"/>
          <w:rtl/>
        </w:rPr>
        <w:t>יהיה</w:t>
      </w:r>
      <w:r w:rsidRPr="000A244B">
        <w:rPr>
          <w:sz w:val="24"/>
          <w:rtl/>
        </w:rPr>
        <w:t xml:space="preserve"> </w:t>
      </w:r>
      <w:r w:rsidRPr="000A244B">
        <w:rPr>
          <w:rFonts w:hint="eastAsia"/>
          <w:sz w:val="24"/>
          <w:rtl/>
        </w:rPr>
        <w:t>בשינוי</w:t>
      </w:r>
      <w:r w:rsidRPr="000A244B">
        <w:rPr>
          <w:sz w:val="24"/>
          <w:rtl/>
        </w:rPr>
        <w:t xml:space="preserve"> </w:t>
      </w:r>
      <w:r w:rsidRPr="000A244B">
        <w:rPr>
          <w:rFonts w:hint="eastAsia"/>
          <w:sz w:val="24"/>
          <w:rtl/>
        </w:rPr>
        <w:t>המועדים</w:t>
      </w:r>
      <w:r w:rsidRPr="000A244B">
        <w:rPr>
          <w:sz w:val="24"/>
          <w:rtl/>
        </w:rPr>
        <w:t xml:space="preserve"> </w:t>
      </w:r>
      <w:r w:rsidRPr="000A244B">
        <w:rPr>
          <w:rFonts w:hint="eastAsia"/>
          <w:sz w:val="24"/>
          <w:rtl/>
        </w:rPr>
        <w:t>או</w:t>
      </w:r>
      <w:r w:rsidRPr="000A244B">
        <w:rPr>
          <w:sz w:val="24"/>
          <w:rtl/>
        </w:rPr>
        <w:t xml:space="preserve"> בדחייתם </w:t>
      </w:r>
      <w:r w:rsidRPr="000A244B">
        <w:rPr>
          <w:rFonts w:hint="eastAsia"/>
          <w:sz w:val="24"/>
          <w:rtl/>
        </w:rPr>
        <w:t>כדי</w:t>
      </w:r>
      <w:r w:rsidRPr="000A244B">
        <w:rPr>
          <w:sz w:val="24"/>
          <w:rtl/>
        </w:rPr>
        <w:t xml:space="preserve"> </w:t>
      </w:r>
      <w:r w:rsidRPr="000A244B">
        <w:rPr>
          <w:rFonts w:hint="eastAsia"/>
          <w:sz w:val="24"/>
          <w:rtl/>
        </w:rPr>
        <w:t>לגרוע</w:t>
      </w:r>
      <w:r w:rsidRPr="000A244B">
        <w:rPr>
          <w:sz w:val="24"/>
          <w:rtl/>
        </w:rPr>
        <w:t xml:space="preserve"> </w:t>
      </w:r>
      <w:r w:rsidRPr="000A244B">
        <w:rPr>
          <w:rFonts w:hint="eastAsia"/>
          <w:sz w:val="24"/>
          <w:rtl/>
        </w:rPr>
        <w:t>מכל</w:t>
      </w:r>
      <w:r w:rsidRPr="000A244B">
        <w:rPr>
          <w:sz w:val="24"/>
          <w:rtl/>
        </w:rPr>
        <w:t xml:space="preserve"> </w:t>
      </w:r>
      <w:r w:rsidRPr="000A244B">
        <w:rPr>
          <w:rFonts w:hint="eastAsia"/>
          <w:sz w:val="24"/>
          <w:rtl/>
        </w:rPr>
        <w:t>זכות</w:t>
      </w:r>
      <w:r w:rsidRPr="000A244B">
        <w:rPr>
          <w:sz w:val="24"/>
          <w:rtl/>
        </w:rPr>
        <w:t xml:space="preserve"> </w:t>
      </w:r>
      <w:r w:rsidRPr="000A244B">
        <w:rPr>
          <w:rFonts w:hint="eastAsia"/>
          <w:sz w:val="24"/>
          <w:rtl/>
        </w:rPr>
        <w:t>של</w:t>
      </w:r>
      <w:r w:rsidRPr="000A244B">
        <w:rPr>
          <w:sz w:val="24"/>
          <w:rtl/>
        </w:rPr>
        <w:t xml:space="preserve"> </w:t>
      </w:r>
      <w:r w:rsidRPr="000A244B">
        <w:rPr>
          <w:rFonts w:hint="eastAsia"/>
          <w:sz w:val="24"/>
          <w:rtl/>
        </w:rPr>
        <w:t>המינהל</w:t>
      </w:r>
      <w:r w:rsidRPr="000A244B">
        <w:rPr>
          <w:sz w:val="24"/>
          <w:rtl/>
        </w:rPr>
        <w:t xml:space="preserve"> </w:t>
      </w:r>
      <w:r w:rsidRPr="000A244B">
        <w:rPr>
          <w:rFonts w:hint="eastAsia"/>
          <w:sz w:val="24"/>
          <w:rtl/>
        </w:rPr>
        <w:t>העומדת</w:t>
      </w:r>
      <w:r w:rsidRPr="000A244B">
        <w:rPr>
          <w:sz w:val="24"/>
          <w:rtl/>
        </w:rPr>
        <w:t xml:space="preserve"> </w:t>
      </w:r>
      <w:r w:rsidRPr="000A244B">
        <w:rPr>
          <w:rFonts w:hint="eastAsia"/>
          <w:sz w:val="24"/>
          <w:rtl/>
        </w:rPr>
        <w:t>לו</w:t>
      </w:r>
      <w:r w:rsidRPr="000A244B">
        <w:rPr>
          <w:sz w:val="24"/>
          <w:rtl/>
        </w:rPr>
        <w:t xml:space="preserve"> </w:t>
      </w:r>
      <w:r w:rsidRPr="000A244B">
        <w:rPr>
          <w:rFonts w:hint="eastAsia"/>
          <w:sz w:val="24"/>
          <w:rtl/>
        </w:rPr>
        <w:t>על</w:t>
      </w:r>
      <w:r w:rsidRPr="000A244B">
        <w:rPr>
          <w:sz w:val="24"/>
          <w:rtl/>
        </w:rPr>
        <w:t xml:space="preserve"> </w:t>
      </w:r>
      <w:r w:rsidRPr="000A244B">
        <w:rPr>
          <w:rFonts w:hint="eastAsia"/>
          <w:sz w:val="24"/>
          <w:rtl/>
        </w:rPr>
        <w:t>פי</w:t>
      </w:r>
      <w:r w:rsidRPr="000A244B">
        <w:rPr>
          <w:sz w:val="24"/>
          <w:rtl/>
        </w:rPr>
        <w:t xml:space="preserve"> </w:t>
      </w:r>
      <w:r w:rsidRPr="000A244B">
        <w:rPr>
          <w:rFonts w:hint="eastAsia"/>
          <w:sz w:val="24"/>
          <w:rtl/>
        </w:rPr>
        <w:t>דין</w:t>
      </w:r>
      <w:r w:rsidRPr="000A244B">
        <w:rPr>
          <w:sz w:val="24"/>
          <w:rtl/>
        </w:rPr>
        <w:t xml:space="preserve">, </w:t>
      </w:r>
      <w:r w:rsidRPr="000A244B">
        <w:rPr>
          <w:rFonts w:hint="eastAsia"/>
          <w:sz w:val="24"/>
          <w:rtl/>
        </w:rPr>
        <w:t>או</w:t>
      </w:r>
      <w:r w:rsidRPr="000A244B">
        <w:rPr>
          <w:sz w:val="24"/>
          <w:rtl/>
        </w:rPr>
        <w:t xml:space="preserve"> </w:t>
      </w:r>
      <w:r w:rsidRPr="000A244B">
        <w:rPr>
          <w:rFonts w:hint="eastAsia"/>
          <w:sz w:val="24"/>
          <w:rtl/>
        </w:rPr>
        <w:t>על</w:t>
      </w:r>
      <w:r w:rsidRPr="000A244B">
        <w:rPr>
          <w:sz w:val="24"/>
          <w:rtl/>
        </w:rPr>
        <w:t xml:space="preserve"> </w:t>
      </w:r>
      <w:r w:rsidRPr="000A244B">
        <w:rPr>
          <w:rFonts w:hint="eastAsia"/>
          <w:sz w:val="24"/>
          <w:rtl/>
        </w:rPr>
        <w:t>פי</w:t>
      </w:r>
      <w:r w:rsidRPr="000A244B">
        <w:rPr>
          <w:sz w:val="24"/>
          <w:rtl/>
        </w:rPr>
        <w:t xml:space="preserve"> </w:t>
      </w:r>
      <w:r w:rsidRPr="000A244B">
        <w:rPr>
          <w:rFonts w:hint="eastAsia"/>
          <w:sz w:val="24"/>
          <w:rtl/>
        </w:rPr>
        <w:t>מסמכי</w:t>
      </w:r>
      <w:r w:rsidRPr="000A244B">
        <w:rPr>
          <w:sz w:val="24"/>
          <w:rtl/>
        </w:rPr>
        <w:t xml:space="preserve"> </w:t>
      </w:r>
      <w:r w:rsidRPr="000A244B">
        <w:rPr>
          <w:rFonts w:hint="eastAsia"/>
          <w:sz w:val="24"/>
          <w:rtl/>
        </w:rPr>
        <w:t>ההזמנה</w:t>
      </w:r>
      <w:r w:rsidRPr="000A244B">
        <w:rPr>
          <w:rFonts w:hint="cs"/>
          <w:sz w:val="24"/>
          <w:rtl/>
        </w:rPr>
        <w:t>.</w:t>
      </w:r>
    </w:p>
    <w:p w14:paraId="18EB5E26" w14:textId="77777777" w:rsidR="00622467" w:rsidRPr="002F5FF8" w:rsidRDefault="00EC419E" w:rsidP="00973A29">
      <w:pPr>
        <w:numPr>
          <w:ilvl w:val="0"/>
          <w:numId w:val="1"/>
        </w:numPr>
        <w:spacing w:after="240" w:line="276" w:lineRule="auto"/>
        <w:jc w:val="both"/>
        <w:rPr>
          <w:b/>
          <w:bCs/>
          <w:sz w:val="24"/>
          <w:u w:val="single"/>
        </w:rPr>
      </w:pPr>
      <w:r w:rsidRPr="008921A8">
        <w:rPr>
          <w:rFonts w:hint="cs"/>
          <w:b/>
          <w:bCs/>
          <w:sz w:val="28"/>
          <w:szCs w:val="28"/>
          <w:u w:val="single"/>
          <w:rtl/>
        </w:rPr>
        <w:t>הגדרות</w:t>
      </w:r>
      <w:r w:rsidR="00622467" w:rsidRPr="00B7230D">
        <w:rPr>
          <w:sz w:val="24"/>
          <w:rtl/>
        </w:rPr>
        <w:t>:</w:t>
      </w:r>
      <w:r w:rsidR="00622467" w:rsidRPr="00B7230D">
        <w:rPr>
          <w:rFonts w:ascii="David" w:eastAsia="Times New Roman" w:hAnsi="David"/>
          <w:sz w:val="24"/>
          <w:rtl/>
        </w:rPr>
        <w:t xml:space="preserve"> </w:t>
      </w:r>
    </w:p>
    <w:p w14:paraId="18879D91" w14:textId="77777777" w:rsidR="00EC419E" w:rsidRPr="00391079" w:rsidRDefault="00391079" w:rsidP="00973A29">
      <w:pPr>
        <w:spacing w:after="240" w:line="276" w:lineRule="auto"/>
        <w:ind w:left="567" w:firstLine="153"/>
        <w:jc w:val="both"/>
        <w:rPr>
          <w:rFonts w:ascii="David" w:hAnsi="David"/>
          <w:sz w:val="24"/>
        </w:rPr>
      </w:pPr>
      <w:r>
        <w:rPr>
          <w:rFonts w:ascii="David" w:hAnsi="David" w:hint="cs"/>
          <w:sz w:val="24"/>
          <w:rtl/>
        </w:rPr>
        <w:t>ב</w:t>
      </w:r>
      <w:r w:rsidR="00EC419E" w:rsidRPr="00391079">
        <w:rPr>
          <w:rFonts w:ascii="David" w:hAnsi="David" w:hint="cs"/>
          <w:sz w:val="24"/>
          <w:rtl/>
        </w:rPr>
        <w:t>מכרז</w:t>
      </w:r>
      <w:r w:rsidR="00EC419E" w:rsidRPr="00391079">
        <w:rPr>
          <w:rFonts w:ascii="David" w:hAnsi="David"/>
          <w:sz w:val="24"/>
          <w:rtl/>
        </w:rPr>
        <w:t xml:space="preserve"> </w:t>
      </w:r>
      <w:r w:rsidR="00EC419E" w:rsidRPr="00391079">
        <w:rPr>
          <w:rFonts w:ascii="David" w:hAnsi="David" w:hint="cs"/>
          <w:sz w:val="24"/>
          <w:rtl/>
        </w:rPr>
        <w:t>זה</w:t>
      </w:r>
      <w:r w:rsidR="00EC419E" w:rsidRPr="00391079">
        <w:rPr>
          <w:rFonts w:ascii="David" w:hAnsi="David"/>
          <w:sz w:val="24"/>
          <w:rtl/>
        </w:rPr>
        <w:t>:</w:t>
      </w:r>
    </w:p>
    <w:p w14:paraId="25B47B46" w14:textId="77777777" w:rsidR="00622467" w:rsidRPr="008921A8" w:rsidRDefault="00622467" w:rsidP="00973A29">
      <w:pPr>
        <w:pStyle w:val="aa"/>
        <w:numPr>
          <w:ilvl w:val="1"/>
          <w:numId w:val="1"/>
        </w:numPr>
        <w:spacing w:after="240" w:line="276" w:lineRule="auto"/>
        <w:jc w:val="both"/>
        <w:rPr>
          <w:rFonts w:ascii="David" w:hAnsi="David"/>
          <w:sz w:val="24"/>
        </w:rPr>
      </w:pPr>
      <w:r w:rsidRPr="008921A8">
        <w:rPr>
          <w:rFonts w:ascii="David" w:hAnsi="David"/>
          <w:sz w:val="24"/>
          <w:rtl/>
        </w:rPr>
        <w:t>"</w:t>
      </w:r>
      <w:r w:rsidRPr="008921A8">
        <w:rPr>
          <w:rFonts w:ascii="David" w:hAnsi="David"/>
          <w:b/>
          <w:bCs/>
          <w:sz w:val="24"/>
          <w:rtl/>
        </w:rPr>
        <w:t>האזור</w:t>
      </w:r>
      <w:r w:rsidRPr="008921A8">
        <w:rPr>
          <w:rFonts w:ascii="David" w:hAnsi="David"/>
          <w:sz w:val="24"/>
          <w:rtl/>
        </w:rPr>
        <w:t>" – אזור יהודה ושומרון.</w:t>
      </w:r>
    </w:p>
    <w:p w14:paraId="17E9FDBB" w14:textId="77777777" w:rsidR="00622467" w:rsidRDefault="00622467" w:rsidP="00973A29">
      <w:pPr>
        <w:pStyle w:val="aa"/>
        <w:numPr>
          <w:ilvl w:val="1"/>
          <w:numId w:val="1"/>
        </w:numPr>
        <w:spacing w:after="240" w:line="276" w:lineRule="auto"/>
        <w:jc w:val="both"/>
        <w:rPr>
          <w:rFonts w:ascii="David" w:hAnsi="David"/>
          <w:sz w:val="24"/>
        </w:rPr>
      </w:pPr>
      <w:r w:rsidRPr="008921A8">
        <w:rPr>
          <w:rFonts w:ascii="David" w:hAnsi="David"/>
          <w:sz w:val="24"/>
          <w:rtl/>
        </w:rPr>
        <w:t>"</w:t>
      </w:r>
      <w:r w:rsidRPr="008921A8">
        <w:rPr>
          <w:rFonts w:ascii="David" w:hAnsi="David"/>
          <w:b/>
          <w:bCs/>
          <w:sz w:val="24"/>
          <w:rtl/>
        </w:rPr>
        <w:t>מציע ישראלי</w:t>
      </w:r>
      <w:r w:rsidRPr="008921A8">
        <w:rPr>
          <w:rFonts w:ascii="David" w:hAnsi="David"/>
          <w:sz w:val="24"/>
          <w:rtl/>
        </w:rPr>
        <w:t>" – לגבי יחיד:  אזרח ישראלי או תושב ישראל, ולגבי תאגיד: תאגיד שהתאגד במדינת ישראל, למעט חברת חוץ שנרשמה לפ</w:t>
      </w:r>
      <w:r w:rsidR="00905438">
        <w:rPr>
          <w:rFonts w:ascii="David" w:hAnsi="David"/>
          <w:sz w:val="24"/>
          <w:rtl/>
        </w:rPr>
        <w:t xml:space="preserve">י הוראות סעיף 346 לחוק החברות, </w:t>
      </w:r>
      <w:r w:rsidRPr="008921A8">
        <w:rPr>
          <w:rFonts w:ascii="David" w:hAnsi="David"/>
          <w:sz w:val="24"/>
          <w:rtl/>
        </w:rPr>
        <w:t>תשנ"ט-1999</w:t>
      </w:r>
      <w:r w:rsidRPr="008921A8">
        <w:rPr>
          <w:rFonts w:ascii="David" w:hAnsi="David"/>
          <w:sz w:val="24"/>
        </w:rPr>
        <w:t>;</w:t>
      </w:r>
      <w:r w:rsidRPr="008921A8">
        <w:rPr>
          <w:rFonts w:ascii="David" w:hAnsi="David"/>
          <w:sz w:val="24"/>
          <w:rtl/>
        </w:rPr>
        <w:t xml:space="preserve"> </w:t>
      </w:r>
    </w:p>
    <w:p w14:paraId="4E544283" w14:textId="70330199" w:rsidR="00622467" w:rsidRPr="008921A8" w:rsidRDefault="00622467" w:rsidP="00973A29">
      <w:pPr>
        <w:pStyle w:val="aa"/>
        <w:numPr>
          <w:ilvl w:val="1"/>
          <w:numId w:val="1"/>
        </w:numPr>
        <w:spacing w:after="240" w:line="276" w:lineRule="auto"/>
        <w:jc w:val="both"/>
        <w:rPr>
          <w:rFonts w:ascii="David" w:hAnsi="David"/>
          <w:sz w:val="24"/>
        </w:rPr>
      </w:pPr>
      <w:r w:rsidRPr="008921A8">
        <w:rPr>
          <w:rFonts w:ascii="David" w:hAnsi="David"/>
          <w:sz w:val="24"/>
          <w:rtl/>
        </w:rPr>
        <w:t>"</w:t>
      </w:r>
      <w:r w:rsidRPr="008921A8">
        <w:rPr>
          <w:rFonts w:ascii="David" w:hAnsi="David"/>
          <w:b/>
          <w:bCs/>
          <w:sz w:val="24"/>
          <w:rtl/>
        </w:rPr>
        <w:t>דין</w:t>
      </w:r>
      <w:r w:rsidRPr="008921A8">
        <w:rPr>
          <w:rFonts w:ascii="David" w:hAnsi="David"/>
          <w:sz w:val="24"/>
          <w:rtl/>
        </w:rPr>
        <w:t xml:space="preserve">" – לרבות הדין החל באזור ולרבות תחיקת ביטחון. </w:t>
      </w:r>
    </w:p>
    <w:p w14:paraId="11888BD6" w14:textId="77777777" w:rsidR="00622467" w:rsidRPr="008921A8" w:rsidRDefault="00622467" w:rsidP="00973A29">
      <w:pPr>
        <w:pStyle w:val="aa"/>
        <w:numPr>
          <w:ilvl w:val="1"/>
          <w:numId w:val="1"/>
        </w:numPr>
        <w:spacing w:after="240" w:line="276" w:lineRule="auto"/>
        <w:jc w:val="both"/>
        <w:rPr>
          <w:rFonts w:ascii="David" w:hAnsi="David"/>
          <w:b/>
          <w:bCs/>
          <w:sz w:val="24"/>
        </w:rPr>
      </w:pPr>
      <w:r w:rsidRPr="008921A8">
        <w:rPr>
          <w:rFonts w:ascii="David" w:hAnsi="David"/>
          <w:b/>
          <w:bCs/>
          <w:sz w:val="24"/>
          <w:rtl/>
        </w:rPr>
        <w:t>"</w:t>
      </w:r>
      <w:r w:rsidRPr="008921A8">
        <w:rPr>
          <w:rFonts w:ascii="David" w:hAnsi="David" w:hint="cs"/>
          <w:b/>
          <w:bCs/>
          <w:sz w:val="24"/>
          <w:rtl/>
        </w:rPr>
        <w:t>גוף</w:t>
      </w:r>
      <w:r w:rsidRPr="008921A8">
        <w:rPr>
          <w:rFonts w:ascii="David" w:hAnsi="David"/>
          <w:b/>
          <w:bCs/>
          <w:sz w:val="24"/>
          <w:rtl/>
        </w:rPr>
        <w:t xml:space="preserve"> </w:t>
      </w:r>
      <w:r w:rsidRPr="008921A8">
        <w:rPr>
          <w:rFonts w:ascii="David" w:hAnsi="David" w:hint="cs"/>
          <w:b/>
          <w:bCs/>
          <w:sz w:val="24"/>
          <w:rtl/>
        </w:rPr>
        <w:t>ציבורי</w:t>
      </w:r>
      <w:r w:rsidRPr="008921A8">
        <w:rPr>
          <w:rFonts w:ascii="David" w:hAnsi="David"/>
          <w:b/>
          <w:bCs/>
          <w:sz w:val="24"/>
          <w:rtl/>
        </w:rPr>
        <w:t xml:space="preserve">" </w:t>
      </w:r>
      <w:r w:rsidRPr="008921A8">
        <w:rPr>
          <w:rFonts w:ascii="David" w:hAnsi="David"/>
          <w:sz w:val="24"/>
          <w:rtl/>
        </w:rPr>
        <w:t xml:space="preserve">– </w:t>
      </w:r>
      <w:r w:rsidRPr="008921A8">
        <w:rPr>
          <w:rFonts w:ascii="David" w:hAnsi="David" w:hint="cs"/>
          <w:sz w:val="24"/>
          <w:rtl/>
        </w:rPr>
        <w:t>משרד</w:t>
      </w:r>
      <w:r w:rsidRPr="008921A8">
        <w:rPr>
          <w:rFonts w:ascii="David" w:hAnsi="David"/>
          <w:sz w:val="24"/>
          <w:rtl/>
        </w:rPr>
        <w:t xml:space="preserve"> ממשרדי ממשלת ישראל, רשויות ויחידות סמך, </w:t>
      </w:r>
      <w:r w:rsidRPr="008921A8">
        <w:rPr>
          <w:rFonts w:ascii="David" w:hAnsi="David" w:hint="cs"/>
          <w:sz w:val="24"/>
          <w:rtl/>
        </w:rPr>
        <w:t>המינהל</w:t>
      </w:r>
      <w:r w:rsidRPr="008921A8">
        <w:rPr>
          <w:rFonts w:ascii="David" w:hAnsi="David"/>
          <w:sz w:val="24"/>
          <w:rtl/>
        </w:rPr>
        <w:t xml:space="preserve"> האזרחי לאזור יהודה ושומרון וגופי שלטון מקומי.</w:t>
      </w:r>
    </w:p>
    <w:p w14:paraId="3E6947F7" w14:textId="77777777" w:rsidR="00622467" w:rsidRPr="008921A8" w:rsidRDefault="00622467" w:rsidP="00973A29">
      <w:pPr>
        <w:pStyle w:val="aa"/>
        <w:numPr>
          <w:ilvl w:val="1"/>
          <w:numId w:val="1"/>
        </w:numPr>
        <w:spacing w:after="240" w:line="276" w:lineRule="auto"/>
        <w:jc w:val="both"/>
        <w:rPr>
          <w:rFonts w:ascii="David" w:hAnsi="David"/>
          <w:sz w:val="24"/>
        </w:rPr>
      </w:pPr>
      <w:r w:rsidRPr="008921A8">
        <w:rPr>
          <w:rFonts w:ascii="David" w:hAnsi="David"/>
          <w:sz w:val="24"/>
          <w:rtl/>
        </w:rPr>
        <w:t xml:space="preserve">למען הסר ספק, בכל מקום במכרז או בנספחים למכרז, </w:t>
      </w:r>
      <w:r w:rsidR="00D72544">
        <w:rPr>
          <w:rFonts w:ascii="David" w:hAnsi="David" w:hint="cs"/>
          <w:sz w:val="24"/>
          <w:rtl/>
        </w:rPr>
        <w:t>ש</w:t>
      </w:r>
      <w:r w:rsidRPr="008921A8">
        <w:rPr>
          <w:rFonts w:ascii="David" w:hAnsi="David"/>
          <w:sz w:val="24"/>
          <w:rtl/>
        </w:rPr>
        <w:t>בו לא צוין במפורש כי הוא נוגע למציעים ישראלים או למציעים פלסטינים – פירוש הדבר הוא כי האמור באותו סעיף או נספח רלוונטי למציעים מכלל האוכלוסיות.</w:t>
      </w:r>
    </w:p>
    <w:p w14:paraId="67FAA38C" w14:textId="77777777" w:rsidR="00E07217" w:rsidRDefault="00E07217" w:rsidP="00973A29">
      <w:pPr>
        <w:pStyle w:val="aa"/>
        <w:numPr>
          <w:ilvl w:val="1"/>
          <w:numId w:val="1"/>
        </w:numPr>
        <w:spacing w:after="240" w:line="276" w:lineRule="auto"/>
        <w:jc w:val="both"/>
        <w:rPr>
          <w:rFonts w:ascii="David" w:hAnsi="David"/>
          <w:sz w:val="24"/>
        </w:rPr>
      </w:pPr>
      <w:r w:rsidRPr="008921A8">
        <w:rPr>
          <w:rFonts w:ascii="David" w:hAnsi="David"/>
          <w:sz w:val="24"/>
          <w:rtl/>
        </w:rPr>
        <w:t>"</w:t>
      </w:r>
      <w:r w:rsidRPr="008921A8">
        <w:rPr>
          <w:rFonts w:ascii="David" w:hAnsi="David" w:hint="cs"/>
          <w:b/>
          <w:bCs/>
          <w:sz w:val="24"/>
          <w:rtl/>
        </w:rPr>
        <w:t>המינהל</w:t>
      </w:r>
      <w:r w:rsidRPr="008921A8">
        <w:rPr>
          <w:rFonts w:ascii="David" w:hAnsi="David"/>
          <w:sz w:val="24"/>
          <w:rtl/>
        </w:rPr>
        <w:t>", "</w:t>
      </w:r>
      <w:r w:rsidRPr="008921A8">
        <w:rPr>
          <w:rFonts w:ascii="David" w:hAnsi="David" w:hint="cs"/>
          <w:b/>
          <w:bCs/>
          <w:sz w:val="24"/>
          <w:rtl/>
        </w:rPr>
        <w:t>המינהל</w:t>
      </w:r>
      <w:r w:rsidRPr="008921A8">
        <w:rPr>
          <w:rFonts w:ascii="David" w:hAnsi="David"/>
          <w:b/>
          <w:bCs/>
          <w:sz w:val="24"/>
          <w:rtl/>
        </w:rPr>
        <w:t xml:space="preserve"> האזרחי</w:t>
      </w:r>
      <w:r w:rsidRPr="008921A8">
        <w:rPr>
          <w:rFonts w:ascii="David" w:hAnsi="David"/>
          <w:sz w:val="24"/>
          <w:rtl/>
        </w:rPr>
        <w:t xml:space="preserve">", </w:t>
      </w:r>
      <w:r w:rsidRPr="008921A8">
        <w:rPr>
          <w:rFonts w:ascii="David" w:hAnsi="David" w:hint="cs"/>
          <w:sz w:val="24"/>
          <w:rtl/>
        </w:rPr>
        <w:t>או</w:t>
      </w:r>
      <w:r w:rsidRPr="008921A8">
        <w:rPr>
          <w:rFonts w:ascii="David" w:hAnsi="David"/>
          <w:sz w:val="24"/>
          <w:rtl/>
        </w:rPr>
        <w:t xml:space="preserve"> "</w:t>
      </w:r>
      <w:r w:rsidRPr="008921A8">
        <w:rPr>
          <w:rFonts w:ascii="David" w:hAnsi="David" w:hint="cs"/>
          <w:b/>
          <w:bCs/>
          <w:sz w:val="24"/>
          <w:rtl/>
        </w:rPr>
        <w:t>המנהל</w:t>
      </w:r>
      <w:r w:rsidRPr="008921A8">
        <w:rPr>
          <w:rFonts w:ascii="David" w:hAnsi="David"/>
          <w:sz w:val="24"/>
          <w:rtl/>
        </w:rPr>
        <w:t xml:space="preserve">" – </w:t>
      </w:r>
      <w:r w:rsidRPr="008921A8">
        <w:rPr>
          <w:rFonts w:ascii="David" w:hAnsi="David" w:hint="cs"/>
          <w:sz w:val="24"/>
          <w:rtl/>
        </w:rPr>
        <w:t>המינהל</w:t>
      </w:r>
      <w:r w:rsidRPr="008921A8">
        <w:rPr>
          <w:rFonts w:ascii="David" w:hAnsi="David"/>
          <w:sz w:val="24"/>
          <w:rtl/>
        </w:rPr>
        <w:t xml:space="preserve"> האזרחי לאזור יהודה ושומרון.</w:t>
      </w:r>
    </w:p>
    <w:p w14:paraId="15612361" w14:textId="77777777" w:rsidR="00F101F5" w:rsidRDefault="00F101F5" w:rsidP="00973A29">
      <w:pPr>
        <w:pStyle w:val="aa"/>
        <w:numPr>
          <w:ilvl w:val="1"/>
          <w:numId w:val="1"/>
        </w:numPr>
        <w:spacing w:after="240" w:line="276" w:lineRule="auto"/>
        <w:jc w:val="both"/>
        <w:rPr>
          <w:rFonts w:ascii="David" w:hAnsi="David"/>
          <w:sz w:val="24"/>
        </w:rPr>
      </w:pPr>
      <w:r>
        <w:rPr>
          <w:rFonts w:ascii="David" w:hAnsi="David" w:hint="cs"/>
          <w:sz w:val="24"/>
          <w:rtl/>
        </w:rPr>
        <w:t>האמור בלשון זכר, או בלשון נקבה, פונה לכלל המגדרים כאחד.</w:t>
      </w:r>
    </w:p>
    <w:p w14:paraId="1D2198DE" w14:textId="77777777" w:rsidR="00DA1CE0" w:rsidRPr="008921A8" w:rsidRDefault="00DA1CE0" w:rsidP="00973A29">
      <w:pPr>
        <w:pStyle w:val="aa"/>
        <w:numPr>
          <w:ilvl w:val="0"/>
          <w:numId w:val="1"/>
        </w:numPr>
        <w:spacing w:after="240" w:line="276" w:lineRule="auto"/>
        <w:jc w:val="both"/>
        <w:rPr>
          <w:b/>
          <w:bCs/>
          <w:sz w:val="28"/>
          <w:szCs w:val="28"/>
          <w:u w:val="single"/>
          <w:rtl/>
        </w:rPr>
      </w:pPr>
      <w:r w:rsidRPr="008921A8">
        <w:rPr>
          <w:rFonts w:hint="cs"/>
          <w:b/>
          <w:bCs/>
          <w:sz w:val="28"/>
          <w:szCs w:val="28"/>
          <w:u w:val="single"/>
          <w:rtl/>
        </w:rPr>
        <w:t>המקשר</w:t>
      </w:r>
    </w:p>
    <w:p w14:paraId="2CF24E2C" w14:textId="77777777" w:rsidR="00084475" w:rsidRPr="00A36BB7" w:rsidRDefault="00DA1CE0" w:rsidP="00973A29">
      <w:pPr>
        <w:pStyle w:val="aa"/>
        <w:numPr>
          <w:ilvl w:val="1"/>
          <w:numId w:val="1"/>
        </w:numPr>
        <w:spacing w:after="240" w:line="276" w:lineRule="auto"/>
        <w:jc w:val="both"/>
        <w:rPr>
          <w:b/>
          <w:bCs/>
          <w:sz w:val="24"/>
          <w:u w:val="single"/>
          <w:rtl/>
        </w:rPr>
      </w:pPr>
      <w:r w:rsidRPr="008921A8">
        <w:rPr>
          <w:rFonts w:hint="cs"/>
          <w:sz w:val="24"/>
          <w:rtl/>
        </w:rPr>
        <w:t>המקשר</w:t>
      </w:r>
      <w:r w:rsidRPr="008921A8">
        <w:rPr>
          <w:sz w:val="24"/>
          <w:rtl/>
        </w:rPr>
        <w:t xml:space="preserve"> מטעמם </w:t>
      </w:r>
      <w:r w:rsidRPr="008921A8">
        <w:rPr>
          <w:rFonts w:hint="cs"/>
          <w:sz w:val="24"/>
          <w:rtl/>
        </w:rPr>
        <w:t>המינהל</w:t>
      </w:r>
      <w:r w:rsidRPr="008921A8">
        <w:rPr>
          <w:sz w:val="24"/>
          <w:rtl/>
        </w:rPr>
        <w:t xml:space="preserve"> </w:t>
      </w:r>
      <w:r w:rsidR="004527F1">
        <w:rPr>
          <w:rFonts w:hint="cs"/>
          <w:sz w:val="24"/>
          <w:rtl/>
        </w:rPr>
        <w:t>הוא כמפורט במפרט הטכני</w:t>
      </w:r>
      <w:r w:rsidRPr="008921A8">
        <w:rPr>
          <w:sz w:val="24"/>
          <w:rtl/>
        </w:rPr>
        <w:t>.</w:t>
      </w:r>
    </w:p>
    <w:p w14:paraId="66ADB96F" w14:textId="77777777" w:rsidR="00AB360C" w:rsidRPr="008921A8" w:rsidRDefault="00DA1CE0" w:rsidP="00973A29">
      <w:pPr>
        <w:numPr>
          <w:ilvl w:val="0"/>
          <w:numId w:val="1"/>
        </w:numPr>
        <w:spacing w:after="240" w:line="276" w:lineRule="auto"/>
        <w:jc w:val="both"/>
        <w:rPr>
          <w:b/>
          <w:bCs/>
          <w:sz w:val="28"/>
          <w:szCs w:val="28"/>
          <w:u w:val="single"/>
        </w:rPr>
      </w:pPr>
      <w:r w:rsidRPr="008921A8">
        <w:rPr>
          <w:rFonts w:hint="cs"/>
          <w:b/>
          <w:bCs/>
          <w:sz w:val="28"/>
          <w:szCs w:val="28"/>
          <w:u w:val="single"/>
          <w:rtl/>
        </w:rPr>
        <w:t>מסמכים</w:t>
      </w:r>
      <w:r w:rsidRPr="008921A8">
        <w:rPr>
          <w:b/>
          <w:bCs/>
          <w:sz w:val="28"/>
          <w:szCs w:val="28"/>
          <w:u w:val="single"/>
          <w:rtl/>
        </w:rPr>
        <w:t xml:space="preserve"> </w:t>
      </w:r>
      <w:r w:rsidR="000A4C04">
        <w:rPr>
          <w:rFonts w:hint="cs"/>
          <w:b/>
          <w:bCs/>
          <w:sz w:val="28"/>
          <w:szCs w:val="28"/>
          <w:u w:val="single"/>
          <w:rtl/>
        </w:rPr>
        <w:t>המכרז הם</w:t>
      </w:r>
      <w:r w:rsidR="000A4C04">
        <w:rPr>
          <w:rFonts w:hint="cs"/>
          <w:sz w:val="28"/>
          <w:szCs w:val="28"/>
          <w:rtl/>
        </w:rPr>
        <w:t>:</w:t>
      </w:r>
    </w:p>
    <w:p w14:paraId="31AFD428" w14:textId="77777777" w:rsidR="003305E7" w:rsidRPr="00B7230D" w:rsidRDefault="003305E7" w:rsidP="00973A29">
      <w:pPr>
        <w:pStyle w:val="a6"/>
        <w:numPr>
          <w:ilvl w:val="1"/>
          <w:numId w:val="1"/>
        </w:numPr>
        <w:spacing w:after="240" w:line="276" w:lineRule="auto"/>
        <w:rPr>
          <w:rFonts w:ascii="David" w:hAnsi="David"/>
          <w:sz w:val="24"/>
          <w:rtl/>
        </w:rPr>
      </w:pPr>
      <w:r w:rsidRPr="00B7230D">
        <w:rPr>
          <w:rFonts w:ascii="David" w:hAnsi="David"/>
          <w:sz w:val="24"/>
          <w:rtl/>
        </w:rPr>
        <w:t>הזמנת הצעות למכרז (מסמך זה);</w:t>
      </w:r>
    </w:p>
    <w:p w14:paraId="416ACD89" w14:textId="77777777" w:rsidR="003305E7" w:rsidRPr="00763F7F" w:rsidRDefault="003305E7" w:rsidP="00973A29">
      <w:pPr>
        <w:pStyle w:val="a6"/>
        <w:numPr>
          <w:ilvl w:val="1"/>
          <w:numId w:val="1"/>
        </w:numPr>
        <w:spacing w:after="240" w:line="276" w:lineRule="auto"/>
        <w:rPr>
          <w:rFonts w:ascii="David" w:hAnsi="David"/>
          <w:sz w:val="24"/>
          <w:rtl/>
        </w:rPr>
      </w:pPr>
      <w:r w:rsidRPr="00763F7F">
        <w:rPr>
          <w:rFonts w:ascii="David" w:hAnsi="David"/>
          <w:sz w:val="24"/>
          <w:rtl/>
        </w:rPr>
        <w:t>נוסח ההצעה למכרז (הצעת המציע);</w:t>
      </w:r>
    </w:p>
    <w:p w14:paraId="395BD3CA" w14:textId="77777777" w:rsidR="003305E7" w:rsidRPr="002F5FF8" w:rsidRDefault="003305E7" w:rsidP="00973A29">
      <w:pPr>
        <w:pStyle w:val="a6"/>
        <w:numPr>
          <w:ilvl w:val="1"/>
          <w:numId w:val="1"/>
        </w:numPr>
        <w:spacing w:after="240" w:line="276" w:lineRule="auto"/>
        <w:rPr>
          <w:rFonts w:ascii="David" w:hAnsi="David"/>
          <w:sz w:val="24"/>
        </w:rPr>
      </w:pPr>
      <w:r w:rsidRPr="00763F7F">
        <w:rPr>
          <w:rFonts w:ascii="David" w:hAnsi="David"/>
          <w:sz w:val="24"/>
          <w:rtl/>
        </w:rPr>
        <w:t>הסכם התקשרות בין המינהל לבין הזוכה</w:t>
      </w:r>
      <w:r w:rsidR="00DA1CE0" w:rsidRPr="008921A8">
        <w:rPr>
          <w:rFonts w:ascii="David" w:hAnsi="David"/>
          <w:sz w:val="24"/>
          <w:rtl/>
        </w:rPr>
        <w:t xml:space="preserve">, </w:t>
      </w:r>
      <w:r w:rsidR="00DA1CE0" w:rsidRPr="008921A8">
        <w:rPr>
          <w:rFonts w:ascii="David" w:hAnsi="David" w:hint="cs"/>
          <w:sz w:val="24"/>
          <w:rtl/>
        </w:rPr>
        <w:t>כאשר</w:t>
      </w:r>
      <w:r w:rsidR="00DA1CE0" w:rsidRPr="008921A8">
        <w:rPr>
          <w:rFonts w:ascii="David" w:hAnsi="David"/>
          <w:sz w:val="24"/>
          <w:rtl/>
        </w:rPr>
        <w:t xml:space="preserve"> </w:t>
      </w:r>
      <w:r w:rsidR="00DA1CE0" w:rsidRPr="008921A8">
        <w:rPr>
          <w:rFonts w:ascii="David" w:hAnsi="David" w:hint="cs"/>
          <w:sz w:val="24"/>
          <w:rtl/>
        </w:rPr>
        <w:t>הוא</w:t>
      </w:r>
      <w:r w:rsidR="00DA1CE0" w:rsidRPr="008921A8">
        <w:rPr>
          <w:rFonts w:ascii="David" w:hAnsi="David"/>
          <w:sz w:val="24"/>
          <w:rtl/>
        </w:rPr>
        <w:t xml:space="preserve"> </w:t>
      </w:r>
      <w:r w:rsidR="00DA1CE0" w:rsidRPr="008921A8">
        <w:rPr>
          <w:rFonts w:ascii="David" w:hAnsi="David" w:hint="cs"/>
          <w:sz w:val="24"/>
          <w:rtl/>
        </w:rPr>
        <w:t>חתום</w:t>
      </w:r>
      <w:r w:rsidR="00DA1CE0" w:rsidRPr="008921A8">
        <w:rPr>
          <w:rFonts w:ascii="David" w:hAnsi="David"/>
          <w:sz w:val="24"/>
          <w:rtl/>
        </w:rPr>
        <w:t xml:space="preserve"> </w:t>
      </w:r>
      <w:r w:rsidR="00DA1CE0" w:rsidRPr="008921A8">
        <w:rPr>
          <w:rFonts w:ascii="David" w:hAnsi="David" w:hint="cs"/>
          <w:sz w:val="24"/>
          <w:rtl/>
        </w:rPr>
        <w:t>בתחתית</w:t>
      </w:r>
      <w:r w:rsidR="00DA1CE0" w:rsidRPr="008921A8">
        <w:rPr>
          <w:rFonts w:ascii="David" w:hAnsi="David"/>
          <w:sz w:val="24"/>
          <w:rtl/>
        </w:rPr>
        <w:t xml:space="preserve"> </w:t>
      </w:r>
      <w:r w:rsidR="00DA1CE0" w:rsidRPr="008921A8">
        <w:rPr>
          <w:rFonts w:ascii="David" w:hAnsi="David" w:hint="cs"/>
          <w:sz w:val="24"/>
          <w:rtl/>
        </w:rPr>
        <w:t>כל</w:t>
      </w:r>
      <w:r w:rsidR="00DA1CE0" w:rsidRPr="008921A8">
        <w:rPr>
          <w:rFonts w:ascii="David" w:hAnsi="David"/>
          <w:sz w:val="24"/>
          <w:rtl/>
        </w:rPr>
        <w:t xml:space="preserve"> </w:t>
      </w:r>
      <w:r w:rsidR="00DA1CE0" w:rsidRPr="008921A8">
        <w:rPr>
          <w:rFonts w:ascii="David" w:hAnsi="David" w:hint="cs"/>
          <w:sz w:val="24"/>
          <w:rtl/>
        </w:rPr>
        <w:t>עמוד</w:t>
      </w:r>
      <w:r w:rsidR="00DA1CE0" w:rsidRPr="008921A8">
        <w:rPr>
          <w:rFonts w:ascii="David" w:hAnsi="David"/>
          <w:sz w:val="24"/>
          <w:rtl/>
        </w:rPr>
        <w:t xml:space="preserve"> </w:t>
      </w:r>
      <w:r w:rsidR="00DA1CE0" w:rsidRPr="008921A8">
        <w:rPr>
          <w:rFonts w:ascii="David" w:hAnsi="David" w:hint="cs"/>
          <w:sz w:val="24"/>
          <w:rtl/>
        </w:rPr>
        <w:t>ובסופו</w:t>
      </w:r>
      <w:r w:rsidRPr="00B7230D">
        <w:rPr>
          <w:rFonts w:ascii="David" w:hAnsi="David"/>
          <w:sz w:val="24"/>
          <w:rtl/>
        </w:rPr>
        <w:t>;</w:t>
      </w:r>
      <w:r w:rsidRPr="00B7230D" w:rsidDel="009D3328">
        <w:rPr>
          <w:rFonts w:ascii="David" w:hAnsi="David"/>
          <w:sz w:val="24"/>
          <w:rtl/>
        </w:rPr>
        <w:t xml:space="preserve"> </w:t>
      </w:r>
    </w:p>
    <w:p w14:paraId="12D8D01E" w14:textId="77777777" w:rsidR="003305E7" w:rsidRPr="00B7230D" w:rsidRDefault="003305E7" w:rsidP="00973A29">
      <w:pPr>
        <w:pStyle w:val="a6"/>
        <w:numPr>
          <w:ilvl w:val="1"/>
          <w:numId w:val="1"/>
        </w:numPr>
        <w:spacing w:after="240" w:line="276" w:lineRule="auto"/>
        <w:rPr>
          <w:rFonts w:ascii="David" w:hAnsi="David"/>
          <w:sz w:val="24"/>
          <w:rtl/>
        </w:rPr>
      </w:pPr>
      <w:r w:rsidRPr="002F5FF8">
        <w:rPr>
          <w:rFonts w:ascii="David" w:hAnsi="David"/>
          <w:sz w:val="24"/>
          <w:rtl/>
        </w:rPr>
        <w:t xml:space="preserve">נספח א' – </w:t>
      </w:r>
      <w:r w:rsidRPr="00763F7F">
        <w:rPr>
          <w:rFonts w:ascii="David" w:hAnsi="David" w:hint="cs"/>
          <w:sz w:val="24"/>
          <w:rtl/>
        </w:rPr>
        <w:t>המפרט</w:t>
      </w:r>
      <w:r w:rsidRPr="00763F7F">
        <w:rPr>
          <w:rFonts w:ascii="David" w:hAnsi="David"/>
          <w:sz w:val="24"/>
          <w:rtl/>
        </w:rPr>
        <w:t xml:space="preserve"> הטכני </w:t>
      </w:r>
      <w:r w:rsidRPr="008921A8">
        <w:rPr>
          <w:sz w:val="24"/>
          <w:rtl/>
        </w:rPr>
        <w:t>(</w:t>
      </w:r>
      <w:r w:rsidR="008B463D">
        <w:rPr>
          <w:rFonts w:hint="cs"/>
          <w:sz w:val="24"/>
          <w:rtl/>
        </w:rPr>
        <w:t>להלן: "</w:t>
      </w:r>
      <w:r w:rsidR="008B463D">
        <w:rPr>
          <w:rFonts w:hint="cs"/>
          <w:b/>
          <w:bCs/>
          <w:sz w:val="24"/>
          <w:rtl/>
        </w:rPr>
        <w:t>הנספח הטכני</w:t>
      </w:r>
      <w:r w:rsidR="008B463D">
        <w:rPr>
          <w:rFonts w:hint="cs"/>
          <w:sz w:val="24"/>
          <w:rtl/>
        </w:rPr>
        <w:t>", "</w:t>
      </w:r>
      <w:r w:rsidR="008B463D">
        <w:rPr>
          <w:rFonts w:hint="cs"/>
          <w:b/>
          <w:bCs/>
          <w:sz w:val="24"/>
          <w:rtl/>
        </w:rPr>
        <w:t>המפרט הטכני</w:t>
      </w:r>
      <w:r w:rsidR="008B463D">
        <w:rPr>
          <w:rFonts w:hint="cs"/>
          <w:sz w:val="24"/>
          <w:rtl/>
        </w:rPr>
        <w:t>", או "</w:t>
      </w:r>
      <w:r w:rsidR="008B463D">
        <w:rPr>
          <w:rFonts w:hint="cs"/>
          <w:b/>
          <w:bCs/>
          <w:sz w:val="24"/>
          <w:rtl/>
        </w:rPr>
        <w:t>נספח השירותים</w:t>
      </w:r>
      <w:r w:rsidR="008B463D">
        <w:rPr>
          <w:rFonts w:hint="cs"/>
          <w:sz w:val="24"/>
          <w:rtl/>
        </w:rPr>
        <w:t>"</w:t>
      </w:r>
      <w:r w:rsidRPr="008921A8">
        <w:rPr>
          <w:sz w:val="24"/>
          <w:rtl/>
        </w:rPr>
        <w:t>)</w:t>
      </w:r>
      <w:r w:rsidRPr="00B7230D">
        <w:rPr>
          <w:rFonts w:ascii="David" w:hAnsi="David"/>
          <w:sz w:val="24"/>
          <w:rtl/>
        </w:rPr>
        <w:t>;</w:t>
      </w:r>
    </w:p>
    <w:p w14:paraId="22B4B94F" w14:textId="77777777" w:rsidR="003305E7" w:rsidRDefault="003305E7" w:rsidP="00973A29">
      <w:pPr>
        <w:pStyle w:val="a6"/>
        <w:numPr>
          <w:ilvl w:val="1"/>
          <w:numId w:val="1"/>
        </w:numPr>
        <w:spacing w:after="240" w:line="276" w:lineRule="auto"/>
        <w:rPr>
          <w:rFonts w:ascii="David" w:hAnsi="David"/>
          <w:sz w:val="24"/>
        </w:rPr>
      </w:pPr>
      <w:r w:rsidRPr="002F5FF8">
        <w:rPr>
          <w:rFonts w:ascii="David" w:hAnsi="David"/>
          <w:sz w:val="24"/>
          <w:rtl/>
        </w:rPr>
        <w:t xml:space="preserve">נספח ב' </w:t>
      </w:r>
      <w:r w:rsidR="00DA1CE0" w:rsidRPr="008921A8">
        <w:rPr>
          <w:rFonts w:ascii="David" w:hAnsi="David" w:hint="eastAsia"/>
          <w:sz w:val="24"/>
          <w:rtl/>
        </w:rPr>
        <w:t>–</w:t>
      </w:r>
      <w:r w:rsidR="00DA1CE0" w:rsidRPr="00B7230D">
        <w:rPr>
          <w:rFonts w:ascii="David" w:hAnsi="David"/>
          <w:sz w:val="24"/>
          <w:rtl/>
        </w:rPr>
        <w:t xml:space="preserve"> </w:t>
      </w:r>
      <w:r w:rsidRPr="00B7230D">
        <w:rPr>
          <w:rFonts w:ascii="David" w:hAnsi="David"/>
          <w:sz w:val="24"/>
          <w:rtl/>
        </w:rPr>
        <w:t>נספח התעריף (</w:t>
      </w:r>
      <w:r w:rsidRPr="002F5FF8">
        <w:rPr>
          <w:rFonts w:ascii="David" w:hAnsi="David" w:hint="cs"/>
          <w:sz w:val="24"/>
          <w:rtl/>
        </w:rPr>
        <w:t>את</w:t>
      </w:r>
      <w:r w:rsidRPr="002F5FF8">
        <w:rPr>
          <w:rFonts w:ascii="David" w:hAnsi="David"/>
          <w:sz w:val="24"/>
          <w:rtl/>
        </w:rPr>
        <w:t xml:space="preserve"> הצעת המחיר </w:t>
      </w:r>
      <w:r w:rsidRPr="00763F7F">
        <w:rPr>
          <w:rFonts w:ascii="David" w:hAnsi="David" w:hint="cs"/>
          <w:sz w:val="24"/>
          <w:rtl/>
        </w:rPr>
        <w:t>יש</w:t>
      </w:r>
      <w:r w:rsidRPr="00763F7F">
        <w:rPr>
          <w:rFonts w:ascii="David" w:hAnsi="David"/>
          <w:sz w:val="24"/>
          <w:rtl/>
        </w:rPr>
        <w:t xml:space="preserve"> </w:t>
      </w:r>
      <w:r w:rsidRPr="00D516D7">
        <w:rPr>
          <w:rFonts w:ascii="David" w:hAnsi="David" w:hint="cs"/>
          <w:sz w:val="24"/>
          <w:rtl/>
        </w:rPr>
        <w:t>למלא</w:t>
      </w:r>
      <w:r w:rsidRPr="00D516D7">
        <w:rPr>
          <w:rFonts w:ascii="David" w:hAnsi="David"/>
          <w:sz w:val="24"/>
          <w:rtl/>
        </w:rPr>
        <w:t xml:space="preserve"> </w:t>
      </w:r>
      <w:r w:rsidRPr="00D516D7">
        <w:rPr>
          <w:rFonts w:ascii="David" w:hAnsi="David" w:hint="cs"/>
          <w:sz w:val="24"/>
          <w:rtl/>
        </w:rPr>
        <w:t>ולהדפיס</w:t>
      </w:r>
      <w:r w:rsidRPr="00D516D7">
        <w:rPr>
          <w:rFonts w:ascii="David" w:hAnsi="David"/>
          <w:sz w:val="24"/>
          <w:rtl/>
        </w:rPr>
        <w:t xml:space="preserve"> </w:t>
      </w:r>
      <w:r w:rsidRPr="00D516D7">
        <w:rPr>
          <w:rFonts w:ascii="David" w:hAnsi="David" w:hint="cs"/>
          <w:sz w:val="24"/>
          <w:rtl/>
        </w:rPr>
        <w:t>ו</w:t>
      </w:r>
      <w:r w:rsidRPr="00D516D7">
        <w:rPr>
          <w:rFonts w:ascii="David" w:hAnsi="David"/>
          <w:sz w:val="24"/>
          <w:rtl/>
        </w:rPr>
        <w:t xml:space="preserve">לצרף </w:t>
      </w:r>
      <w:r w:rsidRPr="00E366C2">
        <w:rPr>
          <w:rFonts w:ascii="David" w:hAnsi="David"/>
          <w:sz w:val="24"/>
          <w:rtl/>
        </w:rPr>
        <w:t>להצעה</w:t>
      </w:r>
      <w:r w:rsidRPr="00E366C2">
        <w:rPr>
          <w:rFonts w:ascii="David" w:hAnsi="David"/>
          <w:b/>
          <w:bCs/>
          <w:sz w:val="24"/>
          <w:rtl/>
        </w:rPr>
        <w:t xml:space="preserve"> במעטפה סגורה</w:t>
      </w:r>
      <w:r w:rsidRPr="00D516D7">
        <w:rPr>
          <w:rFonts w:ascii="David" w:hAnsi="David"/>
          <w:sz w:val="24"/>
          <w:rtl/>
        </w:rPr>
        <w:t xml:space="preserve">); </w:t>
      </w:r>
    </w:p>
    <w:p w14:paraId="0A35DE33" w14:textId="77777777" w:rsidR="003305E7" w:rsidRPr="00B7230D" w:rsidRDefault="003305E7" w:rsidP="00973A29">
      <w:pPr>
        <w:pStyle w:val="a6"/>
        <w:numPr>
          <w:ilvl w:val="1"/>
          <w:numId w:val="1"/>
        </w:numPr>
        <w:spacing w:after="240" w:line="276" w:lineRule="auto"/>
        <w:rPr>
          <w:rFonts w:ascii="David" w:hAnsi="David"/>
          <w:sz w:val="24"/>
        </w:rPr>
      </w:pPr>
      <w:r w:rsidRPr="00D516D7">
        <w:rPr>
          <w:rFonts w:ascii="David" w:hAnsi="David"/>
          <w:sz w:val="24"/>
          <w:rtl/>
        </w:rPr>
        <w:t xml:space="preserve">נספח </w:t>
      </w:r>
      <w:r w:rsidR="00FA0B4E">
        <w:rPr>
          <w:rFonts w:ascii="David" w:hAnsi="David" w:hint="cs"/>
          <w:sz w:val="24"/>
          <w:rtl/>
        </w:rPr>
        <w:t>ג</w:t>
      </w:r>
      <w:r w:rsidRPr="00D516D7">
        <w:rPr>
          <w:rFonts w:ascii="David" w:hAnsi="David"/>
          <w:sz w:val="24"/>
          <w:rtl/>
        </w:rPr>
        <w:t xml:space="preserve">' </w:t>
      </w:r>
      <w:r w:rsidR="00DA1CE0" w:rsidRPr="008921A8">
        <w:rPr>
          <w:rFonts w:ascii="David" w:hAnsi="David" w:hint="eastAsia"/>
          <w:sz w:val="24"/>
          <w:rtl/>
        </w:rPr>
        <w:t>–</w:t>
      </w:r>
      <w:r w:rsidR="00DA1CE0" w:rsidRPr="00B7230D">
        <w:rPr>
          <w:rFonts w:ascii="David" w:hAnsi="David"/>
          <w:sz w:val="24"/>
          <w:rtl/>
        </w:rPr>
        <w:t xml:space="preserve"> </w:t>
      </w:r>
      <w:r w:rsidRPr="00B7230D">
        <w:rPr>
          <w:rFonts w:ascii="David" w:hAnsi="David"/>
          <w:sz w:val="24"/>
          <w:rtl/>
        </w:rPr>
        <w:t>תצהיר פרטים כללים</w:t>
      </w:r>
      <w:r w:rsidR="00DA1CE0" w:rsidRPr="008921A8">
        <w:rPr>
          <w:rFonts w:ascii="David" w:hAnsi="David"/>
          <w:sz w:val="24"/>
          <w:rtl/>
        </w:rPr>
        <w:t xml:space="preserve">, </w:t>
      </w:r>
      <w:r w:rsidR="00DA1CE0" w:rsidRPr="008921A8">
        <w:rPr>
          <w:rFonts w:ascii="David" w:hAnsi="David" w:hint="cs"/>
          <w:sz w:val="24"/>
          <w:rtl/>
        </w:rPr>
        <w:t>חתום</w:t>
      </w:r>
      <w:r w:rsidR="00DA1CE0" w:rsidRPr="008921A8">
        <w:rPr>
          <w:rFonts w:ascii="David" w:hAnsi="David"/>
          <w:sz w:val="24"/>
          <w:rtl/>
        </w:rPr>
        <w:t xml:space="preserve"> </w:t>
      </w:r>
      <w:r w:rsidR="00DA1CE0" w:rsidRPr="008921A8">
        <w:rPr>
          <w:rFonts w:ascii="David" w:hAnsi="David" w:hint="cs"/>
          <w:sz w:val="24"/>
          <w:rtl/>
        </w:rPr>
        <w:t>ומאומת</w:t>
      </w:r>
      <w:r w:rsidR="00DA1CE0" w:rsidRPr="008921A8">
        <w:rPr>
          <w:rFonts w:ascii="David" w:hAnsi="David"/>
          <w:sz w:val="24"/>
          <w:rtl/>
        </w:rPr>
        <w:t xml:space="preserve"> </w:t>
      </w:r>
      <w:r w:rsidR="00DA1CE0" w:rsidRPr="008921A8">
        <w:rPr>
          <w:rFonts w:ascii="David" w:hAnsi="David" w:hint="cs"/>
          <w:sz w:val="24"/>
          <w:rtl/>
        </w:rPr>
        <w:t>על</w:t>
      </w:r>
      <w:r w:rsidR="00DA1CE0" w:rsidRPr="008921A8">
        <w:rPr>
          <w:rFonts w:ascii="David" w:hAnsi="David"/>
          <w:sz w:val="24"/>
          <w:rtl/>
        </w:rPr>
        <w:t xml:space="preserve">-ידי </w:t>
      </w:r>
      <w:r w:rsidR="00DA1CE0" w:rsidRPr="008921A8">
        <w:rPr>
          <w:rFonts w:ascii="David" w:hAnsi="David" w:hint="cs"/>
          <w:sz w:val="24"/>
          <w:rtl/>
        </w:rPr>
        <w:t>עורך</w:t>
      </w:r>
      <w:r w:rsidR="00DA1CE0" w:rsidRPr="008921A8">
        <w:rPr>
          <w:rFonts w:ascii="David" w:hAnsi="David"/>
          <w:sz w:val="24"/>
          <w:rtl/>
        </w:rPr>
        <w:t xml:space="preserve"> </w:t>
      </w:r>
      <w:r w:rsidR="00DA1CE0" w:rsidRPr="008921A8">
        <w:rPr>
          <w:rFonts w:ascii="David" w:hAnsi="David" w:hint="cs"/>
          <w:sz w:val="24"/>
          <w:rtl/>
        </w:rPr>
        <w:t>דין</w:t>
      </w:r>
      <w:r w:rsidRPr="00B7230D">
        <w:rPr>
          <w:rFonts w:ascii="David" w:hAnsi="David"/>
          <w:sz w:val="24"/>
          <w:rtl/>
        </w:rPr>
        <w:t>;</w:t>
      </w:r>
    </w:p>
    <w:p w14:paraId="4F99FD7A" w14:textId="77777777" w:rsidR="003305E7" w:rsidRPr="00B7230D" w:rsidRDefault="003305E7" w:rsidP="00973A29">
      <w:pPr>
        <w:pStyle w:val="a6"/>
        <w:numPr>
          <w:ilvl w:val="1"/>
          <w:numId w:val="1"/>
        </w:numPr>
        <w:spacing w:after="240" w:line="276" w:lineRule="auto"/>
        <w:rPr>
          <w:rFonts w:ascii="David" w:hAnsi="David"/>
          <w:sz w:val="24"/>
        </w:rPr>
      </w:pPr>
      <w:r w:rsidRPr="002F5FF8">
        <w:rPr>
          <w:rFonts w:ascii="David" w:hAnsi="David"/>
          <w:sz w:val="24"/>
          <w:rtl/>
        </w:rPr>
        <w:t xml:space="preserve">נספח </w:t>
      </w:r>
      <w:r w:rsidR="00FA0B4E">
        <w:rPr>
          <w:rFonts w:ascii="David" w:hAnsi="David" w:hint="cs"/>
          <w:sz w:val="24"/>
          <w:rtl/>
        </w:rPr>
        <w:t>ד</w:t>
      </w:r>
      <w:r w:rsidRPr="002F5FF8">
        <w:rPr>
          <w:rFonts w:ascii="David" w:hAnsi="David"/>
          <w:sz w:val="24"/>
          <w:rtl/>
        </w:rPr>
        <w:t xml:space="preserve">' </w:t>
      </w:r>
      <w:r w:rsidR="00DA1CE0" w:rsidRPr="008921A8">
        <w:rPr>
          <w:rFonts w:ascii="David" w:hAnsi="David" w:hint="eastAsia"/>
          <w:sz w:val="24"/>
          <w:rtl/>
        </w:rPr>
        <w:t>–</w:t>
      </w:r>
      <w:r w:rsidR="00DA1CE0" w:rsidRPr="00B7230D">
        <w:rPr>
          <w:rFonts w:ascii="David" w:hAnsi="David"/>
          <w:sz w:val="24"/>
          <w:rtl/>
        </w:rPr>
        <w:t xml:space="preserve"> </w:t>
      </w:r>
      <w:r w:rsidRPr="00B7230D">
        <w:rPr>
          <w:rFonts w:ascii="David" w:hAnsi="David"/>
          <w:sz w:val="24"/>
          <w:rtl/>
        </w:rPr>
        <w:t>תצהיר בדבר המציע</w:t>
      </w:r>
      <w:r w:rsidR="00DA1CE0" w:rsidRPr="008921A8">
        <w:rPr>
          <w:rFonts w:ascii="David" w:hAnsi="David"/>
          <w:sz w:val="24"/>
          <w:rtl/>
        </w:rPr>
        <w:t>,</w:t>
      </w:r>
      <w:r w:rsidR="0019198C">
        <w:rPr>
          <w:rFonts w:ascii="David" w:hAnsi="David" w:hint="cs"/>
          <w:sz w:val="24"/>
          <w:rtl/>
        </w:rPr>
        <w:t xml:space="preserve"> אשר על המציע להגישו</w:t>
      </w:r>
      <w:r w:rsidR="00DA1CE0" w:rsidRPr="008921A8">
        <w:rPr>
          <w:rFonts w:ascii="David" w:hAnsi="David"/>
          <w:sz w:val="24"/>
          <w:rtl/>
        </w:rPr>
        <w:t xml:space="preserve"> </w:t>
      </w:r>
      <w:r w:rsidR="00DA1CE0" w:rsidRPr="008921A8">
        <w:rPr>
          <w:rFonts w:ascii="David" w:hAnsi="David" w:hint="cs"/>
          <w:sz w:val="24"/>
          <w:rtl/>
        </w:rPr>
        <w:t>חתום</w:t>
      </w:r>
      <w:r w:rsidR="00DA1CE0" w:rsidRPr="008921A8">
        <w:rPr>
          <w:rFonts w:ascii="David" w:hAnsi="David"/>
          <w:sz w:val="24"/>
          <w:rtl/>
        </w:rPr>
        <w:t xml:space="preserve"> </w:t>
      </w:r>
      <w:r w:rsidR="00DA1CE0" w:rsidRPr="008921A8">
        <w:rPr>
          <w:rFonts w:ascii="David" w:hAnsi="David" w:hint="cs"/>
          <w:sz w:val="24"/>
          <w:rtl/>
        </w:rPr>
        <w:t>ומאומת</w:t>
      </w:r>
      <w:r w:rsidR="00DA1CE0" w:rsidRPr="008921A8">
        <w:rPr>
          <w:rFonts w:ascii="David" w:hAnsi="David"/>
          <w:sz w:val="24"/>
          <w:rtl/>
        </w:rPr>
        <w:t xml:space="preserve"> </w:t>
      </w:r>
      <w:r w:rsidR="00DA1CE0" w:rsidRPr="008921A8">
        <w:rPr>
          <w:rFonts w:ascii="David" w:hAnsi="David" w:hint="cs"/>
          <w:sz w:val="24"/>
          <w:rtl/>
        </w:rPr>
        <w:t>על</w:t>
      </w:r>
      <w:r w:rsidR="00DA1CE0" w:rsidRPr="008921A8">
        <w:rPr>
          <w:rFonts w:ascii="David" w:hAnsi="David"/>
          <w:sz w:val="24"/>
          <w:rtl/>
        </w:rPr>
        <w:t xml:space="preserve">-ידי </w:t>
      </w:r>
      <w:r w:rsidR="00DA1CE0" w:rsidRPr="008921A8">
        <w:rPr>
          <w:rFonts w:ascii="David" w:hAnsi="David" w:hint="cs"/>
          <w:sz w:val="24"/>
          <w:rtl/>
        </w:rPr>
        <w:t>עורך</w:t>
      </w:r>
      <w:r w:rsidR="00DA1CE0" w:rsidRPr="008921A8">
        <w:rPr>
          <w:rFonts w:ascii="David" w:hAnsi="David"/>
          <w:sz w:val="24"/>
          <w:rtl/>
        </w:rPr>
        <w:t xml:space="preserve"> </w:t>
      </w:r>
      <w:r w:rsidR="00DA1CE0" w:rsidRPr="008921A8">
        <w:rPr>
          <w:rFonts w:ascii="David" w:hAnsi="David" w:hint="cs"/>
          <w:sz w:val="24"/>
          <w:rtl/>
        </w:rPr>
        <w:t>דין</w:t>
      </w:r>
      <w:r w:rsidRPr="00B7230D">
        <w:rPr>
          <w:rFonts w:ascii="David" w:hAnsi="David"/>
          <w:sz w:val="24"/>
          <w:rtl/>
        </w:rPr>
        <w:t>;</w:t>
      </w:r>
    </w:p>
    <w:p w14:paraId="619E1EF0" w14:textId="77777777" w:rsidR="003305E7" w:rsidRDefault="003305E7" w:rsidP="00973A29">
      <w:pPr>
        <w:pStyle w:val="a6"/>
        <w:numPr>
          <w:ilvl w:val="1"/>
          <w:numId w:val="1"/>
        </w:numPr>
        <w:spacing w:after="240" w:line="276" w:lineRule="auto"/>
        <w:rPr>
          <w:rFonts w:ascii="David" w:hAnsi="David"/>
          <w:sz w:val="24"/>
        </w:rPr>
      </w:pPr>
      <w:r w:rsidRPr="002F5FF8">
        <w:rPr>
          <w:rFonts w:ascii="David" w:hAnsi="David"/>
          <w:sz w:val="24"/>
          <w:rtl/>
        </w:rPr>
        <w:t xml:space="preserve">נספח </w:t>
      </w:r>
      <w:r w:rsidR="00FA0B4E">
        <w:rPr>
          <w:rFonts w:ascii="David" w:hAnsi="David" w:hint="cs"/>
          <w:sz w:val="24"/>
          <w:rtl/>
        </w:rPr>
        <w:t>ה</w:t>
      </w:r>
      <w:r w:rsidRPr="002F5FF8">
        <w:rPr>
          <w:rFonts w:ascii="David" w:hAnsi="David"/>
          <w:sz w:val="24"/>
          <w:rtl/>
        </w:rPr>
        <w:t xml:space="preserve">' </w:t>
      </w:r>
      <w:r w:rsidR="00DA1CE0" w:rsidRPr="008921A8">
        <w:rPr>
          <w:rFonts w:ascii="David" w:hAnsi="David" w:hint="eastAsia"/>
          <w:sz w:val="24"/>
          <w:rtl/>
        </w:rPr>
        <w:t>–</w:t>
      </w:r>
      <w:r w:rsidR="00DA1CE0" w:rsidRPr="00B7230D">
        <w:rPr>
          <w:rFonts w:ascii="David" w:hAnsi="David"/>
          <w:sz w:val="24"/>
          <w:rtl/>
        </w:rPr>
        <w:t xml:space="preserve"> </w:t>
      </w:r>
      <w:r w:rsidRPr="00B7230D">
        <w:rPr>
          <w:rFonts w:ascii="David" w:hAnsi="David"/>
          <w:sz w:val="24"/>
          <w:rtl/>
        </w:rPr>
        <w:t>תצהיר בדבר ניסיונו של המציע</w:t>
      </w:r>
      <w:r w:rsidR="00DA1CE0" w:rsidRPr="008921A8">
        <w:rPr>
          <w:rFonts w:ascii="David" w:hAnsi="David"/>
          <w:sz w:val="24"/>
          <w:rtl/>
        </w:rPr>
        <w:t>,</w:t>
      </w:r>
      <w:r w:rsidR="0019198C" w:rsidRPr="0019198C">
        <w:rPr>
          <w:rFonts w:ascii="David" w:hAnsi="David" w:hint="cs"/>
          <w:sz w:val="24"/>
          <w:rtl/>
        </w:rPr>
        <w:t xml:space="preserve"> </w:t>
      </w:r>
      <w:r w:rsidR="0019198C">
        <w:rPr>
          <w:rFonts w:ascii="David" w:hAnsi="David" w:hint="cs"/>
          <w:sz w:val="24"/>
          <w:rtl/>
        </w:rPr>
        <w:t>אשר על המציע להגישו</w:t>
      </w:r>
      <w:r w:rsidR="00DA1CE0" w:rsidRPr="008921A8">
        <w:rPr>
          <w:rFonts w:ascii="David" w:hAnsi="David"/>
          <w:sz w:val="24"/>
          <w:rtl/>
        </w:rPr>
        <w:t xml:space="preserve"> </w:t>
      </w:r>
      <w:r w:rsidR="00DA1CE0" w:rsidRPr="008921A8">
        <w:rPr>
          <w:rFonts w:ascii="David" w:hAnsi="David" w:hint="cs"/>
          <w:sz w:val="24"/>
          <w:rtl/>
        </w:rPr>
        <w:t>חתום</w:t>
      </w:r>
      <w:r w:rsidR="00DA1CE0" w:rsidRPr="008921A8">
        <w:rPr>
          <w:rFonts w:ascii="David" w:hAnsi="David"/>
          <w:sz w:val="24"/>
          <w:rtl/>
        </w:rPr>
        <w:t xml:space="preserve"> </w:t>
      </w:r>
      <w:r w:rsidR="00DA1CE0" w:rsidRPr="008921A8">
        <w:rPr>
          <w:rFonts w:ascii="David" w:hAnsi="David" w:hint="cs"/>
          <w:sz w:val="24"/>
          <w:rtl/>
        </w:rPr>
        <w:t>ומאומת</w:t>
      </w:r>
      <w:r w:rsidR="00DA1CE0" w:rsidRPr="008921A8">
        <w:rPr>
          <w:rFonts w:ascii="David" w:hAnsi="David"/>
          <w:sz w:val="24"/>
          <w:rtl/>
        </w:rPr>
        <w:t xml:space="preserve"> </w:t>
      </w:r>
      <w:r w:rsidR="00DA1CE0" w:rsidRPr="008921A8">
        <w:rPr>
          <w:rFonts w:ascii="David" w:hAnsi="David" w:hint="cs"/>
          <w:sz w:val="24"/>
          <w:rtl/>
        </w:rPr>
        <w:t>על</w:t>
      </w:r>
      <w:r w:rsidR="00DA1CE0" w:rsidRPr="008921A8">
        <w:rPr>
          <w:rFonts w:ascii="David" w:hAnsi="David"/>
          <w:sz w:val="24"/>
          <w:rtl/>
        </w:rPr>
        <w:t xml:space="preserve">-ידי </w:t>
      </w:r>
      <w:r w:rsidR="00DA1CE0" w:rsidRPr="008921A8">
        <w:rPr>
          <w:rFonts w:ascii="David" w:hAnsi="David" w:hint="cs"/>
          <w:sz w:val="24"/>
          <w:rtl/>
        </w:rPr>
        <w:t>עורך</w:t>
      </w:r>
      <w:r w:rsidR="00DA1CE0" w:rsidRPr="008921A8">
        <w:rPr>
          <w:rFonts w:ascii="David" w:hAnsi="David"/>
          <w:sz w:val="24"/>
          <w:rtl/>
        </w:rPr>
        <w:t xml:space="preserve"> </w:t>
      </w:r>
      <w:r w:rsidR="00DA1CE0" w:rsidRPr="008921A8">
        <w:rPr>
          <w:rFonts w:ascii="David" w:hAnsi="David" w:hint="cs"/>
          <w:sz w:val="24"/>
          <w:rtl/>
        </w:rPr>
        <w:t>דין</w:t>
      </w:r>
      <w:r w:rsidRPr="00B7230D">
        <w:rPr>
          <w:rFonts w:ascii="David" w:hAnsi="David"/>
          <w:sz w:val="24"/>
          <w:rtl/>
        </w:rPr>
        <w:t>;</w:t>
      </w:r>
    </w:p>
    <w:p w14:paraId="0A15D36E" w14:textId="60154E1A" w:rsidR="0092561C" w:rsidRPr="00B7230D" w:rsidRDefault="00392C56" w:rsidP="00973A29">
      <w:pPr>
        <w:pStyle w:val="a6"/>
        <w:numPr>
          <w:ilvl w:val="1"/>
          <w:numId w:val="1"/>
        </w:numPr>
        <w:spacing w:after="240" w:line="276" w:lineRule="auto"/>
        <w:rPr>
          <w:rFonts w:ascii="David" w:hAnsi="David"/>
          <w:sz w:val="24"/>
        </w:rPr>
      </w:pPr>
      <w:r>
        <w:rPr>
          <w:rFonts w:hint="cs"/>
          <w:rtl/>
        </w:rPr>
        <w:t>נספח ו</w:t>
      </w:r>
      <w:r w:rsidR="0092561C">
        <w:rPr>
          <w:rFonts w:hint="cs"/>
          <w:rtl/>
        </w:rPr>
        <w:t xml:space="preserve">׳ </w:t>
      </w:r>
      <w:r w:rsidR="0092561C" w:rsidRPr="00647CC8">
        <w:rPr>
          <w:rFonts w:ascii="David" w:hAnsi="David"/>
          <w:sz w:val="24"/>
          <w:rtl/>
        </w:rPr>
        <w:t>–</w:t>
      </w:r>
      <w:r w:rsidR="0092561C">
        <w:rPr>
          <w:rFonts w:ascii="David" w:hAnsi="David" w:hint="cs"/>
          <w:sz w:val="24"/>
          <w:rtl/>
        </w:rPr>
        <w:t xml:space="preserve"> </w:t>
      </w:r>
      <w:r w:rsidR="007E3B2A">
        <w:rPr>
          <w:rFonts w:hint="cs"/>
          <w:rtl/>
        </w:rPr>
        <w:t>נמחק</w:t>
      </w:r>
    </w:p>
    <w:p w14:paraId="025CC834" w14:textId="77777777" w:rsidR="003305E7" w:rsidRPr="00B7230D" w:rsidRDefault="003305E7" w:rsidP="00973A29">
      <w:pPr>
        <w:pStyle w:val="a6"/>
        <w:numPr>
          <w:ilvl w:val="1"/>
          <w:numId w:val="1"/>
        </w:numPr>
        <w:spacing w:after="240" w:line="276" w:lineRule="auto"/>
        <w:rPr>
          <w:rFonts w:ascii="David" w:hAnsi="David"/>
          <w:sz w:val="24"/>
        </w:rPr>
      </w:pPr>
      <w:r w:rsidRPr="002F5FF8">
        <w:rPr>
          <w:rFonts w:ascii="David" w:hAnsi="David"/>
          <w:sz w:val="24"/>
          <w:rtl/>
        </w:rPr>
        <w:t xml:space="preserve">נספח </w:t>
      </w:r>
      <w:r w:rsidR="00392C56">
        <w:rPr>
          <w:rFonts w:ascii="David" w:hAnsi="David" w:hint="cs"/>
          <w:sz w:val="24"/>
          <w:rtl/>
        </w:rPr>
        <w:t>ז</w:t>
      </w:r>
      <w:r w:rsidRPr="002F5FF8">
        <w:rPr>
          <w:rFonts w:ascii="David" w:hAnsi="David"/>
          <w:sz w:val="24"/>
          <w:rtl/>
        </w:rPr>
        <w:t xml:space="preserve">' </w:t>
      </w:r>
      <w:r w:rsidR="00DA1CE0" w:rsidRPr="008921A8">
        <w:rPr>
          <w:rFonts w:ascii="David" w:hAnsi="David" w:hint="eastAsia"/>
          <w:sz w:val="24"/>
          <w:rtl/>
        </w:rPr>
        <w:t>–</w:t>
      </w:r>
      <w:r w:rsidR="00DA1CE0" w:rsidRPr="00B7230D">
        <w:rPr>
          <w:rFonts w:ascii="David" w:hAnsi="David"/>
          <w:sz w:val="24"/>
          <w:rtl/>
        </w:rPr>
        <w:t xml:space="preserve"> </w:t>
      </w:r>
      <w:r w:rsidRPr="00B7230D">
        <w:rPr>
          <w:rFonts w:ascii="David" w:hAnsi="David"/>
          <w:sz w:val="24"/>
          <w:rtl/>
          <w:lang w:eastAsia="he-IL"/>
        </w:rPr>
        <w:t>בקשה למניעת חשיפת חלקים חסויים בהצעתו של המציע</w:t>
      </w:r>
      <w:r w:rsidR="00DA1CE0" w:rsidRPr="008921A8">
        <w:rPr>
          <w:rFonts w:ascii="David" w:hAnsi="David"/>
          <w:sz w:val="24"/>
          <w:rtl/>
          <w:lang w:eastAsia="he-IL"/>
        </w:rPr>
        <w:t>,</w:t>
      </w:r>
      <w:r w:rsidR="0019198C">
        <w:rPr>
          <w:rFonts w:ascii="David" w:hAnsi="David" w:hint="cs"/>
          <w:sz w:val="24"/>
          <w:rtl/>
          <w:lang w:eastAsia="he-IL"/>
        </w:rPr>
        <w:t xml:space="preserve"> </w:t>
      </w:r>
      <w:r w:rsidR="0019198C">
        <w:rPr>
          <w:rFonts w:ascii="David" w:hAnsi="David" w:hint="cs"/>
          <w:sz w:val="24"/>
          <w:rtl/>
        </w:rPr>
        <w:t>אשר על המציע להגישו</w:t>
      </w:r>
      <w:r w:rsidR="00DA1CE0" w:rsidRPr="008921A8">
        <w:rPr>
          <w:rFonts w:ascii="David" w:hAnsi="David"/>
          <w:sz w:val="24"/>
          <w:rtl/>
          <w:lang w:eastAsia="he-IL"/>
        </w:rPr>
        <w:t xml:space="preserve"> </w:t>
      </w:r>
      <w:r w:rsidR="00DA1CE0" w:rsidRPr="008921A8">
        <w:rPr>
          <w:rFonts w:ascii="David" w:hAnsi="David" w:hint="cs"/>
          <w:sz w:val="24"/>
          <w:rtl/>
          <w:lang w:eastAsia="he-IL"/>
        </w:rPr>
        <w:t>חתומה</w:t>
      </w:r>
      <w:r w:rsidR="00DA1CE0" w:rsidRPr="008921A8">
        <w:rPr>
          <w:rFonts w:ascii="David" w:hAnsi="David"/>
          <w:sz w:val="24"/>
          <w:rtl/>
          <w:lang w:eastAsia="he-IL"/>
        </w:rPr>
        <w:t xml:space="preserve"> </w:t>
      </w:r>
      <w:r w:rsidR="00DA1CE0" w:rsidRPr="008921A8">
        <w:rPr>
          <w:rFonts w:ascii="David" w:hAnsi="David" w:hint="cs"/>
          <w:sz w:val="24"/>
          <w:rtl/>
          <w:lang w:eastAsia="he-IL"/>
        </w:rPr>
        <w:t>ומאומתת</w:t>
      </w:r>
      <w:r w:rsidR="00DA1CE0" w:rsidRPr="008921A8">
        <w:rPr>
          <w:rFonts w:ascii="David" w:hAnsi="David"/>
          <w:sz w:val="24"/>
          <w:rtl/>
          <w:lang w:eastAsia="he-IL"/>
        </w:rPr>
        <w:t xml:space="preserve"> </w:t>
      </w:r>
      <w:r w:rsidR="00DA1CE0" w:rsidRPr="008921A8">
        <w:rPr>
          <w:rFonts w:ascii="David" w:hAnsi="David" w:hint="cs"/>
          <w:sz w:val="24"/>
          <w:rtl/>
          <w:lang w:eastAsia="he-IL"/>
        </w:rPr>
        <w:t>על</w:t>
      </w:r>
      <w:r w:rsidR="00DA1CE0" w:rsidRPr="008921A8">
        <w:rPr>
          <w:rFonts w:ascii="David" w:hAnsi="David"/>
          <w:sz w:val="24"/>
          <w:rtl/>
          <w:lang w:eastAsia="he-IL"/>
        </w:rPr>
        <w:t xml:space="preserve">-ידי </w:t>
      </w:r>
      <w:r w:rsidR="00DA1CE0" w:rsidRPr="008921A8">
        <w:rPr>
          <w:rFonts w:ascii="David" w:hAnsi="David" w:hint="cs"/>
          <w:sz w:val="24"/>
          <w:rtl/>
          <w:lang w:eastAsia="he-IL"/>
        </w:rPr>
        <w:t>עורך</w:t>
      </w:r>
      <w:r w:rsidR="00DA1CE0" w:rsidRPr="008921A8">
        <w:rPr>
          <w:rFonts w:ascii="David" w:hAnsi="David"/>
          <w:sz w:val="24"/>
          <w:rtl/>
          <w:lang w:eastAsia="he-IL"/>
        </w:rPr>
        <w:t xml:space="preserve"> </w:t>
      </w:r>
      <w:r w:rsidR="00DA1CE0" w:rsidRPr="008921A8">
        <w:rPr>
          <w:rFonts w:ascii="David" w:hAnsi="David" w:hint="cs"/>
          <w:sz w:val="24"/>
          <w:rtl/>
          <w:lang w:eastAsia="he-IL"/>
        </w:rPr>
        <w:t>דין</w:t>
      </w:r>
      <w:r w:rsidRPr="00B7230D">
        <w:rPr>
          <w:rFonts w:ascii="David" w:hAnsi="David"/>
          <w:sz w:val="24"/>
          <w:rtl/>
          <w:lang w:eastAsia="he-IL"/>
        </w:rPr>
        <w:t>;</w:t>
      </w:r>
    </w:p>
    <w:p w14:paraId="3C7930EF" w14:textId="77777777" w:rsidR="003305E7" w:rsidRPr="00B7230D" w:rsidRDefault="003305E7" w:rsidP="00973A29">
      <w:pPr>
        <w:pStyle w:val="a6"/>
        <w:numPr>
          <w:ilvl w:val="1"/>
          <w:numId w:val="1"/>
        </w:numPr>
        <w:spacing w:after="240" w:line="276" w:lineRule="auto"/>
        <w:rPr>
          <w:rFonts w:ascii="David" w:hAnsi="David"/>
          <w:sz w:val="24"/>
        </w:rPr>
      </w:pPr>
      <w:r w:rsidRPr="002F5FF8">
        <w:rPr>
          <w:rFonts w:ascii="David" w:hAnsi="David"/>
          <w:sz w:val="24"/>
          <w:rtl/>
        </w:rPr>
        <w:lastRenderedPageBreak/>
        <w:t xml:space="preserve">נספח </w:t>
      </w:r>
      <w:r w:rsidR="00392C56">
        <w:rPr>
          <w:rFonts w:ascii="David" w:hAnsi="David" w:hint="cs"/>
          <w:sz w:val="24"/>
          <w:rtl/>
        </w:rPr>
        <w:t>ח</w:t>
      </w:r>
      <w:r w:rsidRPr="002F5FF8">
        <w:rPr>
          <w:rFonts w:ascii="David" w:hAnsi="David"/>
          <w:sz w:val="24"/>
          <w:rtl/>
        </w:rPr>
        <w:t xml:space="preserve">' </w:t>
      </w:r>
      <w:r w:rsidR="00DA1CE0" w:rsidRPr="008921A8">
        <w:rPr>
          <w:rFonts w:ascii="David" w:hAnsi="David" w:hint="eastAsia"/>
          <w:sz w:val="24"/>
          <w:rtl/>
        </w:rPr>
        <w:t>–</w:t>
      </w:r>
      <w:r w:rsidR="00DA1CE0" w:rsidRPr="00B7230D">
        <w:rPr>
          <w:rFonts w:ascii="David" w:hAnsi="David"/>
          <w:sz w:val="24"/>
          <w:rtl/>
        </w:rPr>
        <w:t xml:space="preserve"> </w:t>
      </w:r>
      <w:r w:rsidRPr="00B7230D">
        <w:rPr>
          <w:rFonts w:ascii="David" w:hAnsi="David"/>
          <w:sz w:val="24"/>
          <w:rtl/>
        </w:rPr>
        <w:t>התחייבות לשימוש בת</w:t>
      </w:r>
      <w:r w:rsidR="00E56FAA">
        <w:rPr>
          <w:rFonts w:ascii="David" w:hAnsi="David" w:hint="cs"/>
          <w:sz w:val="24"/>
          <w:rtl/>
        </w:rPr>
        <w:t>ו</w:t>
      </w:r>
      <w:r w:rsidRPr="00B7230D">
        <w:rPr>
          <w:rFonts w:ascii="David" w:hAnsi="David"/>
          <w:sz w:val="24"/>
          <w:rtl/>
        </w:rPr>
        <w:t>כנות בעלות רישיון כדין</w:t>
      </w:r>
      <w:r w:rsidR="00DA1CE0" w:rsidRPr="008921A8">
        <w:rPr>
          <w:rFonts w:ascii="David" w:hAnsi="David"/>
          <w:sz w:val="24"/>
          <w:rtl/>
        </w:rPr>
        <w:t>,</w:t>
      </w:r>
      <w:r w:rsidR="0019198C">
        <w:rPr>
          <w:rFonts w:ascii="David" w:hAnsi="David" w:hint="cs"/>
          <w:sz w:val="24"/>
          <w:rtl/>
        </w:rPr>
        <w:t xml:space="preserve"> אשר על המציע להגישו</w:t>
      </w:r>
      <w:r w:rsidR="00DA1CE0" w:rsidRPr="008921A8">
        <w:rPr>
          <w:rFonts w:ascii="David" w:hAnsi="David"/>
          <w:sz w:val="24"/>
          <w:rtl/>
        </w:rPr>
        <w:t xml:space="preserve"> </w:t>
      </w:r>
      <w:r w:rsidR="00DA1CE0" w:rsidRPr="008921A8">
        <w:rPr>
          <w:rFonts w:ascii="David" w:hAnsi="David" w:hint="cs"/>
          <w:sz w:val="24"/>
          <w:rtl/>
        </w:rPr>
        <w:t>חתומה</w:t>
      </w:r>
      <w:r w:rsidR="00DA1CE0" w:rsidRPr="008921A8">
        <w:rPr>
          <w:rFonts w:ascii="David" w:hAnsi="David"/>
          <w:sz w:val="24"/>
          <w:rtl/>
        </w:rPr>
        <w:t xml:space="preserve"> </w:t>
      </w:r>
      <w:r w:rsidR="00DA1CE0" w:rsidRPr="008921A8">
        <w:rPr>
          <w:rFonts w:ascii="David" w:hAnsi="David" w:hint="cs"/>
          <w:sz w:val="24"/>
          <w:rtl/>
        </w:rPr>
        <w:t>ומאומתת</w:t>
      </w:r>
      <w:r w:rsidR="00DA1CE0" w:rsidRPr="008921A8">
        <w:rPr>
          <w:rFonts w:ascii="David" w:hAnsi="David"/>
          <w:sz w:val="24"/>
          <w:rtl/>
        </w:rPr>
        <w:t xml:space="preserve"> </w:t>
      </w:r>
      <w:r w:rsidR="00DA1CE0" w:rsidRPr="008921A8">
        <w:rPr>
          <w:rFonts w:ascii="David" w:hAnsi="David" w:hint="cs"/>
          <w:sz w:val="24"/>
          <w:rtl/>
        </w:rPr>
        <w:t>על</w:t>
      </w:r>
      <w:r w:rsidR="00DA1CE0" w:rsidRPr="008921A8">
        <w:rPr>
          <w:rFonts w:ascii="David" w:hAnsi="David"/>
          <w:sz w:val="24"/>
          <w:rtl/>
        </w:rPr>
        <w:t xml:space="preserve">-ידי </w:t>
      </w:r>
      <w:r w:rsidR="00DA1CE0" w:rsidRPr="008921A8">
        <w:rPr>
          <w:rFonts w:ascii="David" w:hAnsi="David" w:hint="cs"/>
          <w:sz w:val="24"/>
          <w:rtl/>
        </w:rPr>
        <w:t>עורך</w:t>
      </w:r>
      <w:r w:rsidR="00DA1CE0" w:rsidRPr="008921A8">
        <w:rPr>
          <w:rFonts w:ascii="David" w:hAnsi="David"/>
          <w:sz w:val="24"/>
          <w:rtl/>
        </w:rPr>
        <w:t xml:space="preserve"> </w:t>
      </w:r>
      <w:r w:rsidR="00DA1CE0" w:rsidRPr="008921A8">
        <w:rPr>
          <w:rFonts w:ascii="David" w:hAnsi="David" w:hint="cs"/>
          <w:sz w:val="24"/>
          <w:rtl/>
        </w:rPr>
        <w:t>דין</w:t>
      </w:r>
      <w:r w:rsidRPr="00B7230D">
        <w:rPr>
          <w:rFonts w:ascii="David" w:hAnsi="David"/>
          <w:sz w:val="24"/>
          <w:rtl/>
        </w:rPr>
        <w:t>;</w:t>
      </w:r>
    </w:p>
    <w:p w14:paraId="10570397" w14:textId="77777777" w:rsidR="003305E7" w:rsidRPr="00B7230D" w:rsidRDefault="003305E7" w:rsidP="00973A29">
      <w:pPr>
        <w:pStyle w:val="a6"/>
        <w:numPr>
          <w:ilvl w:val="1"/>
          <w:numId w:val="1"/>
        </w:numPr>
        <w:spacing w:after="240" w:line="276" w:lineRule="auto"/>
        <w:rPr>
          <w:rFonts w:ascii="David" w:hAnsi="David"/>
          <w:sz w:val="24"/>
        </w:rPr>
      </w:pPr>
      <w:r w:rsidRPr="002F5FF8">
        <w:rPr>
          <w:rFonts w:ascii="David" w:hAnsi="David"/>
          <w:sz w:val="24"/>
          <w:rtl/>
        </w:rPr>
        <w:t xml:space="preserve">נספח </w:t>
      </w:r>
      <w:r w:rsidR="00392C56">
        <w:rPr>
          <w:rFonts w:ascii="David" w:hAnsi="David" w:hint="cs"/>
          <w:sz w:val="24"/>
          <w:rtl/>
        </w:rPr>
        <w:t>ט</w:t>
      </w:r>
      <w:r w:rsidRPr="002F5FF8">
        <w:rPr>
          <w:rFonts w:ascii="David" w:hAnsi="David"/>
          <w:sz w:val="24"/>
          <w:rtl/>
        </w:rPr>
        <w:t xml:space="preserve">' </w:t>
      </w:r>
      <w:r w:rsidR="00DA1CE0" w:rsidRPr="008921A8">
        <w:rPr>
          <w:rFonts w:ascii="David" w:hAnsi="David" w:hint="eastAsia"/>
          <w:sz w:val="24"/>
          <w:rtl/>
        </w:rPr>
        <w:t>–</w:t>
      </w:r>
      <w:r w:rsidRPr="00B7230D">
        <w:rPr>
          <w:rFonts w:ascii="David" w:hAnsi="David"/>
          <w:sz w:val="24"/>
          <w:rtl/>
        </w:rPr>
        <w:t xml:space="preserve"> תצהיר היעדר ניגוד עניינים</w:t>
      </w:r>
      <w:r w:rsidR="00DA1CE0" w:rsidRPr="008921A8">
        <w:rPr>
          <w:rFonts w:ascii="David" w:hAnsi="David"/>
          <w:sz w:val="24"/>
          <w:rtl/>
        </w:rPr>
        <w:t>,</w:t>
      </w:r>
      <w:r w:rsidR="0019198C">
        <w:rPr>
          <w:rFonts w:ascii="David" w:hAnsi="David" w:hint="cs"/>
          <w:sz w:val="24"/>
          <w:rtl/>
        </w:rPr>
        <w:t xml:space="preserve"> אשר על המציע להגישו</w:t>
      </w:r>
      <w:r w:rsidR="00DA1CE0" w:rsidRPr="008921A8">
        <w:rPr>
          <w:rFonts w:ascii="David" w:hAnsi="David"/>
          <w:sz w:val="24"/>
          <w:rtl/>
        </w:rPr>
        <w:t xml:space="preserve"> </w:t>
      </w:r>
      <w:r w:rsidR="00DA1CE0" w:rsidRPr="008921A8">
        <w:rPr>
          <w:rFonts w:ascii="David" w:hAnsi="David" w:hint="cs"/>
          <w:sz w:val="24"/>
          <w:rtl/>
        </w:rPr>
        <w:t>חתום</w:t>
      </w:r>
      <w:r w:rsidR="00DA1CE0" w:rsidRPr="008921A8">
        <w:rPr>
          <w:rFonts w:ascii="David" w:hAnsi="David"/>
          <w:sz w:val="24"/>
          <w:rtl/>
        </w:rPr>
        <w:t xml:space="preserve"> </w:t>
      </w:r>
      <w:r w:rsidR="00DA1CE0" w:rsidRPr="008921A8">
        <w:rPr>
          <w:rFonts w:ascii="David" w:hAnsi="David" w:hint="cs"/>
          <w:sz w:val="24"/>
          <w:rtl/>
        </w:rPr>
        <w:t>ומאומת</w:t>
      </w:r>
      <w:r w:rsidR="00DA1CE0" w:rsidRPr="008921A8">
        <w:rPr>
          <w:rFonts w:ascii="David" w:hAnsi="David"/>
          <w:sz w:val="24"/>
          <w:rtl/>
        </w:rPr>
        <w:t xml:space="preserve"> </w:t>
      </w:r>
      <w:r w:rsidR="00DA1CE0" w:rsidRPr="008921A8">
        <w:rPr>
          <w:rFonts w:ascii="David" w:hAnsi="David" w:hint="cs"/>
          <w:sz w:val="24"/>
          <w:rtl/>
        </w:rPr>
        <w:t>על</w:t>
      </w:r>
      <w:r w:rsidR="00DA1CE0" w:rsidRPr="008921A8">
        <w:rPr>
          <w:rFonts w:ascii="David" w:hAnsi="David"/>
          <w:sz w:val="24"/>
          <w:rtl/>
        </w:rPr>
        <w:t xml:space="preserve">-ידי </w:t>
      </w:r>
      <w:r w:rsidR="00DA1CE0" w:rsidRPr="008921A8">
        <w:rPr>
          <w:rFonts w:ascii="David" w:hAnsi="David" w:hint="cs"/>
          <w:sz w:val="24"/>
          <w:rtl/>
        </w:rPr>
        <w:t>עורך</w:t>
      </w:r>
      <w:r w:rsidR="00DA1CE0" w:rsidRPr="008921A8">
        <w:rPr>
          <w:rFonts w:ascii="David" w:hAnsi="David"/>
          <w:sz w:val="24"/>
          <w:rtl/>
        </w:rPr>
        <w:t xml:space="preserve"> </w:t>
      </w:r>
      <w:r w:rsidR="00DA1CE0" w:rsidRPr="008921A8">
        <w:rPr>
          <w:rFonts w:ascii="David" w:hAnsi="David" w:hint="cs"/>
          <w:sz w:val="24"/>
          <w:rtl/>
        </w:rPr>
        <w:t>דין</w:t>
      </w:r>
      <w:r w:rsidRPr="00B7230D">
        <w:rPr>
          <w:rFonts w:ascii="David" w:hAnsi="David"/>
          <w:sz w:val="24"/>
          <w:rtl/>
        </w:rPr>
        <w:t>;</w:t>
      </w:r>
    </w:p>
    <w:p w14:paraId="75317C43" w14:textId="77777777" w:rsidR="003305E7" w:rsidRPr="00B7230D" w:rsidRDefault="003305E7" w:rsidP="00973A29">
      <w:pPr>
        <w:pStyle w:val="a6"/>
        <w:numPr>
          <w:ilvl w:val="1"/>
          <w:numId w:val="1"/>
        </w:numPr>
        <w:spacing w:after="240" w:line="276" w:lineRule="auto"/>
        <w:rPr>
          <w:rFonts w:ascii="David" w:hAnsi="David"/>
          <w:sz w:val="24"/>
        </w:rPr>
      </w:pPr>
      <w:r w:rsidRPr="002F5FF8">
        <w:rPr>
          <w:rFonts w:ascii="David" w:hAnsi="David"/>
          <w:sz w:val="24"/>
          <w:rtl/>
        </w:rPr>
        <w:t xml:space="preserve">נספח </w:t>
      </w:r>
      <w:r w:rsidR="00392C56">
        <w:rPr>
          <w:rFonts w:ascii="David" w:hAnsi="David" w:hint="cs"/>
          <w:sz w:val="24"/>
          <w:rtl/>
        </w:rPr>
        <w:t>י׳</w:t>
      </w:r>
      <w:r w:rsidRPr="002F5FF8">
        <w:rPr>
          <w:rFonts w:ascii="David" w:hAnsi="David"/>
          <w:sz w:val="24"/>
          <w:rtl/>
        </w:rPr>
        <w:t xml:space="preserve"> </w:t>
      </w:r>
      <w:r w:rsidR="00DA1CE0" w:rsidRPr="008921A8">
        <w:rPr>
          <w:rFonts w:ascii="David" w:hAnsi="David" w:hint="eastAsia"/>
          <w:sz w:val="24"/>
          <w:rtl/>
        </w:rPr>
        <w:t>–</w:t>
      </w:r>
      <w:r w:rsidRPr="00B7230D">
        <w:rPr>
          <w:rFonts w:ascii="David" w:hAnsi="David"/>
          <w:sz w:val="24"/>
          <w:rtl/>
        </w:rPr>
        <w:t xml:space="preserve"> תצהיר והתחייבות בדבר שמירה על סודיות</w:t>
      </w:r>
      <w:r w:rsidR="00DA1CE0" w:rsidRPr="008921A8">
        <w:rPr>
          <w:rFonts w:ascii="David" w:hAnsi="David"/>
          <w:sz w:val="24"/>
          <w:rtl/>
        </w:rPr>
        <w:t xml:space="preserve">, </w:t>
      </w:r>
      <w:r w:rsidR="00DA1CE0" w:rsidRPr="008921A8">
        <w:rPr>
          <w:rFonts w:ascii="David" w:hAnsi="David" w:hint="cs"/>
          <w:sz w:val="24"/>
          <w:rtl/>
        </w:rPr>
        <w:t>חתום</w:t>
      </w:r>
      <w:r w:rsidR="00DA1CE0" w:rsidRPr="008921A8">
        <w:rPr>
          <w:rFonts w:ascii="David" w:hAnsi="David"/>
          <w:sz w:val="24"/>
          <w:rtl/>
        </w:rPr>
        <w:t xml:space="preserve"> </w:t>
      </w:r>
      <w:r w:rsidR="00DA1CE0" w:rsidRPr="008921A8">
        <w:rPr>
          <w:rFonts w:ascii="David" w:hAnsi="David" w:hint="cs"/>
          <w:sz w:val="24"/>
          <w:rtl/>
        </w:rPr>
        <w:t>ומאומת</w:t>
      </w:r>
      <w:r w:rsidR="00DA1CE0" w:rsidRPr="008921A8">
        <w:rPr>
          <w:rFonts w:ascii="David" w:hAnsi="David"/>
          <w:sz w:val="24"/>
          <w:rtl/>
        </w:rPr>
        <w:t xml:space="preserve"> </w:t>
      </w:r>
      <w:r w:rsidR="00DA1CE0" w:rsidRPr="008921A8">
        <w:rPr>
          <w:rFonts w:ascii="David" w:hAnsi="David" w:hint="cs"/>
          <w:sz w:val="24"/>
          <w:rtl/>
        </w:rPr>
        <w:t>על</w:t>
      </w:r>
      <w:r w:rsidR="00DA1CE0" w:rsidRPr="008921A8">
        <w:rPr>
          <w:rFonts w:ascii="David" w:hAnsi="David"/>
          <w:sz w:val="24"/>
          <w:rtl/>
        </w:rPr>
        <w:t xml:space="preserve">-ידי </w:t>
      </w:r>
      <w:r w:rsidR="00DA1CE0" w:rsidRPr="008921A8">
        <w:rPr>
          <w:rFonts w:ascii="David" w:hAnsi="David" w:hint="cs"/>
          <w:sz w:val="24"/>
          <w:rtl/>
        </w:rPr>
        <w:t>עורך</w:t>
      </w:r>
      <w:r w:rsidR="00DA1CE0" w:rsidRPr="008921A8">
        <w:rPr>
          <w:rFonts w:ascii="David" w:hAnsi="David"/>
          <w:sz w:val="24"/>
          <w:rtl/>
        </w:rPr>
        <w:t xml:space="preserve"> </w:t>
      </w:r>
      <w:r w:rsidR="00DA1CE0" w:rsidRPr="008921A8">
        <w:rPr>
          <w:rFonts w:ascii="David" w:hAnsi="David" w:hint="cs"/>
          <w:sz w:val="24"/>
          <w:rtl/>
        </w:rPr>
        <w:t>דין</w:t>
      </w:r>
      <w:r w:rsidRPr="00B7230D">
        <w:rPr>
          <w:rFonts w:ascii="David" w:hAnsi="David"/>
          <w:sz w:val="24"/>
          <w:rtl/>
        </w:rPr>
        <w:t xml:space="preserve">; </w:t>
      </w:r>
    </w:p>
    <w:p w14:paraId="06791054" w14:textId="2C6230B6" w:rsidR="008630A2" w:rsidRDefault="002E7F98" w:rsidP="00973A29">
      <w:pPr>
        <w:pStyle w:val="a6"/>
        <w:numPr>
          <w:ilvl w:val="1"/>
          <w:numId w:val="1"/>
        </w:numPr>
        <w:spacing w:after="240" w:line="276" w:lineRule="auto"/>
        <w:rPr>
          <w:rFonts w:ascii="David" w:hAnsi="David"/>
          <w:sz w:val="24"/>
        </w:rPr>
      </w:pPr>
      <w:r>
        <w:rPr>
          <w:rFonts w:ascii="David" w:hAnsi="David"/>
          <w:sz w:val="24"/>
          <w:rtl/>
        </w:rPr>
        <w:t>נספח י</w:t>
      </w:r>
      <w:r w:rsidR="00392C56">
        <w:rPr>
          <w:rFonts w:ascii="David" w:hAnsi="David" w:hint="cs"/>
          <w:sz w:val="24"/>
          <w:rtl/>
        </w:rPr>
        <w:t>״א</w:t>
      </w:r>
      <w:r w:rsidR="003305E7" w:rsidRPr="002F5FF8">
        <w:rPr>
          <w:rFonts w:ascii="David" w:hAnsi="David"/>
          <w:sz w:val="24"/>
          <w:rtl/>
        </w:rPr>
        <w:t xml:space="preserve"> </w:t>
      </w:r>
      <w:r w:rsidR="00DA1CE0" w:rsidRPr="008921A8">
        <w:rPr>
          <w:rFonts w:ascii="David" w:hAnsi="David" w:hint="eastAsia"/>
          <w:sz w:val="24"/>
          <w:rtl/>
        </w:rPr>
        <w:t>–</w:t>
      </w:r>
      <w:r w:rsidR="003305E7" w:rsidRPr="00B7230D">
        <w:rPr>
          <w:rFonts w:ascii="David" w:hAnsi="David"/>
          <w:sz w:val="24"/>
          <w:rtl/>
        </w:rPr>
        <w:t xml:space="preserve"> תצהיר </w:t>
      </w:r>
      <w:r w:rsidR="003305E7" w:rsidRPr="002F5FF8">
        <w:rPr>
          <w:rFonts w:ascii="David" w:hAnsi="David"/>
          <w:b/>
          <w:bCs/>
          <w:sz w:val="24"/>
          <w:rtl/>
        </w:rPr>
        <w:t xml:space="preserve">למציע ישראלי </w:t>
      </w:r>
      <w:r w:rsidR="0019198C">
        <w:rPr>
          <w:rFonts w:ascii="David" w:hAnsi="David" w:hint="cs"/>
          <w:sz w:val="24"/>
          <w:rtl/>
        </w:rPr>
        <w:t xml:space="preserve">אשר על המציע להגישו חתום ומאומת </w:t>
      </w:r>
      <w:r w:rsidR="003305E7" w:rsidRPr="002F5FF8">
        <w:rPr>
          <w:rFonts w:ascii="David" w:hAnsi="David"/>
          <w:sz w:val="24"/>
          <w:rtl/>
        </w:rPr>
        <w:t xml:space="preserve">עורך דין בדבר העדר הרשעות בעברות לפי </w:t>
      </w:r>
      <w:hyperlink w:history="1">
        <w:r w:rsidR="003305E7" w:rsidRPr="00B7230D">
          <w:rPr>
            <w:rFonts w:ascii="David" w:hAnsi="David"/>
            <w:sz w:val="24"/>
            <w:rtl/>
          </w:rPr>
          <w:t>חוק עובדים זרים, תשנ"א-1991</w:t>
        </w:r>
      </w:hyperlink>
      <w:r w:rsidR="003305E7" w:rsidRPr="00B7230D">
        <w:rPr>
          <w:rFonts w:ascii="David" w:hAnsi="David"/>
          <w:sz w:val="24"/>
          <w:rtl/>
        </w:rPr>
        <w:t xml:space="preserve"> ולפי חוק שכר מינימום, תשמ"ז-1987;</w:t>
      </w:r>
    </w:p>
    <w:p w14:paraId="6D740EE6" w14:textId="77777777" w:rsidR="007369D8" w:rsidRDefault="007369D8" w:rsidP="00973A29">
      <w:pPr>
        <w:pStyle w:val="a6"/>
        <w:numPr>
          <w:ilvl w:val="1"/>
          <w:numId w:val="1"/>
        </w:numPr>
        <w:spacing w:after="240" w:line="276" w:lineRule="auto"/>
        <w:rPr>
          <w:rFonts w:ascii="David" w:hAnsi="David"/>
          <w:sz w:val="24"/>
        </w:rPr>
      </w:pPr>
      <w:r>
        <w:rPr>
          <w:rFonts w:ascii="David" w:hAnsi="David" w:hint="cs"/>
          <w:sz w:val="24"/>
          <w:rtl/>
        </w:rPr>
        <w:t xml:space="preserve">נספח י"א1 </w:t>
      </w:r>
      <w:r>
        <w:rPr>
          <w:rFonts w:ascii="David" w:hAnsi="David"/>
          <w:sz w:val="24"/>
          <w:rtl/>
        </w:rPr>
        <w:t>–</w:t>
      </w:r>
      <w:r>
        <w:rPr>
          <w:rFonts w:ascii="David" w:hAnsi="David" w:hint="cs"/>
          <w:sz w:val="24"/>
          <w:rtl/>
        </w:rPr>
        <w:t xml:space="preserve"> רשימת חוקי עבודה;</w:t>
      </w:r>
    </w:p>
    <w:p w14:paraId="186C8A17" w14:textId="77777777" w:rsidR="00E726CD" w:rsidRDefault="00E726CD" w:rsidP="00973A29">
      <w:pPr>
        <w:pStyle w:val="a6"/>
        <w:numPr>
          <w:ilvl w:val="1"/>
          <w:numId w:val="1"/>
        </w:numPr>
        <w:spacing w:after="240" w:line="276" w:lineRule="auto"/>
        <w:rPr>
          <w:rFonts w:ascii="David" w:hAnsi="David"/>
          <w:sz w:val="24"/>
        </w:rPr>
      </w:pPr>
      <w:r>
        <w:rPr>
          <w:rFonts w:ascii="David" w:hAnsi="David" w:hint="cs"/>
          <w:sz w:val="24"/>
          <w:rtl/>
        </w:rPr>
        <w:t xml:space="preserve">נספח י"א2 - </w:t>
      </w:r>
      <w:r w:rsidRPr="00E726CD">
        <w:rPr>
          <w:rFonts w:ascii="David" w:hAnsi="David"/>
          <w:sz w:val="24"/>
          <w:rtl/>
        </w:rPr>
        <w:t>רשימת צווי הרחבה</w:t>
      </w:r>
      <w:r>
        <w:rPr>
          <w:rFonts w:ascii="David" w:hAnsi="David" w:hint="cs"/>
          <w:sz w:val="24"/>
          <w:rtl/>
        </w:rPr>
        <w:t>;</w:t>
      </w:r>
    </w:p>
    <w:p w14:paraId="16FA43A3" w14:textId="77777777" w:rsidR="00E726CD" w:rsidRPr="008630A2" w:rsidRDefault="00E726CD" w:rsidP="00973A29">
      <w:pPr>
        <w:pStyle w:val="a6"/>
        <w:numPr>
          <w:ilvl w:val="1"/>
          <w:numId w:val="1"/>
        </w:numPr>
        <w:spacing w:after="240" w:line="276" w:lineRule="auto"/>
        <w:rPr>
          <w:rFonts w:ascii="David" w:hAnsi="David"/>
          <w:sz w:val="24"/>
        </w:rPr>
      </w:pPr>
      <w:r>
        <w:rPr>
          <w:rFonts w:ascii="David" w:hAnsi="David" w:hint="cs"/>
          <w:sz w:val="24"/>
          <w:rtl/>
        </w:rPr>
        <w:t xml:space="preserve">נספח י"א3 - </w:t>
      </w:r>
      <w:r w:rsidRPr="00E726CD">
        <w:rPr>
          <w:rFonts w:ascii="David" w:hAnsi="David"/>
          <w:sz w:val="24"/>
          <w:rtl/>
        </w:rPr>
        <w:t>הצהרת המעביד על עלות השכר למעביד</w:t>
      </w:r>
      <w:r>
        <w:rPr>
          <w:rFonts w:ascii="David" w:hAnsi="David" w:hint="cs"/>
          <w:sz w:val="24"/>
          <w:rtl/>
        </w:rPr>
        <w:t>;</w:t>
      </w:r>
    </w:p>
    <w:p w14:paraId="1A018F4C" w14:textId="4DF373DC" w:rsidR="003305E7" w:rsidRDefault="003305E7" w:rsidP="00973A29">
      <w:pPr>
        <w:pStyle w:val="a6"/>
        <w:numPr>
          <w:ilvl w:val="1"/>
          <w:numId w:val="1"/>
        </w:numPr>
        <w:spacing w:after="240" w:line="276" w:lineRule="auto"/>
        <w:rPr>
          <w:rFonts w:ascii="David" w:hAnsi="David"/>
          <w:sz w:val="24"/>
        </w:rPr>
      </w:pPr>
      <w:r w:rsidRPr="002F5FF8">
        <w:rPr>
          <w:rFonts w:ascii="David" w:hAnsi="David"/>
          <w:sz w:val="24"/>
          <w:rtl/>
        </w:rPr>
        <w:t>נספח י"</w:t>
      </w:r>
      <w:r w:rsidR="00392C56">
        <w:rPr>
          <w:rFonts w:ascii="David" w:hAnsi="David" w:hint="cs"/>
          <w:sz w:val="24"/>
          <w:rtl/>
        </w:rPr>
        <w:t>ב</w:t>
      </w:r>
      <w:r w:rsidRPr="002F5FF8">
        <w:rPr>
          <w:rFonts w:ascii="David" w:hAnsi="David"/>
          <w:sz w:val="24"/>
          <w:rtl/>
        </w:rPr>
        <w:t xml:space="preserve"> </w:t>
      </w:r>
      <w:r w:rsidR="00DA1CE0" w:rsidRPr="008921A8">
        <w:rPr>
          <w:rFonts w:ascii="David" w:hAnsi="David" w:hint="eastAsia"/>
          <w:sz w:val="24"/>
          <w:rtl/>
        </w:rPr>
        <w:t>–</w:t>
      </w:r>
      <w:r w:rsidRPr="00B7230D">
        <w:rPr>
          <w:rFonts w:ascii="David" w:hAnsi="David"/>
          <w:sz w:val="24"/>
          <w:rtl/>
        </w:rPr>
        <w:t xml:space="preserve"> תצהיר </w:t>
      </w:r>
      <w:r w:rsidRPr="002F5FF8">
        <w:rPr>
          <w:rFonts w:ascii="David" w:hAnsi="David"/>
          <w:b/>
          <w:bCs/>
          <w:sz w:val="24"/>
          <w:rtl/>
        </w:rPr>
        <w:t>למציע ישראלי</w:t>
      </w:r>
      <w:r w:rsidRPr="002F5FF8">
        <w:rPr>
          <w:rFonts w:ascii="David" w:hAnsi="David"/>
          <w:sz w:val="24"/>
          <w:rtl/>
        </w:rPr>
        <w:t xml:space="preserve">, </w:t>
      </w:r>
      <w:r w:rsidR="0019198C">
        <w:rPr>
          <w:rFonts w:ascii="David" w:hAnsi="David" w:hint="cs"/>
          <w:sz w:val="24"/>
          <w:rtl/>
        </w:rPr>
        <w:t>אשר על המציע להגישו חתום ומאומת</w:t>
      </w:r>
      <w:r w:rsidRPr="002F5FF8">
        <w:rPr>
          <w:rFonts w:ascii="David" w:hAnsi="David"/>
          <w:sz w:val="24"/>
          <w:rtl/>
        </w:rPr>
        <w:t xml:space="preserve"> עורך דין, בדבר עמידתו של המציע בכל חובותיו מבחינת תשלום שכר ות</w:t>
      </w:r>
      <w:r w:rsidRPr="00763F7F">
        <w:rPr>
          <w:rFonts w:ascii="David" w:hAnsi="David"/>
          <w:sz w:val="24"/>
          <w:rtl/>
        </w:rPr>
        <w:t>שלומים סוציאליים לכל עובדיו באופן קבוע בשנה האחרונה כמתחייב מחוקי העבודה, צווי ההרחבה, ההסכמים הקיבוציים הרלוונטיים לענף ו</w:t>
      </w:r>
      <w:r w:rsidRPr="00D516D7">
        <w:rPr>
          <w:rFonts w:ascii="David" w:hAnsi="David"/>
          <w:sz w:val="24"/>
          <w:rtl/>
        </w:rPr>
        <w:t>ההסכמים האישיים החלים עליו, במידה שחלים עליו, ובכל מקרה לא פחות משכר מינימום כחוק וכל התשלומים הסוציאליים כנדרש;</w:t>
      </w:r>
    </w:p>
    <w:p w14:paraId="48E30A3C" w14:textId="0FB08C2D" w:rsidR="00FA0B4E" w:rsidRDefault="00FA0B4E" w:rsidP="00973A29">
      <w:pPr>
        <w:pStyle w:val="a6"/>
        <w:numPr>
          <w:ilvl w:val="1"/>
          <w:numId w:val="1"/>
        </w:numPr>
        <w:spacing w:after="240" w:line="276" w:lineRule="auto"/>
        <w:rPr>
          <w:rFonts w:ascii="David" w:hAnsi="David"/>
          <w:sz w:val="24"/>
        </w:rPr>
      </w:pPr>
      <w:r w:rsidRPr="007678B0">
        <w:rPr>
          <w:rFonts w:ascii="David" w:hAnsi="David"/>
          <w:sz w:val="24"/>
          <w:rtl/>
        </w:rPr>
        <w:t>נספח י"</w:t>
      </w:r>
      <w:r w:rsidR="00392C56">
        <w:rPr>
          <w:rFonts w:ascii="David" w:hAnsi="David" w:hint="cs"/>
          <w:sz w:val="24"/>
          <w:rtl/>
        </w:rPr>
        <w:t>ג</w:t>
      </w:r>
      <w:r w:rsidRPr="007678B0">
        <w:rPr>
          <w:rFonts w:ascii="David" w:hAnsi="David"/>
          <w:sz w:val="24"/>
          <w:rtl/>
        </w:rPr>
        <w:t xml:space="preserve"> </w:t>
      </w:r>
      <w:r w:rsidRPr="008921A8">
        <w:rPr>
          <w:rFonts w:ascii="David" w:hAnsi="David" w:hint="eastAsia"/>
          <w:sz w:val="24"/>
          <w:rtl/>
        </w:rPr>
        <w:t>–</w:t>
      </w:r>
      <w:r w:rsidRPr="00B7230D">
        <w:rPr>
          <w:rFonts w:ascii="David" w:hAnsi="David"/>
          <w:sz w:val="24"/>
          <w:rtl/>
        </w:rPr>
        <w:t xml:space="preserve"> תצהיר</w:t>
      </w:r>
      <w:r>
        <w:rPr>
          <w:rFonts w:ascii="David" w:hAnsi="David" w:hint="cs"/>
          <w:sz w:val="24"/>
          <w:rtl/>
        </w:rPr>
        <w:t xml:space="preserve"> </w:t>
      </w:r>
      <w:r w:rsidRPr="002F3C3A">
        <w:rPr>
          <w:rFonts w:ascii="David" w:hAnsi="David" w:hint="cs"/>
          <w:b/>
          <w:bCs/>
          <w:sz w:val="24"/>
          <w:rtl/>
        </w:rPr>
        <w:t>למציע</w:t>
      </w:r>
      <w:r w:rsidRPr="002F3C3A">
        <w:rPr>
          <w:rFonts w:ascii="David" w:hAnsi="David"/>
          <w:b/>
          <w:bCs/>
          <w:sz w:val="24"/>
          <w:rtl/>
        </w:rPr>
        <w:t xml:space="preserve"> </w:t>
      </w:r>
      <w:r w:rsidRPr="002F3C3A">
        <w:rPr>
          <w:rFonts w:ascii="David" w:hAnsi="David" w:hint="cs"/>
          <w:b/>
          <w:bCs/>
          <w:sz w:val="24"/>
          <w:rtl/>
        </w:rPr>
        <w:t>ישראלי</w:t>
      </w:r>
      <w:r w:rsidRPr="00B7230D">
        <w:rPr>
          <w:rFonts w:ascii="David" w:hAnsi="David"/>
          <w:sz w:val="24"/>
          <w:rtl/>
        </w:rPr>
        <w:t xml:space="preserve"> </w:t>
      </w:r>
      <w:r w:rsidR="0019198C">
        <w:rPr>
          <w:rFonts w:ascii="David" w:hAnsi="David" w:hint="cs"/>
          <w:sz w:val="24"/>
          <w:rtl/>
        </w:rPr>
        <w:t xml:space="preserve">אשר על המציע להגישו חתום ומאומת על ידי </w:t>
      </w:r>
      <w:r w:rsidRPr="00763F7F">
        <w:rPr>
          <w:rFonts w:ascii="David" w:hAnsi="David"/>
          <w:sz w:val="24"/>
          <w:rtl/>
        </w:rPr>
        <w:t xml:space="preserve"> עורך דין בדבר העסקת עובדים עם מוגבלות בהתאם לחוק</w:t>
      </w:r>
      <w:r w:rsidRPr="00763F7F">
        <w:rPr>
          <w:rFonts w:ascii="David" w:hAnsi="David"/>
          <w:sz w:val="24"/>
        </w:rPr>
        <w:t xml:space="preserve"> </w:t>
      </w:r>
      <w:r w:rsidRPr="00D516D7">
        <w:rPr>
          <w:rFonts w:ascii="David" w:hAnsi="David"/>
          <w:sz w:val="24"/>
          <w:rtl/>
        </w:rPr>
        <w:t>עסקאות</w:t>
      </w:r>
      <w:r w:rsidRPr="00D516D7">
        <w:rPr>
          <w:rFonts w:ascii="David" w:hAnsi="David"/>
          <w:sz w:val="24"/>
        </w:rPr>
        <w:t xml:space="preserve"> </w:t>
      </w:r>
      <w:r w:rsidRPr="00D516D7">
        <w:rPr>
          <w:rFonts w:ascii="David" w:hAnsi="David"/>
          <w:sz w:val="24"/>
          <w:rtl/>
        </w:rPr>
        <w:t>גופים</w:t>
      </w:r>
      <w:r w:rsidRPr="00D516D7">
        <w:rPr>
          <w:rFonts w:ascii="David" w:hAnsi="David"/>
          <w:sz w:val="24"/>
        </w:rPr>
        <w:t xml:space="preserve"> </w:t>
      </w:r>
      <w:r w:rsidRPr="00D516D7">
        <w:rPr>
          <w:rFonts w:ascii="David" w:hAnsi="David"/>
          <w:sz w:val="24"/>
          <w:rtl/>
        </w:rPr>
        <w:t>ציבוריים</w:t>
      </w:r>
      <w:r w:rsidRPr="00D516D7">
        <w:rPr>
          <w:rFonts w:ascii="David" w:hAnsi="David"/>
          <w:sz w:val="24"/>
        </w:rPr>
        <w:t xml:space="preserve"> </w:t>
      </w:r>
      <w:r w:rsidRPr="00D516D7">
        <w:rPr>
          <w:rFonts w:ascii="David" w:hAnsi="David"/>
          <w:sz w:val="24"/>
          <w:rtl/>
        </w:rPr>
        <w:t>(תיקון</w:t>
      </w:r>
      <w:r w:rsidRPr="00D516D7">
        <w:rPr>
          <w:rFonts w:ascii="David" w:hAnsi="David"/>
          <w:sz w:val="24"/>
        </w:rPr>
        <w:t xml:space="preserve"> </w:t>
      </w:r>
      <w:r w:rsidRPr="007678B0">
        <w:rPr>
          <w:rFonts w:ascii="David" w:hAnsi="David"/>
          <w:sz w:val="24"/>
          <w:rtl/>
        </w:rPr>
        <w:t>מס'</w:t>
      </w:r>
      <w:r w:rsidRPr="007678B0">
        <w:rPr>
          <w:rFonts w:ascii="David" w:hAnsi="David"/>
          <w:sz w:val="24"/>
        </w:rPr>
        <w:t xml:space="preserve"> 10 </w:t>
      </w:r>
      <w:r w:rsidRPr="00B7230D">
        <w:rPr>
          <w:rFonts w:ascii="David" w:hAnsi="David"/>
          <w:sz w:val="24"/>
          <w:rtl/>
        </w:rPr>
        <w:t>והוראת</w:t>
      </w:r>
      <w:r w:rsidRPr="00B7230D">
        <w:rPr>
          <w:rFonts w:ascii="David" w:hAnsi="David"/>
          <w:sz w:val="24"/>
        </w:rPr>
        <w:t xml:space="preserve"> </w:t>
      </w:r>
      <w:r w:rsidRPr="00B7230D">
        <w:rPr>
          <w:rFonts w:ascii="David" w:hAnsi="David"/>
          <w:sz w:val="24"/>
          <w:rtl/>
        </w:rPr>
        <w:t>שעה</w:t>
      </w:r>
      <w:r>
        <w:rPr>
          <w:rFonts w:ascii="David" w:hAnsi="David" w:hint="cs"/>
          <w:sz w:val="24"/>
          <w:rtl/>
        </w:rPr>
        <w:t>)</w:t>
      </w:r>
      <w:r w:rsidRPr="00B7230D">
        <w:rPr>
          <w:rFonts w:ascii="David" w:hAnsi="David"/>
          <w:sz w:val="24"/>
          <w:rtl/>
        </w:rPr>
        <w:t>, התשע</w:t>
      </w:r>
      <w:r w:rsidRPr="00B7230D">
        <w:rPr>
          <w:rFonts w:ascii="David" w:hAnsi="David"/>
          <w:sz w:val="24"/>
        </w:rPr>
        <w:t>"</w:t>
      </w:r>
      <w:r w:rsidRPr="00B7230D">
        <w:rPr>
          <w:rFonts w:ascii="David" w:hAnsi="David"/>
          <w:sz w:val="24"/>
          <w:rtl/>
        </w:rPr>
        <w:t>ו-</w:t>
      </w:r>
      <w:r w:rsidRPr="00B7230D">
        <w:rPr>
          <w:rFonts w:ascii="David" w:hAnsi="David"/>
          <w:sz w:val="24"/>
        </w:rPr>
        <w:t xml:space="preserve"> 2016</w:t>
      </w:r>
      <w:r w:rsidRPr="00B7230D">
        <w:rPr>
          <w:rFonts w:ascii="David" w:hAnsi="David"/>
          <w:sz w:val="24"/>
          <w:rtl/>
        </w:rPr>
        <w:t>ולחוק שוויון זכויות לאנשים עם מוגבלות, התשנ"ח-1998;</w:t>
      </w:r>
    </w:p>
    <w:p w14:paraId="490C7F68" w14:textId="77777777" w:rsidR="001212A0" w:rsidRPr="00714411" w:rsidRDefault="001212A0" w:rsidP="00973A29">
      <w:pPr>
        <w:pStyle w:val="a6"/>
        <w:numPr>
          <w:ilvl w:val="1"/>
          <w:numId w:val="1"/>
        </w:numPr>
        <w:spacing w:after="240" w:line="276" w:lineRule="auto"/>
        <w:rPr>
          <w:rFonts w:ascii="David" w:hAnsi="David"/>
          <w:sz w:val="24"/>
        </w:rPr>
      </w:pPr>
      <w:r>
        <w:rPr>
          <w:rFonts w:ascii="David" w:hAnsi="David" w:hint="cs"/>
          <w:sz w:val="24"/>
          <w:rtl/>
        </w:rPr>
        <w:t xml:space="preserve">נספח י"ד </w:t>
      </w:r>
      <w:r>
        <w:rPr>
          <w:rFonts w:ascii="David" w:hAnsi="David"/>
          <w:sz w:val="24"/>
          <w:rtl/>
        </w:rPr>
        <w:t>–</w:t>
      </w:r>
      <w:r>
        <w:rPr>
          <w:rFonts w:ascii="David" w:hAnsi="David" w:hint="cs"/>
          <w:sz w:val="24"/>
          <w:rtl/>
        </w:rPr>
        <w:t xml:space="preserve"> נמחק;</w:t>
      </w:r>
    </w:p>
    <w:p w14:paraId="01383E71" w14:textId="78240197" w:rsidR="003305E7" w:rsidRPr="004D13C3" w:rsidRDefault="003305E7" w:rsidP="00973A29">
      <w:pPr>
        <w:pStyle w:val="a6"/>
        <w:numPr>
          <w:ilvl w:val="1"/>
          <w:numId w:val="1"/>
        </w:numPr>
        <w:spacing w:after="240" w:line="276" w:lineRule="auto"/>
        <w:rPr>
          <w:rFonts w:ascii="David" w:hAnsi="David"/>
          <w:sz w:val="24"/>
        </w:rPr>
      </w:pPr>
      <w:r w:rsidRPr="004D13C3">
        <w:rPr>
          <w:rFonts w:ascii="David" w:hAnsi="David"/>
          <w:sz w:val="24"/>
          <w:rtl/>
        </w:rPr>
        <w:t xml:space="preserve">נספח </w:t>
      </w:r>
      <w:r w:rsidR="00392C56" w:rsidRPr="004D13C3">
        <w:rPr>
          <w:rFonts w:ascii="David" w:hAnsi="David" w:hint="eastAsia"/>
          <w:sz w:val="24"/>
          <w:rtl/>
        </w:rPr>
        <w:t>ט״ו</w:t>
      </w:r>
      <w:r w:rsidRPr="004D13C3">
        <w:rPr>
          <w:rFonts w:ascii="David" w:hAnsi="David"/>
          <w:sz w:val="24"/>
          <w:rtl/>
        </w:rPr>
        <w:t xml:space="preserve"> </w:t>
      </w:r>
      <w:r w:rsidR="00DA1CE0" w:rsidRPr="004D13C3">
        <w:rPr>
          <w:rFonts w:ascii="David" w:hAnsi="David" w:hint="eastAsia"/>
          <w:sz w:val="24"/>
          <w:rtl/>
        </w:rPr>
        <w:t>–</w:t>
      </w:r>
      <w:r w:rsidRPr="004D13C3">
        <w:rPr>
          <w:rFonts w:ascii="David" w:hAnsi="David"/>
          <w:sz w:val="24"/>
          <w:rtl/>
        </w:rPr>
        <w:t xml:space="preserve"> </w:t>
      </w:r>
      <w:r w:rsidR="00463E03" w:rsidRPr="004D13C3">
        <w:rPr>
          <w:rFonts w:ascii="David" w:hAnsi="David" w:hint="cs"/>
          <w:sz w:val="24"/>
          <w:rtl/>
        </w:rPr>
        <w:t>נמחק</w:t>
      </w:r>
      <w:r w:rsidR="00463E03" w:rsidRPr="004D13C3" w:rsidDel="00463E03">
        <w:rPr>
          <w:rFonts w:ascii="David" w:hAnsi="David"/>
          <w:sz w:val="24"/>
          <w:rtl/>
        </w:rPr>
        <w:t xml:space="preserve"> </w:t>
      </w:r>
    </w:p>
    <w:p w14:paraId="65C0138B" w14:textId="77777777" w:rsidR="003305E7" w:rsidRPr="002F5FF8" w:rsidRDefault="003305E7" w:rsidP="00973A29">
      <w:pPr>
        <w:pStyle w:val="a6"/>
        <w:numPr>
          <w:ilvl w:val="1"/>
          <w:numId w:val="1"/>
        </w:numPr>
        <w:spacing w:after="240" w:line="276" w:lineRule="auto"/>
        <w:rPr>
          <w:rFonts w:ascii="David" w:hAnsi="David"/>
          <w:sz w:val="24"/>
        </w:rPr>
      </w:pPr>
      <w:r w:rsidRPr="002F5FF8">
        <w:rPr>
          <w:rFonts w:ascii="David" w:hAnsi="David"/>
          <w:sz w:val="24"/>
          <w:rtl/>
        </w:rPr>
        <w:t xml:space="preserve">נספח </w:t>
      </w:r>
      <w:r w:rsidR="00392C56">
        <w:rPr>
          <w:rFonts w:ascii="David" w:hAnsi="David" w:hint="cs"/>
          <w:sz w:val="24"/>
          <w:rtl/>
        </w:rPr>
        <w:t>ט״ז</w:t>
      </w:r>
      <w:r w:rsidR="00DA1CE0" w:rsidRPr="00B7230D">
        <w:rPr>
          <w:rFonts w:ascii="David" w:hAnsi="David"/>
          <w:sz w:val="24"/>
          <w:rtl/>
        </w:rPr>
        <w:t xml:space="preserve"> </w:t>
      </w:r>
      <w:r w:rsidR="00DA1CE0" w:rsidRPr="008921A8">
        <w:rPr>
          <w:rFonts w:ascii="David" w:hAnsi="David" w:hint="eastAsia"/>
          <w:sz w:val="24"/>
          <w:rtl/>
        </w:rPr>
        <w:t>–</w:t>
      </w:r>
      <w:r w:rsidRPr="00B7230D">
        <w:rPr>
          <w:rFonts w:ascii="David" w:hAnsi="David"/>
          <w:sz w:val="24"/>
          <w:rtl/>
        </w:rPr>
        <w:t xml:space="preserve"> כתב ערבות ביצוע (למציע הזוכה)</w:t>
      </w:r>
      <w:r w:rsidR="004F6A40" w:rsidRPr="002F5FF8">
        <w:rPr>
          <w:rFonts w:ascii="David" w:hAnsi="David"/>
          <w:sz w:val="24"/>
          <w:rtl/>
        </w:rPr>
        <w:t>;</w:t>
      </w:r>
    </w:p>
    <w:p w14:paraId="14BAB8EE" w14:textId="77777777" w:rsidR="003305E7" w:rsidRPr="008921A8" w:rsidRDefault="003305E7" w:rsidP="00973A29">
      <w:pPr>
        <w:pStyle w:val="a6"/>
        <w:numPr>
          <w:ilvl w:val="1"/>
          <w:numId w:val="1"/>
        </w:numPr>
        <w:spacing w:after="240" w:line="276" w:lineRule="auto"/>
        <w:rPr>
          <w:sz w:val="24"/>
        </w:rPr>
      </w:pPr>
      <w:r w:rsidRPr="008921A8">
        <w:rPr>
          <w:rFonts w:hint="cs"/>
          <w:sz w:val="24"/>
          <w:rtl/>
        </w:rPr>
        <w:t>נספח</w:t>
      </w:r>
      <w:r w:rsidRPr="008921A8">
        <w:rPr>
          <w:sz w:val="24"/>
          <w:rtl/>
        </w:rPr>
        <w:t xml:space="preserve"> </w:t>
      </w:r>
      <w:r w:rsidR="00392C56">
        <w:rPr>
          <w:rFonts w:hint="cs"/>
          <w:sz w:val="24"/>
          <w:rtl/>
        </w:rPr>
        <w:t>י״ז</w:t>
      </w:r>
      <w:r w:rsidRPr="008921A8">
        <w:rPr>
          <w:sz w:val="24"/>
          <w:rtl/>
        </w:rPr>
        <w:t xml:space="preserve"> – תצהיר בדבר אי תיאום הצעות</w:t>
      </w:r>
      <w:r w:rsidR="00DA35D8">
        <w:rPr>
          <w:rFonts w:hint="cs"/>
          <w:sz w:val="24"/>
          <w:rtl/>
        </w:rPr>
        <w:t xml:space="preserve"> במכרז</w:t>
      </w:r>
      <w:r w:rsidR="00391079">
        <w:rPr>
          <w:rFonts w:hint="cs"/>
          <w:sz w:val="24"/>
          <w:rtl/>
        </w:rPr>
        <w:t>, חתום ומאומת על-ידי עורך דין</w:t>
      </w:r>
      <w:r w:rsidR="004F6A40" w:rsidRPr="008921A8">
        <w:rPr>
          <w:sz w:val="24"/>
          <w:rtl/>
        </w:rPr>
        <w:t>;</w:t>
      </w:r>
    </w:p>
    <w:p w14:paraId="5A5543F2" w14:textId="6DECF06C" w:rsidR="003305E7" w:rsidRPr="008921A8" w:rsidRDefault="003305E7" w:rsidP="00973A29">
      <w:pPr>
        <w:pStyle w:val="a6"/>
        <w:numPr>
          <w:ilvl w:val="1"/>
          <w:numId w:val="1"/>
        </w:numPr>
        <w:spacing w:after="240" w:line="276" w:lineRule="auto"/>
        <w:rPr>
          <w:sz w:val="24"/>
        </w:rPr>
      </w:pPr>
      <w:r w:rsidRPr="008921A8">
        <w:rPr>
          <w:sz w:val="24"/>
          <w:rtl/>
        </w:rPr>
        <w:t xml:space="preserve">נספח </w:t>
      </w:r>
      <w:r w:rsidR="002E7F98">
        <w:rPr>
          <w:rFonts w:hint="cs"/>
          <w:sz w:val="24"/>
          <w:rtl/>
        </w:rPr>
        <w:t>י</w:t>
      </w:r>
      <w:r w:rsidR="00392C56">
        <w:rPr>
          <w:rFonts w:hint="cs"/>
          <w:sz w:val="24"/>
          <w:rtl/>
        </w:rPr>
        <w:t>״ח</w:t>
      </w:r>
      <w:r w:rsidRPr="008921A8">
        <w:rPr>
          <w:sz w:val="24"/>
          <w:rtl/>
        </w:rPr>
        <w:t xml:space="preserve"> –</w:t>
      </w:r>
      <w:r w:rsidR="0019198C" w:rsidRPr="00177B9E">
        <w:rPr>
          <w:sz w:val="24"/>
          <w:rtl/>
        </w:rPr>
        <w:t>תצהיר בעניין הרשעות, כתבי אישום וכתבי חשדות לפי חוק התחרות הכלכלית או בעבירות שחיתות אחרות</w:t>
      </w:r>
      <w:r w:rsidR="0019198C">
        <w:rPr>
          <w:rFonts w:hint="cs"/>
          <w:sz w:val="24"/>
          <w:rtl/>
        </w:rPr>
        <w:t xml:space="preserve">, </w:t>
      </w:r>
      <w:r w:rsidR="0019198C">
        <w:rPr>
          <w:rFonts w:ascii="David" w:hAnsi="David" w:hint="cs"/>
          <w:sz w:val="24"/>
          <w:rtl/>
        </w:rPr>
        <w:t xml:space="preserve">אשר על המציע להגישו </w:t>
      </w:r>
      <w:r w:rsidR="0019198C" w:rsidRPr="00D665B3">
        <w:rPr>
          <w:rFonts w:ascii="David" w:hAnsi="David" w:hint="eastAsia"/>
          <w:sz w:val="24"/>
          <w:rtl/>
        </w:rPr>
        <w:t>חתום</w:t>
      </w:r>
      <w:r w:rsidR="0019198C" w:rsidRPr="00D665B3">
        <w:rPr>
          <w:rFonts w:ascii="David" w:hAnsi="David"/>
          <w:sz w:val="24"/>
          <w:rtl/>
        </w:rPr>
        <w:t xml:space="preserve"> </w:t>
      </w:r>
      <w:r w:rsidR="0019198C" w:rsidRPr="00D665B3">
        <w:rPr>
          <w:rFonts w:ascii="David" w:hAnsi="David" w:hint="eastAsia"/>
          <w:sz w:val="24"/>
          <w:rtl/>
        </w:rPr>
        <w:t>ומאומת</w:t>
      </w:r>
      <w:r w:rsidR="0019198C" w:rsidRPr="00D665B3">
        <w:rPr>
          <w:rFonts w:ascii="David" w:hAnsi="David"/>
          <w:sz w:val="24"/>
          <w:rtl/>
        </w:rPr>
        <w:t xml:space="preserve"> </w:t>
      </w:r>
      <w:r w:rsidR="0019198C" w:rsidRPr="00D665B3">
        <w:rPr>
          <w:rFonts w:ascii="David" w:hAnsi="David" w:hint="eastAsia"/>
          <w:sz w:val="24"/>
          <w:rtl/>
        </w:rPr>
        <w:t>על</w:t>
      </w:r>
      <w:r w:rsidR="0019198C">
        <w:rPr>
          <w:rFonts w:ascii="David" w:hAnsi="David" w:hint="cs"/>
          <w:sz w:val="24"/>
          <w:rtl/>
        </w:rPr>
        <w:t xml:space="preserve"> </w:t>
      </w:r>
      <w:r w:rsidR="0019198C" w:rsidRPr="00D665B3">
        <w:rPr>
          <w:rFonts w:ascii="David" w:hAnsi="David" w:hint="eastAsia"/>
          <w:sz w:val="24"/>
          <w:rtl/>
        </w:rPr>
        <w:t>ידי</w:t>
      </w:r>
      <w:r w:rsidR="0019198C" w:rsidRPr="00D665B3">
        <w:rPr>
          <w:rFonts w:ascii="David" w:hAnsi="David"/>
          <w:sz w:val="24"/>
          <w:rtl/>
        </w:rPr>
        <w:t xml:space="preserve"> </w:t>
      </w:r>
      <w:r w:rsidR="0019198C" w:rsidRPr="00D665B3">
        <w:rPr>
          <w:rFonts w:ascii="David" w:hAnsi="David" w:hint="eastAsia"/>
          <w:sz w:val="24"/>
          <w:rtl/>
        </w:rPr>
        <w:t>עורך</w:t>
      </w:r>
      <w:r w:rsidR="0019198C" w:rsidRPr="00D665B3">
        <w:rPr>
          <w:rFonts w:ascii="David" w:hAnsi="David"/>
          <w:sz w:val="24"/>
          <w:rtl/>
        </w:rPr>
        <w:t xml:space="preserve"> </w:t>
      </w:r>
      <w:r w:rsidR="0019198C" w:rsidRPr="00D665B3">
        <w:rPr>
          <w:rFonts w:ascii="David" w:hAnsi="David" w:hint="eastAsia"/>
          <w:sz w:val="24"/>
          <w:rtl/>
        </w:rPr>
        <w:t>דין</w:t>
      </w:r>
      <w:r w:rsidR="0019198C">
        <w:rPr>
          <w:sz w:val="24"/>
        </w:rPr>
        <w:t>;</w:t>
      </w:r>
    </w:p>
    <w:p w14:paraId="141C91AE" w14:textId="0C7B6CC3" w:rsidR="003305E7" w:rsidRPr="008921A8" w:rsidRDefault="004F6A40" w:rsidP="00973A29">
      <w:pPr>
        <w:pStyle w:val="a6"/>
        <w:numPr>
          <w:ilvl w:val="1"/>
          <w:numId w:val="1"/>
        </w:numPr>
        <w:spacing w:after="240" w:line="276" w:lineRule="auto"/>
        <w:rPr>
          <w:sz w:val="24"/>
          <w:rtl/>
        </w:rPr>
      </w:pPr>
      <w:r w:rsidRPr="008921A8">
        <w:rPr>
          <w:rFonts w:hint="cs"/>
          <w:sz w:val="24"/>
          <w:rtl/>
        </w:rPr>
        <w:t>נספח</w:t>
      </w:r>
      <w:r w:rsidRPr="008921A8">
        <w:rPr>
          <w:sz w:val="24"/>
          <w:rtl/>
        </w:rPr>
        <w:t xml:space="preserve"> </w:t>
      </w:r>
      <w:r w:rsidR="00392C56">
        <w:rPr>
          <w:rFonts w:hint="cs"/>
          <w:sz w:val="24"/>
          <w:rtl/>
        </w:rPr>
        <w:t>י״ט</w:t>
      </w:r>
      <w:r w:rsidRPr="008921A8">
        <w:rPr>
          <w:sz w:val="24"/>
          <w:rtl/>
        </w:rPr>
        <w:t xml:space="preserve"> – </w:t>
      </w:r>
      <w:r w:rsidR="00DD78DB">
        <w:rPr>
          <w:rFonts w:hint="cs"/>
          <w:sz w:val="24"/>
          <w:rtl/>
        </w:rPr>
        <w:t xml:space="preserve">הצהרה בדבר תשלום שכר מינימום </w:t>
      </w:r>
      <w:r w:rsidR="00DD78DB" w:rsidRPr="00DD78DB">
        <w:rPr>
          <w:sz w:val="24"/>
          <w:rtl/>
        </w:rPr>
        <w:t>והיעדר הפרות בדיני עבודה במסגרת ההתקשרות</w:t>
      </w:r>
      <w:r w:rsidR="00FB6F2F">
        <w:rPr>
          <w:rFonts w:hint="cs"/>
          <w:sz w:val="24"/>
          <w:rtl/>
        </w:rPr>
        <w:t>;</w:t>
      </w:r>
    </w:p>
    <w:p w14:paraId="270D6FDE" w14:textId="77777777" w:rsidR="003305E7" w:rsidRDefault="004F6A40" w:rsidP="00973A29">
      <w:pPr>
        <w:pStyle w:val="a6"/>
        <w:numPr>
          <w:ilvl w:val="1"/>
          <w:numId w:val="1"/>
        </w:numPr>
        <w:spacing w:after="240" w:line="276" w:lineRule="auto"/>
        <w:rPr>
          <w:sz w:val="24"/>
        </w:rPr>
      </w:pPr>
      <w:r w:rsidRPr="008921A8">
        <w:rPr>
          <w:rFonts w:hint="cs"/>
          <w:sz w:val="24"/>
          <w:rtl/>
        </w:rPr>
        <w:t>נספח</w:t>
      </w:r>
      <w:r w:rsidRPr="008921A8">
        <w:rPr>
          <w:sz w:val="24"/>
          <w:rtl/>
        </w:rPr>
        <w:t xml:space="preserve"> </w:t>
      </w:r>
      <w:r w:rsidR="00392C56">
        <w:rPr>
          <w:rFonts w:hint="cs"/>
          <w:sz w:val="24"/>
          <w:rtl/>
        </w:rPr>
        <w:t>כ׳</w:t>
      </w:r>
      <w:r w:rsidRPr="008921A8">
        <w:rPr>
          <w:sz w:val="24"/>
          <w:rtl/>
        </w:rPr>
        <w:t xml:space="preserve"> – </w:t>
      </w:r>
      <w:r w:rsidR="00FA0B4E">
        <w:rPr>
          <w:rFonts w:hint="cs"/>
          <w:sz w:val="24"/>
          <w:rtl/>
        </w:rPr>
        <w:t>אישור חשבונית</w:t>
      </w:r>
      <w:r w:rsidR="00FB6F2F">
        <w:rPr>
          <w:rFonts w:hint="cs"/>
          <w:sz w:val="24"/>
          <w:rtl/>
        </w:rPr>
        <w:t>;</w:t>
      </w:r>
    </w:p>
    <w:p w14:paraId="49895F34" w14:textId="004E4190" w:rsidR="00C728B3" w:rsidRPr="00433092" w:rsidRDefault="00C728B3" w:rsidP="00973A29">
      <w:pPr>
        <w:pStyle w:val="a6"/>
        <w:numPr>
          <w:ilvl w:val="1"/>
          <w:numId w:val="1"/>
        </w:numPr>
        <w:spacing w:after="240" w:line="276" w:lineRule="auto"/>
        <w:rPr>
          <w:sz w:val="24"/>
        </w:rPr>
      </w:pPr>
      <w:r w:rsidRPr="00714411">
        <w:rPr>
          <w:rFonts w:hint="cs"/>
          <w:sz w:val="24"/>
          <w:rtl/>
        </w:rPr>
        <w:t>נספח כ</w:t>
      </w:r>
      <w:r w:rsidR="0092561C" w:rsidRPr="00A36BB7">
        <w:rPr>
          <w:rFonts w:hint="cs"/>
          <w:sz w:val="24"/>
          <w:rtl/>
        </w:rPr>
        <w:t>״</w:t>
      </w:r>
      <w:r w:rsidR="00392C56" w:rsidRPr="00A36BB7">
        <w:rPr>
          <w:rFonts w:hint="cs"/>
          <w:sz w:val="24"/>
          <w:rtl/>
        </w:rPr>
        <w:t>א</w:t>
      </w:r>
      <w:r w:rsidRPr="00433092">
        <w:rPr>
          <w:sz w:val="24"/>
          <w:rtl/>
        </w:rPr>
        <w:t xml:space="preserve"> –</w:t>
      </w:r>
      <w:r w:rsidR="00FA0B4E" w:rsidRPr="00433092">
        <w:rPr>
          <w:sz w:val="24"/>
          <w:rtl/>
        </w:rPr>
        <w:t xml:space="preserve"> </w:t>
      </w:r>
      <w:r w:rsidR="001212A0">
        <w:rPr>
          <w:rFonts w:hint="cs"/>
          <w:sz w:val="24"/>
          <w:rtl/>
        </w:rPr>
        <w:t>נמחק</w:t>
      </w:r>
      <w:r w:rsidRPr="00433092">
        <w:rPr>
          <w:sz w:val="24"/>
          <w:rtl/>
        </w:rPr>
        <w:t>;</w:t>
      </w:r>
    </w:p>
    <w:p w14:paraId="361639A3" w14:textId="77777777" w:rsidR="00905438" w:rsidRPr="00B929C1" w:rsidRDefault="004722B3" w:rsidP="00973A29">
      <w:pPr>
        <w:pStyle w:val="a6"/>
        <w:numPr>
          <w:ilvl w:val="1"/>
          <w:numId w:val="1"/>
        </w:numPr>
        <w:spacing w:after="240" w:line="276" w:lineRule="auto"/>
        <w:rPr>
          <w:sz w:val="18"/>
        </w:rPr>
      </w:pPr>
      <w:r w:rsidRPr="00B929C1">
        <w:rPr>
          <w:rFonts w:hint="cs"/>
          <w:sz w:val="24"/>
          <w:rtl/>
        </w:rPr>
        <w:t>נספח</w:t>
      </w:r>
      <w:r w:rsidRPr="00B929C1">
        <w:rPr>
          <w:sz w:val="24"/>
          <w:rtl/>
        </w:rPr>
        <w:t xml:space="preserve"> </w:t>
      </w:r>
      <w:r w:rsidR="002E7F98" w:rsidRPr="00B929C1">
        <w:rPr>
          <w:rFonts w:hint="cs"/>
          <w:sz w:val="24"/>
          <w:rtl/>
        </w:rPr>
        <w:t>כ</w:t>
      </w:r>
      <w:r w:rsidR="00DA35D8" w:rsidRPr="00B929C1">
        <w:rPr>
          <w:sz w:val="24"/>
          <w:rtl/>
        </w:rPr>
        <w:t>"</w:t>
      </w:r>
      <w:r w:rsidR="00392C56" w:rsidRPr="00B929C1">
        <w:rPr>
          <w:rFonts w:hint="cs"/>
          <w:sz w:val="24"/>
          <w:rtl/>
        </w:rPr>
        <w:t>ב</w:t>
      </w:r>
      <w:r w:rsidRPr="00B929C1">
        <w:rPr>
          <w:sz w:val="24"/>
          <w:rtl/>
        </w:rPr>
        <w:t xml:space="preserve"> –</w:t>
      </w:r>
      <w:r w:rsidR="00FA0B4E" w:rsidRPr="00B929C1">
        <w:rPr>
          <w:sz w:val="24"/>
          <w:rtl/>
        </w:rPr>
        <w:t xml:space="preserve"> נוסח ערבות הצעה</w:t>
      </w:r>
      <w:r w:rsidRPr="00B929C1">
        <w:rPr>
          <w:sz w:val="24"/>
          <w:rtl/>
        </w:rPr>
        <w:t>;</w:t>
      </w:r>
    </w:p>
    <w:p w14:paraId="0DAE03B3" w14:textId="77777777" w:rsidR="001B773E" w:rsidRDefault="001B773E" w:rsidP="00973A29">
      <w:pPr>
        <w:pStyle w:val="a6"/>
        <w:numPr>
          <w:ilvl w:val="1"/>
          <w:numId w:val="1"/>
        </w:numPr>
        <w:spacing w:after="240" w:line="276" w:lineRule="auto"/>
        <w:rPr>
          <w:sz w:val="18"/>
        </w:rPr>
      </w:pPr>
      <w:r>
        <w:rPr>
          <w:rFonts w:hint="cs"/>
          <w:sz w:val="18"/>
          <w:rtl/>
        </w:rPr>
        <w:t xml:space="preserve">נספח כ"ג </w:t>
      </w:r>
      <w:r>
        <w:rPr>
          <w:sz w:val="18"/>
          <w:rtl/>
        </w:rPr>
        <w:t>–</w:t>
      </w:r>
      <w:r>
        <w:rPr>
          <w:rFonts w:hint="cs"/>
          <w:sz w:val="18"/>
          <w:rtl/>
        </w:rPr>
        <w:t xml:space="preserve"> נספח הצמדה;</w:t>
      </w:r>
    </w:p>
    <w:p w14:paraId="67D0A990" w14:textId="77777777" w:rsidR="001212A0" w:rsidRDefault="001212A0" w:rsidP="00973A29">
      <w:pPr>
        <w:pStyle w:val="a6"/>
        <w:numPr>
          <w:ilvl w:val="1"/>
          <w:numId w:val="1"/>
        </w:numPr>
        <w:spacing w:after="240" w:line="276" w:lineRule="auto"/>
        <w:rPr>
          <w:sz w:val="18"/>
        </w:rPr>
      </w:pPr>
      <w:r>
        <w:rPr>
          <w:rFonts w:hint="cs"/>
          <w:sz w:val="18"/>
          <w:rtl/>
        </w:rPr>
        <w:t>נספח כ"ד -</w:t>
      </w:r>
      <w:r w:rsidR="001476EF">
        <w:rPr>
          <w:rFonts w:hint="cs"/>
          <w:sz w:val="18"/>
          <w:rtl/>
        </w:rPr>
        <w:t xml:space="preserve"> </w:t>
      </w:r>
      <w:r w:rsidR="001476EF" w:rsidRPr="00A73D1B">
        <w:rPr>
          <w:rFonts w:ascii="David" w:hAnsi="David" w:hint="cs"/>
          <w:sz w:val="24"/>
          <w:rtl/>
        </w:rPr>
        <w:t>אישור ממונה בטיחות להעסקת ספק</w:t>
      </w:r>
      <w:r>
        <w:rPr>
          <w:rFonts w:hint="cs"/>
          <w:sz w:val="18"/>
          <w:rtl/>
        </w:rPr>
        <w:t>;</w:t>
      </w:r>
    </w:p>
    <w:p w14:paraId="4B05FAB7" w14:textId="77777777" w:rsidR="001476EF" w:rsidRDefault="001476EF" w:rsidP="00973A29">
      <w:pPr>
        <w:pStyle w:val="a6"/>
        <w:numPr>
          <w:ilvl w:val="1"/>
          <w:numId w:val="1"/>
        </w:numPr>
        <w:spacing w:after="240" w:line="276" w:lineRule="auto"/>
        <w:rPr>
          <w:sz w:val="18"/>
        </w:rPr>
      </w:pPr>
      <w:r>
        <w:rPr>
          <w:rFonts w:hint="cs"/>
          <w:sz w:val="18"/>
          <w:rtl/>
        </w:rPr>
        <w:lastRenderedPageBreak/>
        <w:t xml:space="preserve">נספח כ"ה - </w:t>
      </w:r>
      <w:r w:rsidRPr="001212A0">
        <w:rPr>
          <w:sz w:val="18"/>
          <w:rtl/>
        </w:rPr>
        <w:t>עלות שכר למעסיק לכל שעת עבודה בתחום השמירה והאבטחה</w:t>
      </w:r>
      <w:r>
        <w:rPr>
          <w:rFonts w:hint="cs"/>
          <w:sz w:val="18"/>
          <w:rtl/>
        </w:rPr>
        <w:t>;</w:t>
      </w:r>
    </w:p>
    <w:p w14:paraId="3F700C8E" w14:textId="5535F1E6" w:rsidR="008845C1" w:rsidRDefault="008845C1" w:rsidP="00973A29">
      <w:pPr>
        <w:pStyle w:val="a6"/>
        <w:numPr>
          <w:ilvl w:val="1"/>
          <w:numId w:val="1"/>
        </w:numPr>
        <w:spacing w:after="240" w:line="276" w:lineRule="auto"/>
        <w:rPr>
          <w:sz w:val="18"/>
        </w:rPr>
      </w:pPr>
      <w:r>
        <w:rPr>
          <w:rFonts w:hint="cs"/>
          <w:sz w:val="18"/>
          <w:rtl/>
        </w:rPr>
        <w:t>נספח כ"</w:t>
      </w:r>
      <w:r w:rsidR="001476EF">
        <w:rPr>
          <w:rFonts w:hint="cs"/>
          <w:sz w:val="18"/>
          <w:rtl/>
        </w:rPr>
        <w:t>ו</w:t>
      </w:r>
      <w:r w:rsidR="001212A0">
        <w:rPr>
          <w:rFonts w:hint="cs"/>
          <w:sz w:val="18"/>
          <w:rtl/>
        </w:rPr>
        <w:t xml:space="preserve"> </w:t>
      </w:r>
      <w:r>
        <w:rPr>
          <w:sz w:val="18"/>
          <w:rtl/>
        </w:rPr>
        <w:t>–</w:t>
      </w:r>
      <w:r>
        <w:rPr>
          <w:rFonts w:hint="cs"/>
          <w:sz w:val="18"/>
          <w:rtl/>
        </w:rPr>
        <w:t xml:space="preserve"> רשימת בדיקה "צ'קליסט".</w:t>
      </w:r>
    </w:p>
    <w:p w14:paraId="489E87C4" w14:textId="77777777" w:rsidR="008845C1" w:rsidRDefault="008845C1" w:rsidP="00973A29">
      <w:pPr>
        <w:pStyle w:val="a6"/>
        <w:spacing w:after="240" w:line="276" w:lineRule="auto"/>
        <w:ind w:left="999"/>
        <w:rPr>
          <w:sz w:val="18"/>
        </w:rPr>
      </w:pPr>
    </w:p>
    <w:p w14:paraId="04CB3E6D" w14:textId="77777777" w:rsidR="005F3E63" w:rsidRPr="008921A8" w:rsidRDefault="005F3E63" w:rsidP="00973A29">
      <w:pPr>
        <w:numPr>
          <w:ilvl w:val="0"/>
          <w:numId w:val="1"/>
        </w:numPr>
        <w:spacing w:after="240" w:line="276" w:lineRule="auto"/>
        <w:jc w:val="both"/>
        <w:rPr>
          <w:sz w:val="28"/>
          <w:szCs w:val="28"/>
          <w:u w:val="single"/>
          <w:rtl/>
        </w:rPr>
      </w:pPr>
      <w:r w:rsidRPr="008921A8">
        <w:rPr>
          <w:rFonts w:hint="cs"/>
          <w:b/>
          <w:bCs/>
          <w:sz w:val="28"/>
          <w:szCs w:val="28"/>
          <w:u w:val="single"/>
          <w:rtl/>
        </w:rPr>
        <w:t>השירותים</w:t>
      </w:r>
      <w:r w:rsidRPr="008921A8">
        <w:rPr>
          <w:b/>
          <w:bCs/>
          <w:sz w:val="28"/>
          <w:szCs w:val="28"/>
          <w:u w:val="single"/>
          <w:rtl/>
        </w:rPr>
        <w:t xml:space="preserve"> </w:t>
      </w:r>
      <w:r w:rsidRPr="008921A8">
        <w:rPr>
          <w:rFonts w:hint="cs"/>
          <w:b/>
          <w:bCs/>
          <w:sz w:val="28"/>
          <w:szCs w:val="28"/>
          <w:u w:val="single"/>
          <w:rtl/>
        </w:rPr>
        <w:t>המבוקשים</w:t>
      </w:r>
      <w:r w:rsidRPr="008921A8">
        <w:rPr>
          <w:b/>
          <w:bCs/>
          <w:sz w:val="28"/>
          <w:szCs w:val="28"/>
          <w:u w:val="single"/>
          <w:rtl/>
        </w:rPr>
        <w:t xml:space="preserve">, </w:t>
      </w:r>
      <w:r w:rsidRPr="008921A8">
        <w:rPr>
          <w:rFonts w:hint="cs"/>
          <w:b/>
          <w:bCs/>
          <w:sz w:val="28"/>
          <w:szCs w:val="28"/>
          <w:u w:val="single"/>
          <w:rtl/>
        </w:rPr>
        <w:t>תקופת</w:t>
      </w:r>
      <w:r w:rsidRPr="008921A8">
        <w:rPr>
          <w:b/>
          <w:bCs/>
          <w:sz w:val="28"/>
          <w:szCs w:val="28"/>
          <w:u w:val="single"/>
          <w:rtl/>
        </w:rPr>
        <w:t xml:space="preserve"> </w:t>
      </w:r>
      <w:r w:rsidRPr="008921A8">
        <w:rPr>
          <w:rFonts w:hint="cs"/>
          <w:b/>
          <w:bCs/>
          <w:sz w:val="28"/>
          <w:szCs w:val="28"/>
          <w:u w:val="single"/>
          <w:rtl/>
        </w:rPr>
        <w:t>ההתקשרות</w:t>
      </w:r>
      <w:r w:rsidRPr="008921A8">
        <w:rPr>
          <w:b/>
          <w:bCs/>
          <w:sz w:val="28"/>
          <w:szCs w:val="28"/>
          <w:u w:val="single"/>
          <w:rtl/>
        </w:rPr>
        <w:t xml:space="preserve"> </w:t>
      </w:r>
      <w:r w:rsidRPr="008921A8">
        <w:rPr>
          <w:rFonts w:hint="cs"/>
          <w:b/>
          <w:bCs/>
          <w:sz w:val="28"/>
          <w:szCs w:val="28"/>
          <w:u w:val="single"/>
          <w:rtl/>
        </w:rPr>
        <w:t>והיקף</w:t>
      </w:r>
      <w:r w:rsidRPr="008921A8">
        <w:rPr>
          <w:b/>
          <w:bCs/>
          <w:sz w:val="28"/>
          <w:szCs w:val="28"/>
          <w:u w:val="single"/>
          <w:rtl/>
        </w:rPr>
        <w:t xml:space="preserve"> </w:t>
      </w:r>
      <w:r w:rsidRPr="008921A8">
        <w:rPr>
          <w:rFonts w:hint="cs"/>
          <w:b/>
          <w:bCs/>
          <w:sz w:val="28"/>
          <w:szCs w:val="28"/>
          <w:u w:val="single"/>
          <w:rtl/>
        </w:rPr>
        <w:t>ההתקשרות</w:t>
      </w:r>
    </w:p>
    <w:p w14:paraId="0426955F" w14:textId="77777777" w:rsidR="00905438" w:rsidRPr="00905438" w:rsidRDefault="005F3E63" w:rsidP="00973A29">
      <w:pPr>
        <w:numPr>
          <w:ilvl w:val="1"/>
          <w:numId w:val="1"/>
        </w:numPr>
        <w:spacing w:after="240" w:line="276" w:lineRule="auto"/>
        <w:jc w:val="both"/>
        <w:rPr>
          <w:sz w:val="24"/>
          <w:u w:val="single"/>
        </w:rPr>
      </w:pPr>
      <w:r w:rsidRPr="00B7230D">
        <w:rPr>
          <w:rFonts w:hint="cs"/>
          <w:b/>
          <w:bCs/>
          <w:sz w:val="24"/>
          <w:rtl/>
        </w:rPr>
        <w:t>מהות</w:t>
      </w:r>
      <w:r w:rsidRPr="00B7230D">
        <w:rPr>
          <w:b/>
          <w:bCs/>
          <w:sz w:val="24"/>
          <w:rtl/>
        </w:rPr>
        <w:t xml:space="preserve"> </w:t>
      </w:r>
      <w:r w:rsidR="0053049C">
        <w:rPr>
          <w:rFonts w:hint="cs"/>
          <w:b/>
          <w:bCs/>
          <w:sz w:val="24"/>
          <w:rtl/>
        </w:rPr>
        <w:t>ה</w:t>
      </w:r>
      <w:r w:rsidR="00905438">
        <w:rPr>
          <w:rFonts w:hint="cs"/>
          <w:b/>
          <w:bCs/>
          <w:sz w:val="24"/>
          <w:rtl/>
        </w:rPr>
        <w:t>שירותי</w:t>
      </w:r>
      <w:r w:rsidR="0053049C">
        <w:rPr>
          <w:rFonts w:hint="cs"/>
          <w:b/>
          <w:bCs/>
          <w:sz w:val="24"/>
          <w:rtl/>
        </w:rPr>
        <w:t>ם</w:t>
      </w:r>
    </w:p>
    <w:p w14:paraId="573D12B6" w14:textId="77777777" w:rsidR="005F3E63" w:rsidRPr="00763F7F" w:rsidRDefault="00905438" w:rsidP="00973A29">
      <w:pPr>
        <w:numPr>
          <w:ilvl w:val="2"/>
          <w:numId w:val="1"/>
        </w:numPr>
        <w:spacing w:after="240" w:line="276" w:lineRule="auto"/>
        <w:jc w:val="both"/>
        <w:rPr>
          <w:sz w:val="24"/>
          <w:u w:val="single"/>
          <w:rtl/>
        </w:rPr>
      </w:pPr>
      <w:r>
        <w:rPr>
          <w:rFonts w:hint="cs"/>
          <w:b/>
          <w:bCs/>
          <w:sz w:val="24"/>
          <w:rtl/>
        </w:rPr>
        <w:t xml:space="preserve">שירותי </w:t>
      </w:r>
      <w:r w:rsidR="0053049C">
        <w:rPr>
          <w:rFonts w:hint="cs"/>
          <w:b/>
          <w:bCs/>
          <w:sz w:val="24"/>
          <w:rtl/>
        </w:rPr>
        <w:t>ה</w:t>
      </w:r>
      <w:r w:rsidR="000C3191">
        <w:rPr>
          <w:rFonts w:hint="cs"/>
          <w:b/>
          <w:bCs/>
          <w:sz w:val="24"/>
          <w:rtl/>
        </w:rPr>
        <w:t>קבלן</w:t>
      </w:r>
      <w:r w:rsidR="0053049C">
        <w:rPr>
          <w:rFonts w:hint="cs"/>
          <w:b/>
          <w:bCs/>
          <w:sz w:val="24"/>
          <w:rtl/>
        </w:rPr>
        <w:t xml:space="preserve"> </w:t>
      </w:r>
      <w:r>
        <w:rPr>
          <w:rFonts w:hint="cs"/>
          <w:b/>
          <w:bCs/>
          <w:sz w:val="24"/>
          <w:rtl/>
        </w:rPr>
        <w:t>יהיו כמפורט בנספח הטכני, ויכללו בין השאר</w:t>
      </w:r>
      <w:r>
        <w:rPr>
          <w:rFonts w:hint="cs"/>
          <w:sz w:val="24"/>
          <w:rtl/>
        </w:rPr>
        <w:t>:</w:t>
      </w:r>
    </w:p>
    <w:p w14:paraId="5D03A89B" w14:textId="68C93E32" w:rsidR="005F3E63" w:rsidRPr="008921A8" w:rsidRDefault="0053049C" w:rsidP="00973A29">
      <w:pPr>
        <w:numPr>
          <w:ilvl w:val="3"/>
          <w:numId w:val="1"/>
        </w:numPr>
        <w:spacing w:after="240" w:line="276" w:lineRule="auto"/>
        <w:jc w:val="both"/>
        <w:rPr>
          <w:sz w:val="24"/>
        </w:rPr>
      </w:pPr>
      <w:r>
        <w:rPr>
          <w:rFonts w:hint="cs"/>
          <w:sz w:val="24"/>
          <w:rtl/>
        </w:rPr>
        <w:t xml:space="preserve">מתן שירותי </w:t>
      </w:r>
      <w:r w:rsidR="008A02DC">
        <w:rPr>
          <w:rFonts w:hint="cs"/>
          <w:sz w:val="24"/>
          <w:rtl/>
        </w:rPr>
        <w:t>אבטחה כמפורט במפרט הטכני (נספח א').</w:t>
      </w:r>
    </w:p>
    <w:p w14:paraId="43875DF2" w14:textId="77777777" w:rsidR="005F3E63" w:rsidRDefault="005F3E63" w:rsidP="00973A29">
      <w:pPr>
        <w:numPr>
          <w:ilvl w:val="2"/>
          <w:numId w:val="1"/>
        </w:numPr>
        <w:spacing w:after="240" w:line="276" w:lineRule="auto"/>
        <w:jc w:val="both"/>
        <w:rPr>
          <w:sz w:val="24"/>
          <w:u w:val="single"/>
        </w:rPr>
      </w:pPr>
      <w:r w:rsidRPr="00B7230D">
        <w:rPr>
          <w:sz w:val="24"/>
          <w:rtl/>
        </w:rPr>
        <w:t>המציע מתחייב לעמוד בלו"ז ובאיכות בכל הפעולות הנדרשות בהזמנה ובחוזה</w:t>
      </w:r>
      <w:r w:rsidR="00084475" w:rsidRPr="008921A8">
        <w:rPr>
          <w:sz w:val="24"/>
          <w:rtl/>
        </w:rPr>
        <w:t>.</w:t>
      </w:r>
    </w:p>
    <w:p w14:paraId="13B66842" w14:textId="77777777" w:rsidR="005F3E63" w:rsidRPr="00763F7F" w:rsidRDefault="005F3E63" w:rsidP="00973A29">
      <w:pPr>
        <w:numPr>
          <w:ilvl w:val="1"/>
          <w:numId w:val="1"/>
        </w:numPr>
        <w:spacing w:after="240" w:line="276" w:lineRule="auto"/>
        <w:jc w:val="both"/>
        <w:rPr>
          <w:b/>
          <w:bCs/>
          <w:sz w:val="24"/>
        </w:rPr>
      </w:pPr>
      <w:r w:rsidRPr="00B7230D">
        <w:rPr>
          <w:rFonts w:hint="cs"/>
          <w:b/>
          <w:bCs/>
          <w:sz w:val="24"/>
          <w:rtl/>
        </w:rPr>
        <w:t>תקופת</w:t>
      </w:r>
      <w:r w:rsidRPr="002F5FF8">
        <w:rPr>
          <w:b/>
          <w:bCs/>
          <w:sz w:val="24"/>
          <w:rtl/>
        </w:rPr>
        <w:t xml:space="preserve"> </w:t>
      </w:r>
      <w:r w:rsidRPr="00763F7F">
        <w:rPr>
          <w:rFonts w:hint="cs"/>
          <w:b/>
          <w:bCs/>
          <w:sz w:val="24"/>
          <w:rtl/>
        </w:rPr>
        <w:t>ההתקשרות</w:t>
      </w:r>
    </w:p>
    <w:p w14:paraId="57CA7A0D" w14:textId="77777777" w:rsidR="005F3E63" w:rsidRPr="00B7230D" w:rsidRDefault="005F3E63" w:rsidP="00973A29">
      <w:pPr>
        <w:pStyle w:val="aa"/>
        <w:numPr>
          <w:ilvl w:val="2"/>
          <w:numId w:val="1"/>
        </w:numPr>
        <w:spacing w:after="240" w:line="276" w:lineRule="auto"/>
        <w:jc w:val="both"/>
        <w:rPr>
          <w:b/>
          <w:bCs/>
          <w:sz w:val="24"/>
        </w:rPr>
      </w:pPr>
      <w:r w:rsidRPr="00D516D7">
        <w:rPr>
          <w:rFonts w:hint="cs"/>
          <w:sz w:val="24"/>
          <w:rtl/>
        </w:rPr>
        <w:t>משך</w:t>
      </w:r>
      <w:r w:rsidRPr="00D516D7">
        <w:rPr>
          <w:sz w:val="24"/>
          <w:rtl/>
        </w:rPr>
        <w:t xml:space="preserve"> </w:t>
      </w:r>
      <w:r w:rsidRPr="00D516D7">
        <w:rPr>
          <w:rFonts w:hint="cs"/>
          <w:sz w:val="24"/>
          <w:rtl/>
        </w:rPr>
        <w:t>תקופת</w:t>
      </w:r>
      <w:r w:rsidRPr="00D516D7">
        <w:rPr>
          <w:sz w:val="24"/>
          <w:rtl/>
        </w:rPr>
        <w:t xml:space="preserve"> </w:t>
      </w:r>
      <w:r w:rsidRPr="00D516D7">
        <w:rPr>
          <w:rFonts w:hint="cs"/>
          <w:sz w:val="24"/>
          <w:rtl/>
        </w:rPr>
        <w:t>ההתקשרות</w:t>
      </w:r>
      <w:r w:rsidRPr="00D516D7">
        <w:rPr>
          <w:sz w:val="24"/>
          <w:rtl/>
        </w:rPr>
        <w:t xml:space="preserve"> </w:t>
      </w:r>
      <w:r w:rsidRPr="00D516D7">
        <w:rPr>
          <w:rFonts w:hint="cs"/>
          <w:sz w:val="24"/>
          <w:rtl/>
        </w:rPr>
        <w:t>תחל</w:t>
      </w:r>
      <w:r w:rsidRPr="00D516D7">
        <w:rPr>
          <w:sz w:val="24"/>
          <w:rtl/>
        </w:rPr>
        <w:t xml:space="preserve"> </w:t>
      </w:r>
      <w:r w:rsidRPr="00D516D7">
        <w:rPr>
          <w:rFonts w:hint="cs"/>
          <w:sz w:val="24"/>
          <w:rtl/>
        </w:rPr>
        <w:t>ביום</w:t>
      </w:r>
      <w:r w:rsidRPr="00D516D7">
        <w:rPr>
          <w:sz w:val="24"/>
          <w:rtl/>
        </w:rPr>
        <w:t xml:space="preserve"> </w:t>
      </w:r>
      <w:r w:rsidRPr="00D516D7">
        <w:rPr>
          <w:rFonts w:hint="cs"/>
          <w:sz w:val="24"/>
          <w:rtl/>
        </w:rPr>
        <w:t>חתימת</w:t>
      </w:r>
      <w:r w:rsidRPr="00D516D7">
        <w:rPr>
          <w:sz w:val="24"/>
          <w:rtl/>
        </w:rPr>
        <w:t xml:space="preserve"> </w:t>
      </w:r>
      <w:r w:rsidRPr="00D516D7">
        <w:rPr>
          <w:rFonts w:hint="cs"/>
          <w:sz w:val="24"/>
          <w:rtl/>
        </w:rPr>
        <w:t>מורשי</w:t>
      </w:r>
      <w:r w:rsidRPr="00D516D7">
        <w:rPr>
          <w:sz w:val="24"/>
          <w:rtl/>
        </w:rPr>
        <w:t xml:space="preserve"> </w:t>
      </w:r>
      <w:r w:rsidRPr="00D516D7">
        <w:rPr>
          <w:rFonts w:hint="cs"/>
          <w:sz w:val="24"/>
          <w:rtl/>
        </w:rPr>
        <w:t>החתימה</w:t>
      </w:r>
      <w:r w:rsidRPr="00D516D7">
        <w:rPr>
          <w:sz w:val="24"/>
          <w:rtl/>
        </w:rPr>
        <w:t xml:space="preserve"> </w:t>
      </w:r>
      <w:r w:rsidRPr="00D516D7">
        <w:rPr>
          <w:rFonts w:hint="cs"/>
          <w:sz w:val="24"/>
          <w:rtl/>
        </w:rPr>
        <w:t>מטעם</w:t>
      </w:r>
      <w:r w:rsidRPr="007678B0">
        <w:rPr>
          <w:sz w:val="24"/>
          <w:rtl/>
        </w:rPr>
        <w:t xml:space="preserve"> </w:t>
      </w:r>
      <w:r w:rsidRPr="007678B0">
        <w:rPr>
          <w:rFonts w:hint="cs"/>
          <w:sz w:val="24"/>
          <w:rtl/>
        </w:rPr>
        <w:t>המ</w:t>
      </w:r>
      <w:r w:rsidR="00905438">
        <w:rPr>
          <w:rFonts w:hint="cs"/>
          <w:sz w:val="24"/>
          <w:rtl/>
        </w:rPr>
        <w:t>י</w:t>
      </w:r>
      <w:r w:rsidRPr="007678B0">
        <w:rPr>
          <w:rFonts w:hint="cs"/>
          <w:sz w:val="24"/>
          <w:rtl/>
        </w:rPr>
        <w:t>נהל</w:t>
      </w:r>
      <w:r w:rsidRPr="007678B0">
        <w:rPr>
          <w:sz w:val="24"/>
          <w:rtl/>
        </w:rPr>
        <w:t xml:space="preserve"> </w:t>
      </w:r>
      <w:r w:rsidRPr="00B7230D">
        <w:rPr>
          <w:rFonts w:hint="cs"/>
          <w:sz w:val="24"/>
          <w:rtl/>
        </w:rPr>
        <w:t>על</w:t>
      </w:r>
      <w:r w:rsidRPr="00B7230D">
        <w:rPr>
          <w:sz w:val="24"/>
          <w:rtl/>
        </w:rPr>
        <w:t xml:space="preserve"> </w:t>
      </w:r>
      <w:r w:rsidRPr="00B7230D">
        <w:rPr>
          <w:rFonts w:hint="cs"/>
          <w:sz w:val="24"/>
          <w:rtl/>
        </w:rPr>
        <w:t>הסכם</w:t>
      </w:r>
      <w:r w:rsidRPr="00B7230D">
        <w:rPr>
          <w:sz w:val="24"/>
          <w:rtl/>
        </w:rPr>
        <w:t xml:space="preserve"> </w:t>
      </w:r>
      <w:r w:rsidRPr="00B7230D">
        <w:rPr>
          <w:rFonts w:hint="cs"/>
          <w:sz w:val="24"/>
          <w:rtl/>
        </w:rPr>
        <w:t>ההתקשרות</w:t>
      </w:r>
      <w:r w:rsidRPr="00B7230D">
        <w:rPr>
          <w:sz w:val="24"/>
          <w:rtl/>
        </w:rPr>
        <w:t xml:space="preserve"> </w:t>
      </w:r>
      <w:r w:rsidR="001B773E">
        <w:rPr>
          <w:rFonts w:hint="cs"/>
          <w:sz w:val="24"/>
          <w:rtl/>
        </w:rPr>
        <w:t>והזמנת רכש</w:t>
      </w:r>
      <w:r w:rsidRPr="00B7230D">
        <w:rPr>
          <w:sz w:val="24"/>
          <w:rtl/>
        </w:rPr>
        <w:t xml:space="preserve"> </w:t>
      </w:r>
      <w:r w:rsidRPr="00B7230D">
        <w:rPr>
          <w:rFonts w:hint="cs"/>
          <w:sz w:val="24"/>
          <w:rtl/>
        </w:rPr>
        <w:t>ותסתיים</w:t>
      </w:r>
      <w:r w:rsidRPr="00B7230D">
        <w:rPr>
          <w:sz w:val="24"/>
          <w:rtl/>
        </w:rPr>
        <w:t xml:space="preserve"> </w:t>
      </w:r>
      <w:r w:rsidRPr="00B7230D">
        <w:rPr>
          <w:rFonts w:hint="cs"/>
          <w:sz w:val="24"/>
          <w:rtl/>
        </w:rPr>
        <w:t>בתום</w:t>
      </w:r>
      <w:r w:rsidRPr="00B7230D">
        <w:rPr>
          <w:sz w:val="24"/>
          <w:rtl/>
        </w:rPr>
        <w:t xml:space="preserve"> </w:t>
      </w:r>
      <w:r w:rsidR="000C76A6" w:rsidRPr="00B7230D">
        <w:rPr>
          <w:rFonts w:hint="cs"/>
          <w:sz w:val="24"/>
          <w:rtl/>
        </w:rPr>
        <w:t>כ</w:t>
      </w:r>
      <w:r w:rsidRPr="00B7230D">
        <w:rPr>
          <w:rFonts w:hint="cs"/>
          <w:sz w:val="24"/>
          <w:rtl/>
        </w:rPr>
        <w:t>שנה</w:t>
      </w:r>
      <w:r w:rsidRPr="00B7230D">
        <w:rPr>
          <w:b/>
          <w:bCs/>
          <w:sz w:val="24"/>
          <w:rtl/>
        </w:rPr>
        <w:t xml:space="preserve"> </w:t>
      </w:r>
      <w:r w:rsidRPr="00B7230D">
        <w:rPr>
          <w:rFonts w:hint="cs"/>
          <w:sz w:val="24"/>
          <w:rtl/>
        </w:rPr>
        <w:t>ממועד</w:t>
      </w:r>
      <w:r w:rsidRPr="00B7230D">
        <w:rPr>
          <w:sz w:val="24"/>
          <w:rtl/>
        </w:rPr>
        <w:t xml:space="preserve"> </w:t>
      </w:r>
      <w:r w:rsidRPr="00B7230D">
        <w:rPr>
          <w:rFonts w:hint="cs"/>
          <w:sz w:val="24"/>
          <w:rtl/>
        </w:rPr>
        <w:t>זה</w:t>
      </w:r>
      <w:r w:rsidRPr="00B7230D">
        <w:rPr>
          <w:sz w:val="24"/>
          <w:rtl/>
        </w:rPr>
        <w:t xml:space="preserve"> (להלן: </w:t>
      </w:r>
      <w:r w:rsidRPr="00B7230D">
        <w:rPr>
          <w:b/>
          <w:bCs/>
          <w:sz w:val="24"/>
          <w:rtl/>
        </w:rPr>
        <w:t xml:space="preserve">"תקופת </w:t>
      </w:r>
      <w:r w:rsidRPr="00B7230D">
        <w:rPr>
          <w:rFonts w:hint="cs"/>
          <w:b/>
          <w:bCs/>
          <w:sz w:val="24"/>
          <w:rtl/>
        </w:rPr>
        <w:t>ההסכם</w:t>
      </w:r>
      <w:r w:rsidRPr="00B7230D">
        <w:rPr>
          <w:b/>
          <w:bCs/>
          <w:sz w:val="24"/>
          <w:rtl/>
        </w:rPr>
        <w:t>"</w:t>
      </w:r>
      <w:r w:rsidRPr="00B7230D">
        <w:rPr>
          <w:sz w:val="24"/>
          <w:rtl/>
        </w:rPr>
        <w:t>).</w:t>
      </w:r>
    </w:p>
    <w:p w14:paraId="0DB928E8" w14:textId="77777777" w:rsidR="00905438" w:rsidRPr="00905438" w:rsidRDefault="00905438" w:rsidP="00973A29">
      <w:pPr>
        <w:numPr>
          <w:ilvl w:val="2"/>
          <w:numId w:val="1"/>
        </w:numPr>
        <w:spacing w:after="240" w:line="276" w:lineRule="auto"/>
        <w:jc w:val="both"/>
        <w:rPr>
          <w:b/>
          <w:bCs/>
          <w:sz w:val="24"/>
        </w:rPr>
      </w:pPr>
      <w:r>
        <w:rPr>
          <w:rFonts w:hint="cs"/>
          <w:sz w:val="24"/>
          <w:rtl/>
        </w:rPr>
        <w:t xml:space="preserve">המינהל </w:t>
      </w:r>
      <w:r w:rsidR="005F3E63" w:rsidRPr="00B7230D">
        <w:rPr>
          <w:rFonts w:hint="cs"/>
          <w:sz w:val="24"/>
          <w:rtl/>
        </w:rPr>
        <w:t>בלבד</w:t>
      </w:r>
      <w:r w:rsidR="005F3E63" w:rsidRPr="00B7230D">
        <w:rPr>
          <w:sz w:val="24"/>
          <w:rtl/>
        </w:rPr>
        <w:t xml:space="preserve"> </w:t>
      </w:r>
      <w:r w:rsidR="005F3E63" w:rsidRPr="00B7230D">
        <w:rPr>
          <w:rFonts w:hint="cs"/>
          <w:sz w:val="24"/>
          <w:rtl/>
        </w:rPr>
        <w:t>יהיה</w:t>
      </w:r>
      <w:r w:rsidR="005F3E63" w:rsidRPr="00B7230D">
        <w:rPr>
          <w:sz w:val="24"/>
          <w:rtl/>
        </w:rPr>
        <w:t xml:space="preserve"> </w:t>
      </w:r>
      <w:r w:rsidR="005F3E63" w:rsidRPr="00B7230D">
        <w:rPr>
          <w:rFonts w:hint="cs"/>
          <w:sz w:val="24"/>
          <w:rtl/>
        </w:rPr>
        <w:t>רשאי</w:t>
      </w:r>
      <w:r w:rsidR="005F3E63" w:rsidRPr="00B7230D">
        <w:rPr>
          <w:sz w:val="24"/>
          <w:rtl/>
        </w:rPr>
        <w:t xml:space="preserve">, </w:t>
      </w:r>
      <w:r w:rsidR="005F3E63" w:rsidRPr="00B7230D">
        <w:rPr>
          <w:rFonts w:hint="cs"/>
          <w:sz w:val="24"/>
          <w:rtl/>
        </w:rPr>
        <w:t>בכפוף</w:t>
      </w:r>
      <w:r w:rsidR="005F3E63" w:rsidRPr="00B7230D">
        <w:rPr>
          <w:sz w:val="24"/>
          <w:rtl/>
        </w:rPr>
        <w:t xml:space="preserve"> </w:t>
      </w:r>
      <w:r w:rsidR="005F3E63" w:rsidRPr="00B7230D">
        <w:rPr>
          <w:rFonts w:hint="cs"/>
          <w:sz w:val="24"/>
          <w:rtl/>
        </w:rPr>
        <w:t>לשיקול</w:t>
      </w:r>
      <w:r w:rsidR="005F3E63" w:rsidRPr="00B7230D">
        <w:rPr>
          <w:sz w:val="24"/>
          <w:rtl/>
        </w:rPr>
        <w:t xml:space="preserve"> </w:t>
      </w:r>
      <w:r w:rsidR="005F3E63" w:rsidRPr="00B7230D">
        <w:rPr>
          <w:rFonts w:hint="cs"/>
          <w:sz w:val="24"/>
          <w:rtl/>
        </w:rPr>
        <w:t>דעתו</w:t>
      </w:r>
      <w:r w:rsidR="005F3E63" w:rsidRPr="00B7230D">
        <w:rPr>
          <w:sz w:val="24"/>
          <w:rtl/>
        </w:rPr>
        <w:t xml:space="preserve"> </w:t>
      </w:r>
      <w:r w:rsidR="005F3E63" w:rsidRPr="00B7230D">
        <w:rPr>
          <w:rFonts w:hint="cs"/>
          <w:sz w:val="24"/>
          <w:rtl/>
        </w:rPr>
        <w:t>הבלעדי</w:t>
      </w:r>
      <w:r w:rsidR="005F3E63" w:rsidRPr="00B7230D">
        <w:rPr>
          <w:sz w:val="24"/>
          <w:rtl/>
        </w:rPr>
        <w:t xml:space="preserve"> </w:t>
      </w:r>
      <w:r w:rsidR="005F3E63" w:rsidRPr="00B7230D">
        <w:rPr>
          <w:rFonts w:hint="cs"/>
          <w:sz w:val="24"/>
          <w:rtl/>
        </w:rPr>
        <w:t>ובכפוף</w:t>
      </w:r>
      <w:r w:rsidR="005F3E63" w:rsidRPr="00B7230D">
        <w:rPr>
          <w:sz w:val="24"/>
          <w:rtl/>
        </w:rPr>
        <w:t xml:space="preserve"> </w:t>
      </w:r>
      <w:r w:rsidR="005F3E63" w:rsidRPr="00B7230D">
        <w:rPr>
          <w:rFonts w:hint="cs"/>
          <w:sz w:val="24"/>
          <w:rtl/>
        </w:rPr>
        <w:t>לאישור</w:t>
      </w:r>
      <w:r w:rsidR="005F3E63" w:rsidRPr="00B7230D">
        <w:rPr>
          <w:sz w:val="24"/>
          <w:rtl/>
        </w:rPr>
        <w:t xml:space="preserve"> </w:t>
      </w:r>
      <w:r w:rsidR="005F3E63" w:rsidRPr="00B7230D">
        <w:rPr>
          <w:rFonts w:hint="cs"/>
          <w:sz w:val="24"/>
          <w:rtl/>
        </w:rPr>
        <w:t>תקציבי</w:t>
      </w:r>
      <w:r w:rsidR="005F3E63" w:rsidRPr="00B7230D">
        <w:rPr>
          <w:sz w:val="24"/>
          <w:rtl/>
        </w:rPr>
        <w:t xml:space="preserve">, </w:t>
      </w:r>
      <w:r w:rsidR="005F3E63" w:rsidRPr="00B7230D">
        <w:rPr>
          <w:rFonts w:hint="cs"/>
          <w:sz w:val="24"/>
          <w:rtl/>
        </w:rPr>
        <w:t>להאריך</w:t>
      </w:r>
      <w:r w:rsidR="005F3E63" w:rsidRPr="00B7230D">
        <w:rPr>
          <w:sz w:val="24"/>
          <w:rtl/>
        </w:rPr>
        <w:t xml:space="preserve"> </w:t>
      </w:r>
      <w:r w:rsidR="005F3E63" w:rsidRPr="00B7230D">
        <w:rPr>
          <w:rFonts w:hint="cs"/>
          <w:sz w:val="24"/>
          <w:rtl/>
        </w:rPr>
        <w:t>את</w:t>
      </w:r>
      <w:r w:rsidR="005F3E63" w:rsidRPr="00B7230D">
        <w:rPr>
          <w:sz w:val="24"/>
          <w:rtl/>
        </w:rPr>
        <w:t xml:space="preserve"> </w:t>
      </w:r>
      <w:r w:rsidR="005F3E63" w:rsidRPr="00B7230D">
        <w:rPr>
          <w:rFonts w:hint="cs"/>
          <w:sz w:val="24"/>
          <w:rtl/>
        </w:rPr>
        <w:t>תקופת</w:t>
      </w:r>
      <w:r w:rsidR="005F3E63" w:rsidRPr="00B7230D">
        <w:rPr>
          <w:sz w:val="24"/>
          <w:rtl/>
        </w:rPr>
        <w:t xml:space="preserve"> </w:t>
      </w:r>
      <w:r w:rsidR="005F3E63" w:rsidRPr="00B7230D">
        <w:rPr>
          <w:rFonts w:hint="cs"/>
          <w:sz w:val="24"/>
          <w:rtl/>
        </w:rPr>
        <w:t>ההסכם</w:t>
      </w:r>
      <w:r w:rsidR="005F3E63" w:rsidRPr="00B7230D">
        <w:rPr>
          <w:sz w:val="24"/>
          <w:rtl/>
        </w:rPr>
        <w:t xml:space="preserve">, </w:t>
      </w:r>
      <w:r w:rsidR="005F3E63" w:rsidRPr="00B7230D">
        <w:rPr>
          <w:rFonts w:hint="cs"/>
          <w:sz w:val="24"/>
          <w:rtl/>
        </w:rPr>
        <w:t>וזאת</w:t>
      </w:r>
      <w:r w:rsidR="005F3E63" w:rsidRPr="00B7230D">
        <w:rPr>
          <w:sz w:val="24"/>
          <w:rtl/>
        </w:rPr>
        <w:t xml:space="preserve"> </w:t>
      </w:r>
      <w:r w:rsidR="005F3E63" w:rsidRPr="00B7230D">
        <w:rPr>
          <w:rFonts w:hint="cs"/>
          <w:sz w:val="24"/>
          <w:rtl/>
        </w:rPr>
        <w:t>לתקופה</w:t>
      </w:r>
      <w:r w:rsidR="005F3E63" w:rsidRPr="00B7230D">
        <w:rPr>
          <w:sz w:val="24"/>
          <w:rtl/>
        </w:rPr>
        <w:t xml:space="preserve"> </w:t>
      </w:r>
      <w:r w:rsidR="005F3E63" w:rsidRPr="00B7230D">
        <w:rPr>
          <w:rFonts w:hint="cs"/>
          <w:sz w:val="24"/>
          <w:rtl/>
        </w:rPr>
        <w:t>שלא</w:t>
      </w:r>
      <w:r w:rsidR="005F3E63" w:rsidRPr="00B7230D">
        <w:rPr>
          <w:sz w:val="24"/>
          <w:rtl/>
        </w:rPr>
        <w:t xml:space="preserve"> </w:t>
      </w:r>
      <w:r w:rsidR="005F3E63" w:rsidRPr="00B7230D">
        <w:rPr>
          <w:rFonts w:hint="cs"/>
          <w:sz w:val="24"/>
          <w:rtl/>
        </w:rPr>
        <w:t>תעלה</w:t>
      </w:r>
      <w:r w:rsidR="005F3E63" w:rsidRPr="00B7230D">
        <w:rPr>
          <w:sz w:val="24"/>
          <w:rtl/>
        </w:rPr>
        <w:t xml:space="preserve"> </w:t>
      </w:r>
      <w:r w:rsidR="005F3E63" w:rsidRPr="00B7230D">
        <w:rPr>
          <w:rFonts w:hint="cs"/>
          <w:sz w:val="24"/>
          <w:rtl/>
        </w:rPr>
        <w:t>על</w:t>
      </w:r>
      <w:r w:rsidR="005F3E63" w:rsidRPr="00B7230D">
        <w:rPr>
          <w:sz w:val="24"/>
          <w:rtl/>
        </w:rPr>
        <w:t xml:space="preserve"> </w:t>
      </w:r>
      <w:r w:rsidR="005F3E63" w:rsidRPr="00B7230D">
        <w:rPr>
          <w:rFonts w:hint="cs"/>
          <w:sz w:val="24"/>
          <w:rtl/>
        </w:rPr>
        <w:t>ארבע</w:t>
      </w:r>
      <w:r w:rsidR="005F3E63" w:rsidRPr="00B7230D">
        <w:rPr>
          <w:sz w:val="24"/>
          <w:rtl/>
        </w:rPr>
        <w:t xml:space="preserve"> </w:t>
      </w:r>
      <w:r w:rsidR="005F3E63" w:rsidRPr="00B7230D">
        <w:rPr>
          <w:rFonts w:hint="cs"/>
          <w:sz w:val="24"/>
          <w:rtl/>
        </w:rPr>
        <w:t>שנים</w:t>
      </w:r>
      <w:r w:rsidR="005F3E63" w:rsidRPr="00B7230D">
        <w:rPr>
          <w:sz w:val="24"/>
          <w:rtl/>
        </w:rPr>
        <w:t xml:space="preserve"> </w:t>
      </w:r>
      <w:r w:rsidR="005F3E63" w:rsidRPr="00B7230D">
        <w:rPr>
          <w:rFonts w:hint="cs"/>
          <w:sz w:val="24"/>
          <w:rtl/>
        </w:rPr>
        <w:t>נוספות</w:t>
      </w:r>
      <w:r w:rsidR="005F3E63" w:rsidRPr="00B7230D">
        <w:rPr>
          <w:sz w:val="24"/>
          <w:rtl/>
        </w:rPr>
        <w:t xml:space="preserve">, </w:t>
      </w:r>
      <w:r w:rsidR="005F3E63" w:rsidRPr="00B7230D">
        <w:rPr>
          <w:rFonts w:hint="cs"/>
          <w:sz w:val="24"/>
          <w:rtl/>
        </w:rPr>
        <w:t>כל</w:t>
      </w:r>
      <w:r w:rsidR="005F3E63" w:rsidRPr="00B7230D">
        <w:rPr>
          <w:sz w:val="24"/>
          <w:rtl/>
        </w:rPr>
        <w:t xml:space="preserve"> </w:t>
      </w:r>
      <w:r w:rsidR="005F3E63" w:rsidRPr="00B7230D">
        <w:rPr>
          <w:rFonts w:hint="cs"/>
          <w:sz w:val="24"/>
          <w:rtl/>
        </w:rPr>
        <w:t>פעם</w:t>
      </w:r>
      <w:r w:rsidR="005F3E63" w:rsidRPr="00B7230D">
        <w:rPr>
          <w:sz w:val="24"/>
          <w:rtl/>
        </w:rPr>
        <w:t xml:space="preserve"> </w:t>
      </w:r>
      <w:r w:rsidR="005F3E63" w:rsidRPr="00B7230D">
        <w:rPr>
          <w:rFonts w:hint="cs"/>
          <w:sz w:val="24"/>
          <w:rtl/>
        </w:rPr>
        <w:t>למשך</w:t>
      </w:r>
      <w:r w:rsidR="005F3E63" w:rsidRPr="00B7230D">
        <w:rPr>
          <w:sz w:val="24"/>
          <w:rtl/>
        </w:rPr>
        <w:t xml:space="preserve"> </w:t>
      </w:r>
      <w:r w:rsidR="005F3E63" w:rsidRPr="00B7230D">
        <w:rPr>
          <w:rFonts w:hint="cs"/>
          <w:sz w:val="24"/>
          <w:rtl/>
        </w:rPr>
        <w:t>עד</w:t>
      </w:r>
      <w:r w:rsidR="005F3E63" w:rsidRPr="00B7230D">
        <w:rPr>
          <w:sz w:val="24"/>
          <w:rtl/>
        </w:rPr>
        <w:t xml:space="preserve"> </w:t>
      </w:r>
      <w:r w:rsidR="005F3E63" w:rsidRPr="00B7230D">
        <w:rPr>
          <w:rFonts w:hint="cs"/>
          <w:sz w:val="24"/>
          <w:rtl/>
        </w:rPr>
        <w:t>לשנה</w:t>
      </w:r>
      <w:r w:rsidR="005F3E63" w:rsidRPr="00B7230D">
        <w:rPr>
          <w:sz w:val="24"/>
          <w:rtl/>
        </w:rPr>
        <w:t xml:space="preserve"> </w:t>
      </w:r>
      <w:r w:rsidR="005F3E63" w:rsidRPr="00B7230D">
        <w:rPr>
          <w:rFonts w:hint="cs"/>
          <w:sz w:val="24"/>
          <w:rtl/>
        </w:rPr>
        <w:t>אחת</w:t>
      </w:r>
      <w:r w:rsidR="005F3E63" w:rsidRPr="00B7230D">
        <w:rPr>
          <w:sz w:val="24"/>
          <w:rtl/>
        </w:rPr>
        <w:t xml:space="preserve">, </w:t>
      </w:r>
      <w:r w:rsidR="005F3E63" w:rsidRPr="00B7230D">
        <w:rPr>
          <w:rFonts w:hint="cs"/>
          <w:sz w:val="24"/>
          <w:rtl/>
        </w:rPr>
        <w:t>כולה</w:t>
      </w:r>
      <w:r w:rsidR="005F3E63" w:rsidRPr="00B7230D">
        <w:rPr>
          <w:sz w:val="24"/>
          <w:rtl/>
        </w:rPr>
        <w:t xml:space="preserve"> </w:t>
      </w:r>
      <w:r w:rsidR="005F3E63" w:rsidRPr="00B7230D">
        <w:rPr>
          <w:rFonts w:hint="cs"/>
          <w:sz w:val="24"/>
          <w:rtl/>
        </w:rPr>
        <w:t>או</w:t>
      </w:r>
      <w:r w:rsidR="005F3E63" w:rsidRPr="00B7230D">
        <w:rPr>
          <w:sz w:val="24"/>
          <w:rtl/>
        </w:rPr>
        <w:t xml:space="preserve"> </w:t>
      </w:r>
      <w:r w:rsidR="005F3E63" w:rsidRPr="00B7230D">
        <w:rPr>
          <w:rFonts w:hint="cs"/>
          <w:sz w:val="24"/>
          <w:rtl/>
        </w:rPr>
        <w:t>חלקה</w:t>
      </w:r>
      <w:r w:rsidR="005F3E63" w:rsidRPr="00B7230D">
        <w:rPr>
          <w:sz w:val="24"/>
          <w:rtl/>
        </w:rPr>
        <w:t xml:space="preserve">, </w:t>
      </w:r>
      <w:r w:rsidR="005F3E63" w:rsidRPr="00B7230D">
        <w:rPr>
          <w:rFonts w:hint="cs"/>
          <w:sz w:val="24"/>
          <w:rtl/>
        </w:rPr>
        <w:t>במועדים</w:t>
      </w:r>
      <w:r w:rsidR="005F3E63" w:rsidRPr="00B7230D">
        <w:rPr>
          <w:sz w:val="24"/>
          <w:rtl/>
        </w:rPr>
        <w:t xml:space="preserve"> </w:t>
      </w:r>
      <w:r w:rsidR="005F3E63" w:rsidRPr="00B7230D">
        <w:rPr>
          <w:rFonts w:hint="cs"/>
          <w:sz w:val="24"/>
          <w:rtl/>
        </w:rPr>
        <w:t>כפי</w:t>
      </w:r>
      <w:r w:rsidR="005F3E63" w:rsidRPr="00B7230D">
        <w:rPr>
          <w:sz w:val="24"/>
          <w:rtl/>
        </w:rPr>
        <w:t xml:space="preserve"> </w:t>
      </w:r>
      <w:r w:rsidR="005F3E63" w:rsidRPr="00B7230D">
        <w:rPr>
          <w:rFonts w:hint="cs"/>
          <w:sz w:val="24"/>
          <w:rtl/>
        </w:rPr>
        <w:t>ש</w:t>
      </w:r>
      <w:r>
        <w:rPr>
          <w:rFonts w:hint="cs"/>
          <w:sz w:val="24"/>
          <w:rtl/>
        </w:rPr>
        <w:t>י</w:t>
      </w:r>
      <w:r w:rsidR="005F3E63" w:rsidRPr="00B7230D">
        <w:rPr>
          <w:rFonts w:hint="cs"/>
          <w:sz w:val="24"/>
          <w:rtl/>
        </w:rPr>
        <w:t>קצוב</w:t>
      </w:r>
      <w:r w:rsidR="005F3E63" w:rsidRPr="00B7230D">
        <w:rPr>
          <w:sz w:val="24"/>
          <w:rtl/>
        </w:rPr>
        <w:t xml:space="preserve"> (להלן: "</w:t>
      </w:r>
      <w:r w:rsidR="005F3E63" w:rsidRPr="00905438">
        <w:rPr>
          <w:b/>
          <w:bCs/>
          <w:sz w:val="24"/>
          <w:rtl/>
        </w:rPr>
        <w:t xml:space="preserve">תקופת </w:t>
      </w:r>
      <w:r w:rsidR="005F3E63" w:rsidRPr="00905438">
        <w:rPr>
          <w:rFonts w:hint="cs"/>
          <w:b/>
          <w:bCs/>
          <w:sz w:val="24"/>
          <w:rtl/>
        </w:rPr>
        <w:t>ההארכה</w:t>
      </w:r>
      <w:r w:rsidR="005F3E63" w:rsidRPr="00B7230D">
        <w:rPr>
          <w:sz w:val="24"/>
          <w:rtl/>
        </w:rPr>
        <w:t xml:space="preserve">" </w:t>
      </w:r>
      <w:r w:rsidR="00D516D7">
        <w:rPr>
          <w:rFonts w:hint="cs"/>
          <w:sz w:val="24"/>
          <w:rtl/>
        </w:rPr>
        <w:t>או</w:t>
      </w:r>
      <w:r w:rsidR="005F3E63" w:rsidRPr="00D516D7">
        <w:rPr>
          <w:sz w:val="24"/>
          <w:rtl/>
        </w:rPr>
        <w:t xml:space="preserve"> "</w:t>
      </w:r>
      <w:r w:rsidR="005F3E63" w:rsidRPr="00905438">
        <w:rPr>
          <w:b/>
          <w:bCs/>
          <w:sz w:val="24"/>
          <w:rtl/>
        </w:rPr>
        <w:t xml:space="preserve">תקופות </w:t>
      </w:r>
      <w:r w:rsidR="005F3E63" w:rsidRPr="00905438">
        <w:rPr>
          <w:rFonts w:hint="cs"/>
          <w:b/>
          <w:bCs/>
          <w:sz w:val="24"/>
          <w:rtl/>
        </w:rPr>
        <w:t>ההארכה</w:t>
      </w:r>
      <w:r>
        <w:rPr>
          <w:sz w:val="24"/>
          <w:rtl/>
        </w:rPr>
        <w:t>")</w:t>
      </w:r>
      <w:r>
        <w:rPr>
          <w:rFonts w:hint="cs"/>
          <w:sz w:val="24"/>
          <w:rtl/>
        </w:rPr>
        <w:t xml:space="preserve">. </w:t>
      </w:r>
    </w:p>
    <w:p w14:paraId="1362FA24" w14:textId="77777777" w:rsidR="005F3E63" w:rsidRDefault="00905438" w:rsidP="00973A29">
      <w:pPr>
        <w:numPr>
          <w:ilvl w:val="2"/>
          <w:numId w:val="1"/>
        </w:numPr>
        <w:spacing w:after="240" w:line="276" w:lineRule="auto"/>
        <w:jc w:val="both"/>
        <w:rPr>
          <w:b/>
          <w:bCs/>
          <w:sz w:val="24"/>
        </w:rPr>
      </w:pPr>
      <w:r>
        <w:rPr>
          <w:rFonts w:hint="cs"/>
          <w:sz w:val="24"/>
          <w:rtl/>
        </w:rPr>
        <w:t xml:space="preserve">אם תוארך ההתקשרות, הדבר ייעשה </w:t>
      </w:r>
      <w:r w:rsidR="005F3E63" w:rsidRPr="00B7230D">
        <w:rPr>
          <w:rFonts w:hint="cs"/>
          <w:sz w:val="24"/>
          <w:rtl/>
        </w:rPr>
        <w:t>בתנאים</w:t>
      </w:r>
      <w:r w:rsidR="005F3E63" w:rsidRPr="00B7230D">
        <w:rPr>
          <w:sz w:val="24"/>
          <w:rtl/>
        </w:rPr>
        <w:t xml:space="preserve"> </w:t>
      </w:r>
      <w:r w:rsidR="005F3E63" w:rsidRPr="00B7230D">
        <w:rPr>
          <w:rFonts w:hint="cs"/>
          <w:sz w:val="24"/>
          <w:rtl/>
        </w:rPr>
        <w:t>זהים</w:t>
      </w:r>
      <w:r w:rsidR="005F3E63" w:rsidRPr="00B7230D">
        <w:rPr>
          <w:sz w:val="24"/>
          <w:rtl/>
        </w:rPr>
        <w:t xml:space="preserve"> </w:t>
      </w:r>
      <w:r w:rsidR="005F3E63" w:rsidRPr="00B7230D">
        <w:rPr>
          <w:rFonts w:hint="cs"/>
          <w:sz w:val="24"/>
          <w:rtl/>
        </w:rPr>
        <w:t>לתנאי</w:t>
      </w:r>
      <w:r w:rsidR="005F3E63" w:rsidRPr="00B7230D">
        <w:rPr>
          <w:sz w:val="24"/>
          <w:rtl/>
        </w:rPr>
        <w:t xml:space="preserve"> </w:t>
      </w:r>
      <w:r w:rsidR="005F3E63" w:rsidRPr="00B7230D">
        <w:rPr>
          <w:rFonts w:hint="cs"/>
          <w:sz w:val="24"/>
          <w:rtl/>
        </w:rPr>
        <w:t>ההתקשרות</w:t>
      </w:r>
      <w:r w:rsidR="005F3E63" w:rsidRPr="00B7230D">
        <w:rPr>
          <w:sz w:val="24"/>
          <w:rtl/>
        </w:rPr>
        <w:t xml:space="preserve"> </w:t>
      </w:r>
      <w:r w:rsidR="005F3E63" w:rsidRPr="00B7230D">
        <w:rPr>
          <w:rFonts w:hint="cs"/>
          <w:sz w:val="24"/>
          <w:rtl/>
        </w:rPr>
        <w:t>בתקופת</w:t>
      </w:r>
      <w:r w:rsidR="005F3E63" w:rsidRPr="00B7230D">
        <w:rPr>
          <w:sz w:val="24"/>
          <w:rtl/>
        </w:rPr>
        <w:t xml:space="preserve"> </w:t>
      </w:r>
      <w:r w:rsidR="005F3E63" w:rsidRPr="00B7230D">
        <w:rPr>
          <w:rFonts w:hint="cs"/>
          <w:sz w:val="24"/>
          <w:rtl/>
        </w:rPr>
        <w:t>ההסכם</w:t>
      </w:r>
      <w:r w:rsidR="005F3E63" w:rsidRPr="00B7230D">
        <w:rPr>
          <w:b/>
          <w:bCs/>
          <w:sz w:val="24"/>
          <w:rtl/>
        </w:rPr>
        <w:t xml:space="preserve"> </w:t>
      </w:r>
      <w:r w:rsidR="005F3E63" w:rsidRPr="00B7230D">
        <w:rPr>
          <w:rFonts w:hint="cs"/>
          <w:sz w:val="24"/>
          <w:rtl/>
        </w:rPr>
        <w:t>או</w:t>
      </w:r>
      <w:r w:rsidR="005F3E63" w:rsidRPr="00B7230D">
        <w:rPr>
          <w:sz w:val="24"/>
          <w:rtl/>
        </w:rPr>
        <w:t xml:space="preserve"> בתנאים שיטיבו עם </w:t>
      </w:r>
      <w:r w:rsidR="005F3E63" w:rsidRPr="00B7230D">
        <w:rPr>
          <w:rFonts w:hint="cs"/>
          <w:sz w:val="24"/>
          <w:rtl/>
        </w:rPr>
        <w:t>המינהל</w:t>
      </w:r>
      <w:r w:rsidR="005F3E63" w:rsidRPr="00B7230D">
        <w:rPr>
          <w:sz w:val="24"/>
          <w:rtl/>
        </w:rPr>
        <w:t>.</w:t>
      </w:r>
    </w:p>
    <w:p w14:paraId="5722F0D9" w14:textId="77777777" w:rsidR="005F3E63" w:rsidRPr="00B7230D" w:rsidRDefault="005F3E63" w:rsidP="00973A29">
      <w:pPr>
        <w:numPr>
          <w:ilvl w:val="1"/>
          <w:numId w:val="1"/>
        </w:numPr>
        <w:spacing w:after="240" w:line="276" w:lineRule="auto"/>
        <w:jc w:val="both"/>
        <w:rPr>
          <w:b/>
          <w:bCs/>
          <w:sz w:val="24"/>
          <w:rtl/>
        </w:rPr>
      </w:pPr>
      <w:r w:rsidRPr="00B7230D">
        <w:rPr>
          <w:rFonts w:hint="cs"/>
          <w:b/>
          <w:bCs/>
          <w:sz w:val="24"/>
          <w:rtl/>
        </w:rPr>
        <w:t>היקף</w:t>
      </w:r>
      <w:r w:rsidRPr="00B7230D">
        <w:rPr>
          <w:b/>
          <w:bCs/>
          <w:sz w:val="24"/>
          <w:rtl/>
        </w:rPr>
        <w:t xml:space="preserve"> </w:t>
      </w:r>
      <w:r w:rsidRPr="00B7230D">
        <w:rPr>
          <w:rFonts w:hint="cs"/>
          <w:b/>
          <w:bCs/>
          <w:sz w:val="24"/>
          <w:rtl/>
        </w:rPr>
        <w:t>ההתקשרות</w:t>
      </w:r>
    </w:p>
    <w:p w14:paraId="727E9064" w14:textId="77777777" w:rsidR="005F3E63" w:rsidRPr="00B7230D" w:rsidRDefault="005F3E63" w:rsidP="00973A29">
      <w:pPr>
        <w:pStyle w:val="a6"/>
        <w:numPr>
          <w:ilvl w:val="2"/>
          <w:numId w:val="1"/>
        </w:numPr>
        <w:spacing w:after="240" w:line="276" w:lineRule="auto"/>
        <w:rPr>
          <w:b/>
          <w:bCs/>
          <w:sz w:val="24"/>
          <w:u w:val="single"/>
        </w:rPr>
      </w:pPr>
      <w:r w:rsidRPr="00B7230D">
        <w:rPr>
          <w:rFonts w:hint="cs"/>
          <w:sz w:val="24"/>
          <w:rtl/>
        </w:rPr>
        <w:t>מובהר</w:t>
      </w:r>
      <w:r w:rsidRPr="00B7230D">
        <w:rPr>
          <w:sz w:val="24"/>
          <w:rtl/>
        </w:rPr>
        <w:t xml:space="preserve"> כי המ</w:t>
      </w:r>
      <w:r w:rsidR="00905438">
        <w:rPr>
          <w:rFonts w:hint="cs"/>
          <w:sz w:val="24"/>
          <w:rtl/>
        </w:rPr>
        <w:t>י</w:t>
      </w:r>
      <w:r w:rsidR="00B74BCD">
        <w:rPr>
          <w:sz w:val="24"/>
          <w:rtl/>
        </w:rPr>
        <w:t>נהל אינו מתחייב להיקף כל</w:t>
      </w:r>
      <w:r w:rsidRPr="00B7230D">
        <w:rPr>
          <w:sz w:val="24"/>
          <w:rtl/>
        </w:rPr>
        <w:t xml:space="preserve">שהו או אם בכלל והאמור בסעיף זה </w:t>
      </w:r>
      <w:r w:rsidR="008921A8">
        <w:rPr>
          <w:rFonts w:hint="cs"/>
          <w:sz w:val="24"/>
          <w:rtl/>
        </w:rPr>
        <w:t>הוא</w:t>
      </w:r>
      <w:r w:rsidRPr="00B7230D">
        <w:rPr>
          <w:sz w:val="24"/>
          <w:rtl/>
        </w:rPr>
        <w:t xml:space="preserve"> בהתאם להערכה בלבד. </w:t>
      </w:r>
    </w:p>
    <w:p w14:paraId="7C764B2E" w14:textId="77777777" w:rsidR="005F3E63" w:rsidRPr="00B7230D" w:rsidRDefault="005F3E63" w:rsidP="00973A29">
      <w:pPr>
        <w:pStyle w:val="a6"/>
        <w:numPr>
          <w:ilvl w:val="2"/>
          <w:numId w:val="1"/>
        </w:numPr>
        <w:spacing w:after="240" w:line="276" w:lineRule="auto"/>
        <w:rPr>
          <w:sz w:val="24"/>
        </w:rPr>
      </w:pPr>
      <w:r w:rsidRPr="00B7230D">
        <w:rPr>
          <w:rFonts w:hint="cs"/>
          <w:sz w:val="24"/>
          <w:rtl/>
        </w:rPr>
        <w:t>מובהר</w:t>
      </w:r>
      <w:r w:rsidRPr="00B7230D">
        <w:rPr>
          <w:sz w:val="24"/>
          <w:rtl/>
        </w:rPr>
        <w:t xml:space="preserve"> כי ביצוע </w:t>
      </w:r>
      <w:r w:rsidRPr="00B7230D">
        <w:rPr>
          <w:rFonts w:hint="cs"/>
          <w:sz w:val="24"/>
          <w:rtl/>
        </w:rPr>
        <w:t>ההסכם</w:t>
      </w:r>
      <w:r w:rsidRPr="00B7230D">
        <w:rPr>
          <w:sz w:val="24"/>
          <w:rtl/>
        </w:rPr>
        <w:t xml:space="preserve"> כפוף לאישור תקציבי. </w:t>
      </w:r>
    </w:p>
    <w:p w14:paraId="612F117B" w14:textId="2752897B" w:rsidR="000C76A6" w:rsidRPr="00C522AF" w:rsidRDefault="005F3E63" w:rsidP="00973A29">
      <w:pPr>
        <w:numPr>
          <w:ilvl w:val="2"/>
          <w:numId w:val="1"/>
        </w:numPr>
        <w:spacing w:after="240" w:line="276" w:lineRule="auto"/>
        <w:jc w:val="both"/>
        <w:rPr>
          <w:b/>
          <w:bCs/>
          <w:sz w:val="24"/>
          <w:u w:val="single"/>
        </w:rPr>
      </w:pPr>
      <w:r w:rsidRPr="00B7230D">
        <w:rPr>
          <w:rFonts w:hint="cs"/>
          <w:sz w:val="24"/>
          <w:rtl/>
        </w:rPr>
        <w:t>לשם</w:t>
      </w:r>
      <w:r w:rsidRPr="00B7230D">
        <w:rPr>
          <w:sz w:val="24"/>
          <w:rtl/>
        </w:rPr>
        <w:t xml:space="preserve"> הערכ</w:t>
      </w:r>
      <w:r w:rsidR="00905438">
        <w:rPr>
          <w:sz w:val="24"/>
          <w:rtl/>
        </w:rPr>
        <w:t>ה בלבד, ומבלי ליצור התחייבות כל</w:t>
      </w:r>
      <w:r w:rsidRPr="00B7230D">
        <w:rPr>
          <w:sz w:val="24"/>
          <w:rtl/>
        </w:rPr>
        <w:t xml:space="preserve">שהי של </w:t>
      </w:r>
      <w:r w:rsidR="00905438">
        <w:rPr>
          <w:sz w:val="24"/>
          <w:rtl/>
        </w:rPr>
        <w:t>המינהל</w:t>
      </w:r>
      <w:r w:rsidRPr="00B7230D">
        <w:rPr>
          <w:sz w:val="24"/>
          <w:rtl/>
        </w:rPr>
        <w:t xml:space="preserve"> כלפי המציע הזוכה, ההערכה היא כי </w:t>
      </w:r>
      <w:r w:rsidR="000C3191">
        <w:rPr>
          <w:rFonts w:hint="cs"/>
          <w:sz w:val="24"/>
          <w:rtl/>
        </w:rPr>
        <w:t>הקבלן</w:t>
      </w:r>
      <w:r w:rsidR="000C3191" w:rsidRPr="00B7230D">
        <w:rPr>
          <w:sz w:val="24"/>
          <w:rtl/>
        </w:rPr>
        <w:t xml:space="preserve"> </w:t>
      </w:r>
      <w:r w:rsidRPr="00B7230D">
        <w:rPr>
          <w:sz w:val="24"/>
          <w:rtl/>
        </w:rPr>
        <w:t>יידרש ל</w:t>
      </w:r>
      <w:r w:rsidR="00905438">
        <w:rPr>
          <w:rFonts w:hint="cs"/>
          <w:sz w:val="24"/>
          <w:rtl/>
        </w:rPr>
        <w:t xml:space="preserve">תת שירותי </w:t>
      </w:r>
      <w:r w:rsidR="000C3191">
        <w:rPr>
          <w:rFonts w:hint="cs"/>
          <w:sz w:val="24"/>
          <w:rtl/>
        </w:rPr>
        <w:t>קבלנות</w:t>
      </w:r>
      <w:r w:rsidR="000C3191" w:rsidRPr="00B7230D">
        <w:rPr>
          <w:sz w:val="24"/>
          <w:rtl/>
        </w:rPr>
        <w:t xml:space="preserve"> </w:t>
      </w:r>
      <w:r w:rsidRPr="00B7230D">
        <w:rPr>
          <w:sz w:val="24"/>
          <w:rtl/>
        </w:rPr>
        <w:t>בהיק</w:t>
      </w:r>
      <w:r w:rsidRPr="00B7230D">
        <w:rPr>
          <w:rFonts w:hint="cs"/>
          <w:sz w:val="24"/>
          <w:rtl/>
        </w:rPr>
        <w:t>פים</w:t>
      </w:r>
      <w:r w:rsidRPr="00B7230D">
        <w:rPr>
          <w:sz w:val="24"/>
          <w:rtl/>
        </w:rPr>
        <w:t xml:space="preserve"> </w:t>
      </w:r>
      <w:r w:rsidR="004527F1">
        <w:rPr>
          <w:rFonts w:hint="cs"/>
          <w:sz w:val="24"/>
          <w:rtl/>
        </w:rPr>
        <w:t>כמפורט במפרט הטכני</w:t>
      </w:r>
      <w:r w:rsidRPr="00905438">
        <w:rPr>
          <w:sz w:val="24"/>
          <w:rtl/>
        </w:rPr>
        <w:t>.</w:t>
      </w:r>
      <w:bookmarkEnd w:id="2"/>
    </w:p>
    <w:p w14:paraId="1D95EA4F" w14:textId="77777777" w:rsidR="00F278BC" w:rsidRPr="00F278BC" w:rsidRDefault="00F278BC" w:rsidP="00F278BC">
      <w:pPr>
        <w:numPr>
          <w:ilvl w:val="2"/>
          <w:numId w:val="1"/>
        </w:numPr>
        <w:spacing w:after="240" w:line="276" w:lineRule="auto"/>
        <w:jc w:val="both"/>
        <w:rPr>
          <w:sz w:val="24"/>
        </w:rPr>
      </w:pPr>
      <w:r w:rsidRPr="00F278BC">
        <w:rPr>
          <w:sz w:val="24"/>
          <w:rtl/>
        </w:rPr>
        <w:t>המציע מאשר כי ידוע לו שהמ</w:t>
      </w:r>
      <w:r w:rsidRPr="00F278BC">
        <w:rPr>
          <w:rFonts w:hint="cs"/>
          <w:sz w:val="24"/>
          <w:rtl/>
        </w:rPr>
        <w:t>זמין</w:t>
      </w:r>
      <w:r w:rsidRPr="00F278BC">
        <w:rPr>
          <w:sz w:val="24"/>
          <w:rtl/>
        </w:rPr>
        <w:t xml:space="preserve"> שומר לעצמו את האפשרות שלא לבצע את הזמנת השירותים כלל, לפי שיקול דעתו הבלעדי והמוחלט ומבלי שתהיה עליו חובת הנמקה ו/או שימוע. בנוסף, שומר המ</w:t>
      </w:r>
      <w:r w:rsidRPr="00F278BC">
        <w:rPr>
          <w:rFonts w:hint="cs"/>
          <w:sz w:val="24"/>
          <w:rtl/>
        </w:rPr>
        <w:t>זמין</w:t>
      </w:r>
      <w:r w:rsidRPr="00F278BC">
        <w:rPr>
          <w:sz w:val="24"/>
          <w:rtl/>
        </w:rPr>
        <w:t xml:space="preserve"> את הזכות להגדיל או להקטין את היקף ההתקשרות נשוא מכרז זה, להפסיקה (באופן מלא או חלקי, לתקופה או בכלל), לחדשה או לעכבה או לחלקה בין מספר ספקים  בהתאם לצרכיו - והכל, לפי שיקול דעתו הבלעדי והמוחלט ומבלי שתהיה עליו חובת הנמקה ו/או שימוע.</w:t>
      </w:r>
    </w:p>
    <w:p w14:paraId="24710655" w14:textId="2CC40D50" w:rsidR="00C522AF" w:rsidRDefault="00C522AF" w:rsidP="00C522AF">
      <w:pPr>
        <w:spacing w:after="240" w:line="276" w:lineRule="auto"/>
        <w:ind w:left="1224"/>
        <w:jc w:val="both"/>
        <w:rPr>
          <w:sz w:val="24"/>
          <w:rtl/>
        </w:rPr>
      </w:pPr>
    </w:p>
    <w:p w14:paraId="65BE7991" w14:textId="77777777" w:rsidR="00CE6607" w:rsidRPr="00B74BCD" w:rsidRDefault="00CE6607" w:rsidP="00973A29">
      <w:pPr>
        <w:numPr>
          <w:ilvl w:val="0"/>
          <w:numId w:val="1"/>
        </w:numPr>
        <w:spacing w:after="240" w:line="276" w:lineRule="auto"/>
        <w:jc w:val="both"/>
        <w:rPr>
          <w:b/>
          <w:bCs/>
          <w:sz w:val="28"/>
          <w:szCs w:val="28"/>
          <w:u w:val="single"/>
          <w:rtl/>
        </w:rPr>
      </w:pPr>
      <w:bookmarkStart w:id="3" w:name="מתכננים_בעבודות_בינוי_4"/>
      <w:r w:rsidRPr="00B74BCD">
        <w:rPr>
          <w:b/>
          <w:bCs/>
          <w:sz w:val="28"/>
          <w:szCs w:val="28"/>
          <w:u w:val="single"/>
          <w:rtl/>
        </w:rPr>
        <w:lastRenderedPageBreak/>
        <w:t>הגשת מועמדות וכישורים נדרשים</w:t>
      </w:r>
    </w:p>
    <w:bookmarkEnd w:id="3"/>
    <w:p w14:paraId="574AA05E" w14:textId="77777777" w:rsidR="00CE6607" w:rsidRPr="00B7230D" w:rsidRDefault="00CE6607" w:rsidP="00973A29">
      <w:pPr>
        <w:spacing w:after="240" w:line="276" w:lineRule="auto"/>
        <w:ind w:left="661"/>
        <w:jc w:val="both"/>
        <w:rPr>
          <w:sz w:val="24"/>
          <w:rtl/>
        </w:rPr>
      </w:pPr>
      <w:r w:rsidRPr="00B7230D">
        <w:rPr>
          <w:sz w:val="24"/>
          <w:rtl/>
        </w:rPr>
        <w:t xml:space="preserve">הגשת מועמדות כפופה לעמידה בתנאים ובדרישות </w:t>
      </w:r>
      <w:r w:rsidRPr="00B7230D">
        <w:rPr>
          <w:rFonts w:hint="cs"/>
          <w:sz w:val="24"/>
          <w:rtl/>
        </w:rPr>
        <w:t>ה</w:t>
      </w:r>
      <w:r w:rsidRPr="00B7230D">
        <w:rPr>
          <w:sz w:val="24"/>
          <w:rtl/>
        </w:rPr>
        <w:t>סף</w:t>
      </w:r>
      <w:r w:rsidR="00B53C77" w:rsidRPr="00B7230D">
        <w:rPr>
          <w:sz w:val="24"/>
          <w:rtl/>
        </w:rPr>
        <w:t>,</w:t>
      </w:r>
      <w:r w:rsidRPr="00B7230D">
        <w:rPr>
          <w:sz w:val="24"/>
          <w:rtl/>
        </w:rPr>
        <w:t xml:space="preserve"> כמפורט להלן. המינהל שומר לעצמו את הזכות שלא לדון בהצעה שלא </w:t>
      </w:r>
      <w:r w:rsidR="00AD4A97">
        <w:rPr>
          <w:sz w:val="24"/>
          <w:rtl/>
        </w:rPr>
        <w:t>הוגשה בהתאם לנדרש במסמכי המכרז</w:t>
      </w:r>
      <w:r w:rsidR="00AD4A97">
        <w:rPr>
          <w:rFonts w:hint="cs"/>
          <w:sz w:val="24"/>
          <w:rtl/>
        </w:rPr>
        <w:t>, או לפסול אותה.</w:t>
      </w:r>
    </w:p>
    <w:p w14:paraId="64F7172E" w14:textId="77777777" w:rsidR="00CE6607" w:rsidRPr="00B7230D" w:rsidRDefault="00CE6607" w:rsidP="00973A29">
      <w:pPr>
        <w:spacing w:after="240" w:line="276" w:lineRule="auto"/>
        <w:ind w:left="360" w:firstLine="301"/>
        <w:jc w:val="both"/>
        <w:rPr>
          <w:b/>
          <w:bCs/>
          <w:sz w:val="24"/>
          <w:rtl/>
        </w:rPr>
      </w:pPr>
      <w:r w:rsidRPr="00B7230D">
        <w:rPr>
          <w:b/>
          <w:bCs/>
          <w:sz w:val="24"/>
          <w:rtl/>
        </w:rPr>
        <w:t>ואלה תנאי הסף:</w:t>
      </w:r>
    </w:p>
    <w:p w14:paraId="7641222A" w14:textId="77777777" w:rsidR="00976350" w:rsidRPr="00714411" w:rsidRDefault="00976350" w:rsidP="00973A29">
      <w:pPr>
        <w:numPr>
          <w:ilvl w:val="0"/>
          <w:numId w:val="4"/>
        </w:numPr>
        <w:spacing w:after="240" w:line="276" w:lineRule="auto"/>
        <w:jc w:val="both"/>
        <w:rPr>
          <w:sz w:val="24"/>
        </w:rPr>
      </w:pPr>
      <w:r w:rsidRPr="009304C6">
        <w:rPr>
          <w:rFonts w:hint="cs"/>
          <w:b/>
          <w:bCs/>
          <w:sz w:val="24"/>
          <w:rtl/>
        </w:rPr>
        <w:t>רישום</w:t>
      </w:r>
      <w:r w:rsidRPr="009304C6">
        <w:rPr>
          <w:b/>
          <w:bCs/>
          <w:sz w:val="24"/>
          <w:rtl/>
        </w:rPr>
        <w:t xml:space="preserve"> בכל מרשם המתנהל על פי דין </w:t>
      </w:r>
      <w:r w:rsidRPr="00B7230D">
        <w:rPr>
          <w:rFonts w:hint="cs"/>
          <w:sz w:val="24"/>
          <w:rtl/>
        </w:rPr>
        <w:t>הצריך</w:t>
      </w:r>
      <w:r w:rsidRPr="00B7230D">
        <w:rPr>
          <w:sz w:val="24"/>
          <w:rtl/>
        </w:rPr>
        <w:t xml:space="preserve"> </w:t>
      </w:r>
      <w:r w:rsidRPr="002F5FF8">
        <w:rPr>
          <w:rFonts w:hint="cs"/>
          <w:sz w:val="24"/>
          <w:rtl/>
        </w:rPr>
        <w:t>לעניין</w:t>
      </w:r>
      <w:r w:rsidRPr="009304C6">
        <w:rPr>
          <w:sz w:val="24"/>
          <w:rtl/>
        </w:rPr>
        <w:t xml:space="preserve"> </w:t>
      </w:r>
      <w:r w:rsidRPr="009304C6">
        <w:rPr>
          <w:rFonts w:hint="cs"/>
          <w:sz w:val="24"/>
          <w:rtl/>
        </w:rPr>
        <w:t>ההתקשרות</w:t>
      </w:r>
      <w:r w:rsidRPr="009304C6">
        <w:rPr>
          <w:sz w:val="24"/>
          <w:rtl/>
        </w:rPr>
        <w:t xml:space="preserve"> </w:t>
      </w:r>
      <w:r w:rsidRPr="009304C6">
        <w:rPr>
          <w:rFonts w:hint="cs"/>
          <w:sz w:val="24"/>
          <w:rtl/>
        </w:rPr>
        <w:t>וכן</w:t>
      </w:r>
      <w:r w:rsidRPr="009304C6">
        <w:rPr>
          <w:sz w:val="24"/>
          <w:rtl/>
        </w:rPr>
        <w:t xml:space="preserve"> </w:t>
      </w:r>
      <w:r w:rsidRPr="009304C6">
        <w:rPr>
          <w:rFonts w:hint="cs"/>
          <w:sz w:val="24"/>
          <w:rtl/>
        </w:rPr>
        <w:t>קיומם</w:t>
      </w:r>
      <w:r w:rsidRPr="009304C6">
        <w:rPr>
          <w:sz w:val="24"/>
          <w:rtl/>
        </w:rPr>
        <w:t xml:space="preserve"> </w:t>
      </w:r>
      <w:r w:rsidRPr="009304C6">
        <w:rPr>
          <w:rFonts w:hint="cs"/>
          <w:sz w:val="24"/>
          <w:rtl/>
        </w:rPr>
        <w:t>של</w:t>
      </w:r>
      <w:r w:rsidRPr="009304C6">
        <w:rPr>
          <w:sz w:val="24"/>
          <w:rtl/>
        </w:rPr>
        <w:t xml:space="preserve"> </w:t>
      </w:r>
      <w:r w:rsidRPr="009304C6">
        <w:rPr>
          <w:rFonts w:hint="cs"/>
          <w:sz w:val="24"/>
          <w:rtl/>
        </w:rPr>
        <w:t>הרישיונות</w:t>
      </w:r>
      <w:r w:rsidRPr="009304C6">
        <w:rPr>
          <w:sz w:val="24"/>
          <w:rtl/>
        </w:rPr>
        <w:t xml:space="preserve"> </w:t>
      </w:r>
      <w:r w:rsidRPr="009304C6">
        <w:rPr>
          <w:rFonts w:hint="cs"/>
          <w:sz w:val="24"/>
          <w:rtl/>
        </w:rPr>
        <w:t>הנדרשים</w:t>
      </w:r>
      <w:r w:rsidRPr="009304C6">
        <w:rPr>
          <w:sz w:val="24"/>
          <w:rtl/>
        </w:rPr>
        <w:t xml:space="preserve"> </w:t>
      </w:r>
      <w:r w:rsidRPr="009304C6">
        <w:rPr>
          <w:rFonts w:hint="cs"/>
          <w:sz w:val="24"/>
          <w:rtl/>
        </w:rPr>
        <w:t>על</w:t>
      </w:r>
      <w:r w:rsidRPr="009304C6">
        <w:rPr>
          <w:sz w:val="24"/>
          <w:rtl/>
        </w:rPr>
        <w:t xml:space="preserve"> </w:t>
      </w:r>
      <w:r w:rsidRPr="009304C6">
        <w:rPr>
          <w:rFonts w:hint="cs"/>
          <w:sz w:val="24"/>
          <w:rtl/>
        </w:rPr>
        <w:t>פי</w:t>
      </w:r>
      <w:r w:rsidRPr="009304C6">
        <w:rPr>
          <w:sz w:val="24"/>
          <w:rtl/>
        </w:rPr>
        <w:t xml:space="preserve"> </w:t>
      </w:r>
      <w:r w:rsidRPr="009304C6">
        <w:rPr>
          <w:rFonts w:hint="cs"/>
          <w:sz w:val="24"/>
          <w:rtl/>
        </w:rPr>
        <w:t>דין</w:t>
      </w:r>
      <w:r>
        <w:rPr>
          <w:rFonts w:hint="cs"/>
          <w:sz w:val="24"/>
          <w:rtl/>
        </w:rPr>
        <w:t>.</w:t>
      </w:r>
    </w:p>
    <w:p w14:paraId="644050DD" w14:textId="77777777" w:rsidR="00B15250" w:rsidRPr="00B15250" w:rsidRDefault="00B15250" w:rsidP="00B15250">
      <w:pPr>
        <w:pStyle w:val="aa"/>
        <w:numPr>
          <w:ilvl w:val="0"/>
          <w:numId w:val="4"/>
        </w:numPr>
        <w:spacing w:after="240" w:line="276" w:lineRule="auto"/>
        <w:jc w:val="both"/>
        <w:rPr>
          <w:sz w:val="24"/>
        </w:rPr>
      </w:pPr>
      <w:r>
        <w:rPr>
          <w:rFonts w:hint="cs"/>
          <w:rtl/>
        </w:rPr>
        <w:t xml:space="preserve">קיומם של כל האישורים והתצהירים הנדרשים לפי </w:t>
      </w:r>
      <w:hyperlink r:id="rId11" w:history="1">
        <w:r w:rsidRPr="004217B1">
          <w:rPr>
            <w:rStyle w:val="Hyperlink"/>
            <w:rFonts w:hint="cs"/>
            <w:rtl/>
          </w:rPr>
          <w:t>חוק עסקאות גופים ציבוריים, תשל"ו-1976</w:t>
        </w:r>
      </w:hyperlink>
      <w:r>
        <w:rPr>
          <w:rFonts w:hint="cs"/>
          <w:rtl/>
        </w:rPr>
        <w:t>, לרבות האישורים הבאים</w:t>
      </w:r>
      <w:r w:rsidRPr="00B15250">
        <w:rPr>
          <w:rFonts w:hint="cs"/>
          <w:sz w:val="24"/>
          <w:rtl/>
        </w:rPr>
        <w:t>:</w:t>
      </w:r>
    </w:p>
    <w:p w14:paraId="19E3C50D" w14:textId="77777777" w:rsidR="00B15250" w:rsidRPr="00A55C37" w:rsidRDefault="00B15250" w:rsidP="00A55C37">
      <w:pPr>
        <w:pStyle w:val="51"/>
        <w:numPr>
          <w:ilvl w:val="4"/>
          <w:numId w:val="4"/>
        </w:numPr>
        <w:tabs>
          <w:tab w:val="clear" w:pos="1304"/>
          <w:tab w:val="clear" w:pos="3402"/>
          <w:tab w:val="clear" w:pos="3600"/>
          <w:tab w:val="left" w:pos="1371"/>
        </w:tabs>
        <w:spacing w:line="276" w:lineRule="auto"/>
        <w:ind w:left="848"/>
        <w:rPr>
          <w:rFonts w:ascii="David" w:hAnsi="David" w:cs="David"/>
          <w:sz w:val="24"/>
          <w:szCs w:val="24"/>
          <w:rtl/>
        </w:rPr>
      </w:pPr>
      <w:r w:rsidRPr="00A55C37">
        <w:rPr>
          <w:rFonts w:ascii="David" w:hAnsi="David" w:cs="David"/>
          <w:sz w:val="24"/>
          <w:szCs w:val="24"/>
          <w:rtl/>
        </w:rPr>
        <w:t xml:space="preserve">ניהול פנקסים: המציע מנהל את פנקסי החשבונות והרשומות שעליו לנהל על פי </w:t>
      </w:r>
      <w:hyperlink w:history="1">
        <w:r w:rsidRPr="00A55C37">
          <w:rPr>
            <w:rFonts w:ascii="David" w:hAnsi="David" w:cs="David"/>
            <w:sz w:val="24"/>
            <w:szCs w:val="24"/>
            <w:rtl/>
          </w:rPr>
          <w:t>פקודת מס הכנסה [נוסח חדש]</w:t>
        </w:r>
      </w:hyperlink>
      <w:r w:rsidRPr="00A55C37">
        <w:rPr>
          <w:rFonts w:ascii="David" w:hAnsi="David" w:cs="David"/>
          <w:sz w:val="24"/>
          <w:szCs w:val="24"/>
          <w:rtl/>
        </w:rPr>
        <w:t xml:space="preserve"> ו</w:t>
      </w:r>
      <w:hyperlink w:history="1">
        <w:r w:rsidRPr="00A55C37">
          <w:rPr>
            <w:rFonts w:ascii="David" w:hAnsi="David" w:cs="David"/>
            <w:sz w:val="24"/>
            <w:szCs w:val="24"/>
            <w:rtl/>
          </w:rPr>
          <w:t>חוק מס ערך מוסף, התשל"ו-1975</w:t>
        </w:r>
      </w:hyperlink>
      <w:r w:rsidRPr="00A55C37">
        <w:rPr>
          <w:rFonts w:ascii="David" w:hAnsi="David" w:cs="David"/>
          <w:sz w:val="24"/>
          <w:szCs w:val="24"/>
          <w:rtl/>
        </w:rPr>
        <w:t xml:space="preserve"> (להלן: "חוק מס ערך מוסף"), או שהוא פטור מניהולם.</w:t>
      </w:r>
    </w:p>
    <w:p w14:paraId="520B394C" w14:textId="29B3EBFC" w:rsidR="00B15250" w:rsidRPr="00A55C37" w:rsidRDefault="00B15250" w:rsidP="00A55C37">
      <w:pPr>
        <w:pStyle w:val="51"/>
        <w:numPr>
          <w:ilvl w:val="4"/>
          <w:numId w:val="4"/>
        </w:numPr>
        <w:tabs>
          <w:tab w:val="clear" w:pos="1304"/>
          <w:tab w:val="clear" w:pos="3402"/>
          <w:tab w:val="clear" w:pos="3600"/>
          <w:tab w:val="left" w:pos="1371"/>
        </w:tabs>
        <w:spacing w:line="276" w:lineRule="auto"/>
        <w:ind w:left="848"/>
        <w:rPr>
          <w:rFonts w:ascii="David" w:hAnsi="David" w:cs="David"/>
          <w:sz w:val="24"/>
          <w:szCs w:val="24"/>
        </w:rPr>
      </w:pPr>
      <w:r w:rsidRPr="00A55C37">
        <w:rPr>
          <w:rFonts w:ascii="David" w:hAnsi="David" w:cs="David"/>
          <w:sz w:val="24"/>
          <w:szCs w:val="24"/>
          <w:rtl/>
        </w:rPr>
        <w:t>ניהול פנקסים: המציע מדווח לפקיד השומה על הכנסותיו ומדווח למנהל על עסקאות שמוטל עליהן מס, לפי חוק מס ערך מוסף.</w:t>
      </w:r>
    </w:p>
    <w:p w14:paraId="4D953BB5" w14:textId="58AE21B3" w:rsidR="00AF000C" w:rsidRPr="00A55C37" w:rsidRDefault="00AF000C" w:rsidP="00A55C37">
      <w:pPr>
        <w:pStyle w:val="51"/>
        <w:numPr>
          <w:ilvl w:val="4"/>
          <w:numId w:val="4"/>
        </w:numPr>
        <w:tabs>
          <w:tab w:val="clear" w:pos="1304"/>
          <w:tab w:val="clear" w:pos="3402"/>
          <w:tab w:val="clear" w:pos="3600"/>
          <w:tab w:val="left" w:pos="1371"/>
        </w:tabs>
        <w:spacing w:line="276" w:lineRule="auto"/>
        <w:ind w:left="848"/>
        <w:rPr>
          <w:rFonts w:ascii="David" w:hAnsi="David" w:cs="David"/>
          <w:sz w:val="24"/>
          <w:szCs w:val="24"/>
        </w:rPr>
      </w:pPr>
      <w:r w:rsidRPr="00A55C37">
        <w:rPr>
          <w:rFonts w:ascii="David" w:hAnsi="David" w:cs="David"/>
          <w:sz w:val="24"/>
          <w:szCs w:val="24"/>
          <w:rtl/>
        </w:rPr>
        <w:t xml:space="preserve">היעדר הרשעות: המציע ו"בעל זיקה" אליו (כהגדרתו בסעיף 2ב לחוק עסקאות גופים ציבוריים) לא הורשעו ביותר משתי עבירות לפי </w:t>
      </w:r>
      <w:hyperlink w:history="1">
        <w:r w:rsidRPr="00A0206D">
          <w:rPr>
            <w:rFonts w:ascii="David" w:hAnsi="David" w:cs="David"/>
            <w:b/>
            <w:bCs/>
            <w:sz w:val="24"/>
            <w:szCs w:val="24"/>
            <w:rtl/>
          </w:rPr>
          <w:t>חוק עובדים זרים</w:t>
        </w:r>
        <w:r w:rsidRPr="00A55C37">
          <w:rPr>
            <w:rFonts w:ascii="David" w:hAnsi="David" w:cs="David"/>
            <w:sz w:val="24"/>
            <w:szCs w:val="24"/>
            <w:rtl/>
          </w:rPr>
          <w:t xml:space="preserve"> (העסקה שלא כדין), התשנ"א-1991</w:t>
        </w:r>
      </w:hyperlink>
      <w:r w:rsidRPr="00A55C37">
        <w:rPr>
          <w:rFonts w:ascii="David" w:hAnsi="David" w:cs="David"/>
          <w:sz w:val="24"/>
          <w:szCs w:val="24"/>
          <w:rtl/>
        </w:rPr>
        <w:t xml:space="preserve"> </w:t>
      </w:r>
      <w:hyperlink w:history="1">
        <w:r w:rsidRPr="00A0206D">
          <w:rPr>
            <w:rFonts w:ascii="David" w:hAnsi="David" w:cs="David"/>
            <w:b/>
            <w:bCs/>
            <w:sz w:val="24"/>
            <w:szCs w:val="24"/>
            <w:rtl/>
          </w:rPr>
          <w:t>וחוק שכר מינימום</w:t>
        </w:r>
        <w:r w:rsidRPr="00A55C37">
          <w:rPr>
            <w:rFonts w:ascii="David" w:hAnsi="David" w:cs="David"/>
            <w:sz w:val="24"/>
            <w:szCs w:val="24"/>
            <w:rtl/>
          </w:rPr>
          <w:t>, התשמ"ז–1987</w:t>
        </w:r>
      </w:hyperlink>
      <w:r w:rsidRPr="00A55C37">
        <w:rPr>
          <w:rFonts w:ascii="David" w:hAnsi="David" w:cs="David"/>
          <w:sz w:val="24"/>
          <w:szCs w:val="24"/>
          <w:rtl/>
        </w:rPr>
        <w:t xml:space="preserve">, </w:t>
      </w:r>
      <w:r w:rsidR="00B15250" w:rsidRPr="00A55C37">
        <w:rPr>
          <w:rFonts w:ascii="David" w:hAnsi="David" w:cs="David"/>
          <w:sz w:val="24"/>
          <w:szCs w:val="24"/>
          <w:rtl/>
        </w:rPr>
        <w:t xml:space="preserve">כפי תוקפן בישראל, </w:t>
      </w:r>
      <w:r w:rsidRPr="00A55C37">
        <w:rPr>
          <w:rFonts w:ascii="David" w:hAnsi="David" w:cs="David"/>
          <w:sz w:val="24"/>
          <w:szCs w:val="24"/>
          <w:rtl/>
        </w:rPr>
        <w:t>או שהורשעו כאמור, אך חלפה שנה אחת לפחות ממועד ההרש</w:t>
      </w:r>
      <w:r w:rsidR="00B15250" w:rsidRPr="00A55C37">
        <w:rPr>
          <w:rFonts w:ascii="David" w:hAnsi="David" w:cs="David"/>
          <w:sz w:val="24"/>
          <w:szCs w:val="24"/>
          <w:rtl/>
        </w:rPr>
        <w:t>עה האחרונה ועד למועד הגשת ההצעה.</w:t>
      </w:r>
    </w:p>
    <w:p w14:paraId="7C49BE20" w14:textId="77777777" w:rsidR="00A55C37" w:rsidRDefault="00B15250" w:rsidP="00A55C37">
      <w:pPr>
        <w:pStyle w:val="aa"/>
        <w:spacing w:after="240" w:line="276" w:lineRule="auto"/>
        <w:ind w:left="848"/>
        <w:jc w:val="both"/>
        <w:rPr>
          <w:rFonts w:ascii="David" w:hAnsi="David"/>
          <w:sz w:val="24"/>
          <w:rtl/>
        </w:rPr>
      </w:pPr>
      <w:r w:rsidRPr="00A55C37">
        <w:rPr>
          <w:rFonts w:ascii="David" w:hAnsi="David"/>
          <w:sz w:val="24"/>
          <w:rtl/>
        </w:rPr>
        <w:t>העמידה בתנאי סף זה תהיה באמצעות הגשת התצהיר, המצורף כנספח י״א1, כאשר הוא חתום ומאומת על-ידי עורך דין.</w:t>
      </w:r>
    </w:p>
    <w:p w14:paraId="71206751" w14:textId="5B414FE7" w:rsidR="00AF000C" w:rsidRPr="00A55C37" w:rsidRDefault="00AF000C" w:rsidP="00A55C37">
      <w:pPr>
        <w:pStyle w:val="51"/>
        <w:numPr>
          <w:ilvl w:val="4"/>
          <w:numId w:val="4"/>
        </w:numPr>
        <w:tabs>
          <w:tab w:val="clear" w:pos="1304"/>
          <w:tab w:val="clear" w:pos="3402"/>
          <w:tab w:val="clear" w:pos="3600"/>
          <w:tab w:val="left" w:pos="1371"/>
        </w:tabs>
        <w:spacing w:line="276" w:lineRule="auto"/>
        <w:ind w:left="848"/>
        <w:rPr>
          <w:rFonts w:ascii="David" w:hAnsi="David" w:cs="David"/>
          <w:sz w:val="24"/>
          <w:szCs w:val="24"/>
        </w:rPr>
      </w:pPr>
      <w:r w:rsidRPr="00A55C37">
        <w:rPr>
          <w:rFonts w:ascii="David" w:hAnsi="David" w:cs="David"/>
          <w:sz w:val="24"/>
          <w:szCs w:val="24"/>
          <w:rtl/>
        </w:rPr>
        <w:t xml:space="preserve">ייצוג הולם: המציע עומד בהוראות סעיף 9 </w:t>
      </w:r>
      <w:hyperlink w:history="1">
        <w:r w:rsidRPr="00A55C37">
          <w:rPr>
            <w:rFonts w:ascii="David" w:hAnsi="David" w:cs="David"/>
            <w:sz w:val="24"/>
            <w:szCs w:val="24"/>
            <w:rtl/>
          </w:rPr>
          <w:t>ל</w:t>
        </w:r>
        <w:r w:rsidRPr="00CC46B9">
          <w:rPr>
            <w:rFonts w:ascii="David" w:hAnsi="David" w:cs="David"/>
            <w:b/>
            <w:bCs/>
            <w:sz w:val="24"/>
            <w:szCs w:val="24"/>
            <w:rtl/>
          </w:rPr>
          <w:t>חוק שוויון זכויות לאנשים עם מוגבלות,</w:t>
        </w:r>
        <w:r w:rsidRPr="00A55C37">
          <w:rPr>
            <w:rFonts w:ascii="David" w:hAnsi="David" w:cs="David"/>
            <w:sz w:val="24"/>
            <w:szCs w:val="24"/>
            <w:rtl/>
          </w:rPr>
          <w:t xml:space="preserve"> התשנ"ח-1998,</w:t>
        </w:r>
      </w:hyperlink>
      <w:r w:rsidRPr="00A55C37">
        <w:rPr>
          <w:rFonts w:ascii="David" w:hAnsi="David" w:cs="David"/>
          <w:sz w:val="24"/>
          <w:szCs w:val="24"/>
          <w:rtl/>
        </w:rPr>
        <w:t xml:space="preserve"> או שהן אינן חלות עליו, וכן פועל כמתחייב בסעיף 2ב1 לחוק עסקאות גופים ציבוריים. </w:t>
      </w:r>
    </w:p>
    <w:p w14:paraId="79B0AFC5" w14:textId="34EDBD59" w:rsidR="005D672D" w:rsidRPr="00A55C37" w:rsidRDefault="005D672D" w:rsidP="00A55C37">
      <w:pPr>
        <w:pStyle w:val="51"/>
        <w:tabs>
          <w:tab w:val="clear" w:pos="1304"/>
          <w:tab w:val="clear" w:pos="3402"/>
          <w:tab w:val="clear" w:pos="3600"/>
          <w:tab w:val="left" w:pos="1371"/>
        </w:tabs>
        <w:spacing w:line="276" w:lineRule="auto"/>
        <w:ind w:left="848" w:firstLine="0"/>
        <w:rPr>
          <w:rFonts w:ascii="David" w:hAnsi="David" w:cs="David"/>
          <w:sz w:val="24"/>
          <w:szCs w:val="24"/>
          <w:rtl/>
        </w:rPr>
      </w:pPr>
      <w:r w:rsidRPr="00A55C37">
        <w:rPr>
          <w:rFonts w:ascii="David" w:hAnsi="David" w:cs="David"/>
          <w:sz w:val="24"/>
          <w:szCs w:val="24"/>
          <w:rtl/>
        </w:rPr>
        <w:t>העמידה בתנאי סף זה תהיה באמצעות הגשת התצהיר, המצורף כנספח י״ג, כאשר הוא חתום ומאומת על-ידי עורך דין.</w:t>
      </w:r>
    </w:p>
    <w:p w14:paraId="1F85D6ED" w14:textId="57CBE9AC" w:rsidR="00F363D5" w:rsidRPr="00A55C37" w:rsidRDefault="00F363D5" w:rsidP="00A55C37">
      <w:pPr>
        <w:pStyle w:val="aa"/>
        <w:spacing w:after="240" w:line="276" w:lineRule="auto"/>
        <w:ind w:left="848"/>
        <w:jc w:val="both"/>
        <w:rPr>
          <w:rFonts w:ascii="David" w:hAnsi="David"/>
          <w:sz w:val="24"/>
          <w:rtl/>
        </w:rPr>
      </w:pPr>
    </w:p>
    <w:p w14:paraId="5CC9C1BD" w14:textId="77777777" w:rsidR="00F363D5" w:rsidRPr="00F363D5" w:rsidRDefault="00F363D5" w:rsidP="00F363D5">
      <w:pPr>
        <w:pStyle w:val="aa"/>
        <w:numPr>
          <w:ilvl w:val="0"/>
          <w:numId w:val="4"/>
        </w:numPr>
        <w:spacing w:after="240" w:line="276" w:lineRule="auto"/>
        <w:jc w:val="both"/>
      </w:pPr>
      <w:r w:rsidRPr="00F363D5">
        <w:rPr>
          <w:rFonts w:hint="cs"/>
          <w:rtl/>
        </w:rPr>
        <w:t>היותו של המציע עוסק מורשה.</w:t>
      </w:r>
    </w:p>
    <w:p w14:paraId="431A4EAB" w14:textId="77777777" w:rsidR="00F363D5" w:rsidRPr="00F363D5" w:rsidRDefault="00F363D5" w:rsidP="00F363D5">
      <w:pPr>
        <w:pStyle w:val="aa"/>
        <w:spacing w:after="240" w:line="276" w:lineRule="auto"/>
        <w:ind w:left="502"/>
        <w:jc w:val="both"/>
        <w:rPr>
          <w:rtl/>
        </w:rPr>
      </w:pPr>
      <w:r w:rsidRPr="00F363D5">
        <w:rPr>
          <w:rFonts w:hint="cs"/>
          <w:rtl/>
        </w:rPr>
        <w:t>העמידה</w:t>
      </w:r>
      <w:r w:rsidRPr="00F363D5">
        <w:rPr>
          <w:rtl/>
        </w:rPr>
        <w:t xml:space="preserve"> </w:t>
      </w:r>
      <w:r w:rsidRPr="00F363D5">
        <w:rPr>
          <w:rFonts w:hint="cs"/>
          <w:rtl/>
        </w:rPr>
        <w:t>בתנאי</w:t>
      </w:r>
      <w:r w:rsidRPr="00F363D5">
        <w:rPr>
          <w:rtl/>
        </w:rPr>
        <w:t xml:space="preserve"> </w:t>
      </w:r>
      <w:r w:rsidRPr="00F363D5">
        <w:rPr>
          <w:rFonts w:hint="cs"/>
          <w:rtl/>
        </w:rPr>
        <w:t>סף</w:t>
      </w:r>
      <w:r w:rsidRPr="00F363D5">
        <w:rPr>
          <w:rtl/>
        </w:rPr>
        <w:t xml:space="preserve"> </w:t>
      </w:r>
      <w:r w:rsidRPr="00F363D5">
        <w:rPr>
          <w:rFonts w:hint="cs"/>
          <w:rtl/>
        </w:rPr>
        <w:t>זה</w:t>
      </w:r>
      <w:r w:rsidRPr="00F363D5">
        <w:rPr>
          <w:rtl/>
        </w:rPr>
        <w:t xml:space="preserve"> </w:t>
      </w:r>
      <w:r w:rsidRPr="00F363D5">
        <w:rPr>
          <w:rFonts w:hint="cs"/>
          <w:rtl/>
        </w:rPr>
        <w:t>תהיה</w:t>
      </w:r>
      <w:r w:rsidRPr="00F363D5">
        <w:rPr>
          <w:rtl/>
        </w:rPr>
        <w:t xml:space="preserve"> </w:t>
      </w:r>
      <w:r w:rsidRPr="00F363D5">
        <w:rPr>
          <w:rFonts w:hint="cs"/>
          <w:rtl/>
        </w:rPr>
        <w:t>באמצעות</w:t>
      </w:r>
      <w:r w:rsidRPr="00F363D5">
        <w:rPr>
          <w:rtl/>
        </w:rPr>
        <w:t xml:space="preserve"> </w:t>
      </w:r>
      <w:r w:rsidRPr="00F363D5">
        <w:rPr>
          <w:rFonts w:hint="cs"/>
          <w:rtl/>
        </w:rPr>
        <w:t>הגשת</w:t>
      </w:r>
      <w:r w:rsidRPr="00F363D5">
        <w:rPr>
          <w:rtl/>
        </w:rPr>
        <w:t xml:space="preserve"> </w:t>
      </w:r>
      <w:r w:rsidRPr="00F363D5">
        <w:rPr>
          <w:rFonts w:hint="cs"/>
          <w:rtl/>
        </w:rPr>
        <w:t>תעודת עוסק מורשה.</w:t>
      </w:r>
    </w:p>
    <w:p w14:paraId="536C24F6" w14:textId="77777777" w:rsidR="00E87773" w:rsidRDefault="00E87773" w:rsidP="00E87773">
      <w:pPr>
        <w:pStyle w:val="aa"/>
        <w:spacing w:after="240" w:line="276" w:lineRule="auto"/>
        <w:ind w:left="502"/>
        <w:jc w:val="both"/>
        <w:rPr>
          <w:sz w:val="24"/>
          <w:highlight w:val="green"/>
          <w:rtl/>
        </w:rPr>
      </w:pPr>
    </w:p>
    <w:p w14:paraId="23E53668" w14:textId="77777777" w:rsidR="00897707" w:rsidRPr="000F785B" w:rsidRDefault="00E54000" w:rsidP="000F785B">
      <w:pPr>
        <w:pStyle w:val="aa"/>
        <w:numPr>
          <w:ilvl w:val="0"/>
          <w:numId w:val="4"/>
        </w:numPr>
        <w:spacing w:after="240" w:line="276" w:lineRule="auto"/>
        <w:jc w:val="both"/>
      </w:pPr>
      <w:r w:rsidRPr="000F785B">
        <w:rPr>
          <w:rFonts w:hint="cs"/>
          <w:rtl/>
        </w:rPr>
        <w:t>עבור</w:t>
      </w:r>
      <w:r w:rsidRPr="000F785B">
        <w:rPr>
          <w:rtl/>
        </w:rPr>
        <w:t xml:space="preserve"> מציע שהוא חברה או שותפות – </w:t>
      </w:r>
      <w:r w:rsidR="00897707" w:rsidRPr="000F785B">
        <w:rPr>
          <w:rFonts w:hint="cs"/>
          <w:rtl/>
        </w:rPr>
        <w:t>העדר</w:t>
      </w:r>
      <w:r w:rsidR="00897707" w:rsidRPr="000F785B">
        <w:rPr>
          <w:rtl/>
        </w:rPr>
        <w:t xml:space="preserve"> </w:t>
      </w:r>
      <w:r w:rsidR="00897707" w:rsidRPr="000F785B">
        <w:rPr>
          <w:rFonts w:hint="cs"/>
          <w:rtl/>
        </w:rPr>
        <w:t>חובות</w:t>
      </w:r>
      <w:r w:rsidR="00897707" w:rsidRPr="000F785B">
        <w:rPr>
          <w:rtl/>
        </w:rPr>
        <w:t xml:space="preserve"> </w:t>
      </w:r>
      <w:r w:rsidR="00897707" w:rsidRPr="000F785B">
        <w:rPr>
          <w:rFonts w:hint="cs"/>
          <w:rtl/>
        </w:rPr>
        <w:t>לרשם</w:t>
      </w:r>
      <w:r w:rsidR="00897707" w:rsidRPr="000F785B">
        <w:rPr>
          <w:rtl/>
        </w:rPr>
        <w:t xml:space="preserve"> </w:t>
      </w:r>
      <w:r w:rsidR="00897707" w:rsidRPr="000F785B">
        <w:rPr>
          <w:rFonts w:hint="cs"/>
          <w:rtl/>
        </w:rPr>
        <w:t>החברות</w:t>
      </w:r>
      <w:r w:rsidR="00897707" w:rsidRPr="000F785B">
        <w:rPr>
          <w:rtl/>
        </w:rPr>
        <w:t>.</w:t>
      </w:r>
    </w:p>
    <w:p w14:paraId="2B64F9C4" w14:textId="77777777" w:rsidR="00897707" w:rsidRDefault="00897707" w:rsidP="0020681E">
      <w:pPr>
        <w:spacing w:after="240" w:line="276" w:lineRule="auto"/>
        <w:ind w:left="565"/>
        <w:jc w:val="both"/>
        <w:rPr>
          <w:sz w:val="24"/>
          <w:rtl/>
        </w:rPr>
      </w:pPr>
      <w:r>
        <w:rPr>
          <w:rFonts w:hint="cs"/>
          <w:sz w:val="24"/>
          <w:rtl/>
        </w:rPr>
        <w:t xml:space="preserve">על מנת לעמוד בתנאי סף זה, יהיה על המציע להגיש נסח חברה עדכני או נסח שותפות עדכני (הניתן להפקה דרך אתר האינטרנט של רשות התאגידים). </w:t>
      </w:r>
    </w:p>
    <w:p w14:paraId="5BCEA0B4" w14:textId="77777777" w:rsidR="00897707" w:rsidRDefault="00897707" w:rsidP="0020681E">
      <w:pPr>
        <w:spacing w:after="240" w:line="276" w:lineRule="auto"/>
        <w:ind w:left="565"/>
        <w:jc w:val="both"/>
        <w:rPr>
          <w:sz w:val="24"/>
          <w:rtl/>
        </w:rPr>
      </w:pPr>
      <w:r>
        <w:rPr>
          <w:rFonts w:hint="cs"/>
          <w:sz w:val="24"/>
          <w:rtl/>
        </w:rPr>
        <w:t>בנסח לא יהיו מצוינים חובות אגרה שנתית לשנים שקדמו לשנה שבה מ</w:t>
      </w:r>
      <w:r w:rsidR="004F4020">
        <w:rPr>
          <w:rFonts w:hint="cs"/>
          <w:sz w:val="24"/>
          <w:rtl/>
        </w:rPr>
        <w:t>ה</w:t>
      </w:r>
      <w:r>
        <w:rPr>
          <w:rFonts w:hint="cs"/>
          <w:sz w:val="24"/>
          <w:rtl/>
        </w:rPr>
        <w:t xml:space="preserve">גשת ההצעה. </w:t>
      </w:r>
    </w:p>
    <w:p w14:paraId="20F804B1" w14:textId="5FF4D19D" w:rsidR="00D04E4E" w:rsidRDefault="007A7199" w:rsidP="007A7199">
      <w:pPr>
        <w:spacing w:after="240" w:line="276" w:lineRule="auto"/>
        <w:ind w:left="502"/>
        <w:jc w:val="both"/>
        <w:rPr>
          <w:sz w:val="24"/>
        </w:rPr>
      </w:pPr>
      <w:r>
        <w:rPr>
          <w:rFonts w:hint="cs"/>
          <w:b/>
          <w:bCs/>
          <w:sz w:val="24"/>
          <w:rtl/>
        </w:rPr>
        <w:t>ע</w:t>
      </w:r>
      <w:r w:rsidR="00897707" w:rsidRPr="00A36BB7">
        <w:rPr>
          <w:rFonts w:hint="cs"/>
          <w:b/>
          <w:bCs/>
          <w:sz w:val="24"/>
          <w:rtl/>
        </w:rPr>
        <w:t>בור</w:t>
      </w:r>
      <w:r w:rsidR="00897707" w:rsidRPr="00A36BB7">
        <w:rPr>
          <w:b/>
          <w:bCs/>
          <w:sz w:val="24"/>
          <w:rtl/>
        </w:rPr>
        <w:t xml:space="preserve"> </w:t>
      </w:r>
      <w:r w:rsidR="00897707" w:rsidRPr="00A36BB7">
        <w:rPr>
          <w:rFonts w:hint="cs"/>
          <w:b/>
          <w:bCs/>
          <w:sz w:val="24"/>
          <w:rtl/>
        </w:rPr>
        <w:t>מציע</w:t>
      </w:r>
      <w:r w:rsidR="00897707" w:rsidRPr="00A36BB7">
        <w:rPr>
          <w:b/>
          <w:bCs/>
          <w:sz w:val="24"/>
          <w:rtl/>
        </w:rPr>
        <w:t xml:space="preserve"> </w:t>
      </w:r>
      <w:r w:rsidR="00897707" w:rsidRPr="00A36BB7">
        <w:rPr>
          <w:rFonts w:hint="cs"/>
          <w:b/>
          <w:bCs/>
          <w:sz w:val="24"/>
          <w:rtl/>
        </w:rPr>
        <w:t>שהוא</w:t>
      </w:r>
      <w:r w:rsidR="00897707" w:rsidRPr="00A36BB7">
        <w:rPr>
          <w:b/>
          <w:bCs/>
          <w:sz w:val="24"/>
          <w:rtl/>
        </w:rPr>
        <w:t xml:space="preserve"> </w:t>
      </w:r>
      <w:r w:rsidR="00897707" w:rsidRPr="00A36BB7">
        <w:rPr>
          <w:rFonts w:hint="cs"/>
          <w:b/>
          <w:bCs/>
          <w:sz w:val="24"/>
          <w:rtl/>
        </w:rPr>
        <w:t>חברה</w:t>
      </w:r>
      <w:r w:rsidR="00897707" w:rsidRPr="00714411">
        <w:rPr>
          <w:rFonts w:hint="cs"/>
          <w:sz w:val="24"/>
          <w:rtl/>
        </w:rPr>
        <w:t xml:space="preserve"> </w:t>
      </w:r>
      <w:r w:rsidR="00897707" w:rsidRPr="00315F8B">
        <w:rPr>
          <w:sz w:val="24"/>
          <w:rtl/>
        </w:rPr>
        <w:t xml:space="preserve">– על מנת לעמוד בתנאי סף זה, על המציע לוודא כי בנסח החברה לא מצוין שהוא חברה מפרת חוק, או בהתראה לפני רישום כחברה מפרת חוק. </w:t>
      </w:r>
    </w:p>
    <w:p w14:paraId="65D8B1F8" w14:textId="1AEFE6F5" w:rsidR="00B62DC3" w:rsidRDefault="00B62DC3" w:rsidP="007A7199">
      <w:pPr>
        <w:pStyle w:val="aa"/>
        <w:numPr>
          <w:ilvl w:val="0"/>
          <w:numId w:val="4"/>
        </w:numPr>
        <w:spacing w:after="240" w:line="276" w:lineRule="auto"/>
        <w:jc w:val="both"/>
        <w:rPr>
          <w:sz w:val="24"/>
        </w:rPr>
      </w:pPr>
      <w:r w:rsidRPr="00B62DC3">
        <w:rPr>
          <w:sz w:val="24"/>
          <w:rtl/>
        </w:rPr>
        <w:t xml:space="preserve">במקרה בו המציע </w:t>
      </w:r>
      <w:r w:rsidR="00E67D77">
        <w:rPr>
          <w:rFonts w:hint="cs"/>
          <w:sz w:val="24"/>
          <w:rtl/>
        </w:rPr>
        <w:t>ישות</w:t>
      </w:r>
      <w:r w:rsidRPr="00B62DC3">
        <w:rPr>
          <w:sz w:val="24"/>
          <w:rtl/>
        </w:rPr>
        <w:t xml:space="preserve"> משפטית עצמאית, אשר אינה עומדת בתנאי הסף המפורטים, ושבעברו התרחש שינוי ארגוני, באופן בו הפעילות הרלוונטית לצורך עמידה בתנאי הסף השתלבה אצל המציע, יוכל המציע לצרף לנתוניו את נתוני הגוף בו התקיימה הפעילות לפני השינוי הארגוני. לשיקול דעתו של המינהל האם לראות בנתונים אלו כעונים על דרישת תנאי הסף.</w:t>
      </w:r>
    </w:p>
    <w:p w14:paraId="007C054C" w14:textId="77777777" w:rsidR="005F5BB2" w:rsidRDefault="005F5BB2" w:rsidP="005F5BB2">
      <w:pPr>
        <w:pStyle w:val="aa"/>
        <w:spacing w:after="240" w:line="276" w:lineRule="auto"/>
        <w:ind w:left="502"/>
        <w:jc w:val="both"/>
        <w:rPr>
          <w:sz w:val="24"/>
        </w:rPr>
      </w:pPr>
    </w:p>
    <w:p w14:paraId="5D30347E" w14:textId="77777777" w:rsidR="009D19D7" w:rsidRPr="00CE75EF" w:rsidRDefault="009D19D7" w:rsidP="009D19D7">
      <w:pPr>
        <w:pStyle w:val="aa"/>
        <w:numPr>
          <w:ilvl w:val="0"/>
          <w:numId w:val="4"/>
        </w:numPr>
        <w:spacing w:before="120" w:after="240" w:line="276" w:lineRule="auto"/>
        <w:jc w:val="both"/>
      </w:pPr>
      <w:r w:rsidRPr="00CE75EF">
        <w:rPr>
          <w:rtl/>
        </w:rPr>
        <w:t xml:space="preserve">למציע רישיון </w:t>
      </w:r>
      <w:r>
        <w:rPr>
          <w:rFonts w:hint="cs"/>
          <w:rtl/>
        </w:rPr>
        <w:t xml:space="preserve">מטעם משרד העבודה והרווחה לעסוק </w:t>
      </w:r>
      <w:r w:rsidRPr="00FE4DF6">
        <w:rPr>
          <w:rFonts w:hint="eastAsia"/>
          <w:b/>
          <w:bCs/>
          <w:rtl/>
        </w:rPr>
        <w:t>כקבלן</w:t>
      </w:r>
      <w:r w:rsidRPr="00FE4DF6">
        <w:rPr>
          <w:b/>
          <w:bCs/>
          <w:rtl/>
        </w:rPr>
        <w:t xml:space="preserve"> </w:t>
      </w:r>
      <w:r w:rsidRPr="00FE4DF6">
        <w:rPr>
          <w:rFonts w:hint="eastAsia"/>
          <w:b/>
          <w:bCs/>
          <w:rtl/>
        </w:rPr>
        <w:t>שרות</w:t>
      </w:r>
      <w:r w:rsidRPr="00FE4DF6">
        <w:rPr>
          <w:b/>
          <w:bCs/>
          <w:rtl/>
        </w:rPr>
        <w:t xml:space="preserve"> </w:t>
      </w:r>
      <w:r w:rsidRPr="00FE4DF6">
        <w:rPr>
          <w:rFonts w:hint="eastAsia"/>
          <w:b/>
          <w:bCs/>
          <w:rtl/>
        </w:rPr>
        <w:t>בתחום</w:t>
      </w:r>
      <w:r w:rsidRPr="00FE4DF6">
        <w:rPr>
          <w:b/>
          <w:bCs/>
          <w:rtl/>
        </w:rPr>
        <w:t xml:space="preserve"> </w:t>
      </w:r>
      <w:r w:rsidRPr="00FE4DF6">
        <w:rPr>
          <w:rFonts w:hint="eastAsia"/>
          <w:b/>
          <w:bCs/>
          <w:rtl/>
        </w:rPr>
        <w:t>שמירה</w:t>
      </w:r>
      <w:r w:rsidRPr="00FE4DF6">
        <w:rPr>
          <w:b/>
          <w:bCs/>
          <w:rtl/>
        </w:rPr>
        <w:t xml:space="preserve"> </w:t>
      </w:r>
      <w:r w:rsidRPr="00FE4DF6">
        <w:rPr>
          <w:rFonts w:hint="eastAsia"/>
          <w:b/>
          <w:bCs/>
          <w:rtl/>
        </w:rPr>
        <w:t>ואבטחה</w:t>
      </w:r>
      <w:r w:rsidRPr="00FE4DF6">
        <w:rPr>
          <w:b/>
          <w:bCs/>
          <w:rtl/>
        </w:rPr>
        <w:t xml:space="preserve"> </w:t>
      </w:r>
      <w:r w:rsidRPr="00FE4DF6">
        <w:rPr>
          <w:rFonts w:hint="eastAsia"/>
          <w:b/>
          <w:bCs/>
          <w:rtl/>
        </w:rPr>
        <w:t>בלבד</w:t>
      </w:r>
      <w:r>
        <w:rPr>
          <w:rFonts w:hint="cs"/>
          <w:rtl/>
        </w:rPr>
        <w:t xml:space="preserve"> </w:t>
      </w:r>
      <w:r w:rsidRPr="00CE75EF">
        <w:rPr>
          <w:rtl/>
        </w:rPr>
        <w:t>כמשמעותו בחוק העסקת עובדים על ידי קבלני כוח אדם, תשנ"ו-1996.</w:t>
      </w:r>
    </w:p>
    <w:p w14:paraId="4B72AAC3" w14:textId="77777777" w:rsidR="005F5BB2" w:rsidRPr="00BA70FE" w:rsidRDefault="005F5BB2" w:rsidP="005F5BB2">
      <w:pPr>
        <w:spacing w:before="120" w:after="240" w:line="276" w:lineRule="auto"/>
        <w:ind w:left="1588"/>
        <w:jc w:val="both"/>
        <w:rPr>
          <w:sz w:val="24"/>
        </w:rPr>
      </w:pPr>
      <w:r w:rsidRPr="00F43ED8">
        <w:rPr>
          <w:sz w:val="24"/>
          <w:rtl/>
        </w:rPr>
        <w:t xml:space="preserve">העמידה בתנאי סף זה תהיה באמצעות </w:t>
      </w:r>
      <w:r w:rsidRPr="00F43ED8">
        <w:rPr>
          <w:rFonts w:ascii="David" w:hAnsi="David"/>
          <w:sz w:val="24"/>
          <w:rtl/>
        </w:rPr>
        <w:t>העתק נאמן למקור של הרישיון לעסוק כקבלן שירות כמשמעותו בחוק העסקת עובדים על ידי קבלני כוח אדם, תשנ"ו-1996</w:t>
      </w:r>
      <w:r w:rsidRPr="00F43ED8">
        <w:rPr>
          <w:sz w:val="24"/>
          <w:rtl/>
        </w:rPr>
        <w:t>.</w:t>
      </w:r>
    </w:p>
    <w:p w14:paraId="090DE41E" w14:textId="77777777" w:rsidR="005F5BB2" w:rsidRDefault="005F5BB2" w:rsidP="005F5BB2">
      <w:pPr>
        <w:pStyle w:val="aa"/>
        <w:numPr>
          <w:ilvl w:val="0"/>
          <w:numId w:val="4"/>
        </w:numPr>
        <w:spacing w:after="240" w:line="276" w:lineRule="auto"/>
        <w:jc w:val="both"/>
      </w:pPr>
      <w:r w:rsidRPr="00111FE4">
        <w:rPr>
          <w:rFonts w:hint="cs"/>
          <w:rtl/>
        </w:rPr>
        <w:t xml:space="preserve">נכון למועד הגשתו המציע </w:t>
      </w:r>
      <w:r w:rsidRPr="00111FE4">
        <w:rPr>
          <w:rFonts w:hint="cs"/>
          <w:b/>
          <w:bCs/>
          <w:rtl/>
        </w:rPr>
        <w:t>מעסיק לפחות 50 עובדים בעבודות אבטחה דומות או זהות</w:t>
      </w:r>
      <w:r w:rsidRPr="00111FE4">
        <w:rPr>
          <w:rFonts w:hint="cs"/>
          <w:rtl/>
        </w:rPr>
        <w:t xml:space="preserve"> למפורט בנספח הטכני במסמך זה.</w:t>
      </w:r>
    </w:p>
    <w:p w14:paraId="74F50E3D" w14:textId="77777777" w:rsidR="005F5BB2" w:rsidRDefault="005F5BB2" w:rsidP="005F5BB2">
      <w:pPr>
        <w:spacing w:after="240" w:line="276" w:lineRule="auto"/>
        <w:ind w:left="502" w:firstLine="51"/>
        <w:jc w:val="both"/>
        <w:rPr>
          <w:rtl/>
        </w:rPr>
      </w:pPr>
      <w:r w:rsidRPr="00111FE4">
        <w:rPr>
          <w:rFonts w:hint="cs"/>
          <w:rtl/>
        </w:rPr>
        <w:t>יובהר, כי    העמידה</w:t>
      </w:r>
      <w:r w:rsidRPr="00111FE4">
        <w:rPr>
          <w:rtl/>
        </w:rPr>
        <w:t xml:space="preserve"> </w:t>
      </w:r>
      <w:r w:rsidRPr="00111FE4">
        <w:rPr>
          <w:rFonts w:hint="cs"/>
          <w:rtl/>
        </w:rPr>
        <w:t>בתנאי</w:t>
      </w:r>
      <w:r w:rsidRPr="00111FE4">
        <w:rPr>
          <w:rtl/>
        </w:rPr>
        <w:t xml:space="preserve"> </w:t>
      </w:r>
      <w:r w:rsidRPr="00111FE4">
        <w:rPr>
          <w:rFonts w:hint="cs"/>
          <w:rtl/>
        </w:rPr>
        <w:t>סף</w:t>
      </w:r>
      <w:r w:rsidRPr="00111FE4">
        <w:rPr>
          <w:rtl/>
        </w:rPr>
        <w:t xml:space="preserve"> </w:t>
      </w:r>
      <w:r w:rsidRPr="00111FE4">
        <w:rPr>
          <w:rFonts w:hint="cs"/>
          <w:rtl/>
        </w:rPr>
        <w:t>זה</w:t>
      </w:r>
      <w:r w:rsidRPr="00111FE4">
        <w:rPr>
          <w:rtl/>
        </w:rPr>
        <w:t xml:space="preserve"> </w:t>
      </w:r>
      <w:r w:rsidRPr="00111FE4">
        <w:rPr>
          <w:rFonts w:hint="cs"/>
          <w:rtl/>
        </w:rPr>
        <w:t>תהיה</w:t>
      </w:r>
      <w:r w:rsidRPr="00111FE4">
        <w:rPr>
          <w:rtl/>
        </w:rPr>
        <w:t xml:space="preserve"> </w:t>
      </w:r>
      <w:r w:rsidRPr="00111FE4">
        <w:rPr>
          <w:rFonts w:hint="cs"/>
          <w:rtl/>
        </w:rPr>
        <w:t>באמצעות</w:t>
      </w:r>
      <w:r w:rsidRPr="00111FE4">
        <w:rPr>
          <w:rtl/>
        </w:rPr>
        <w:t xml:space="preserve"> </w:t>
      </w:r>
      <w:r w:rsidRPr="00111FE4">
        <w:rPr>
          <w:rFonts w:hint="cs"/>
          <w:rtl/>
        </w:rPr>
        <w:t>הגשת</w:t>
      </w:r>
      <w:r w:rsidRPr="00111FE4">
        <w:rPr>
          <w:rtl/>
        </w:rPr>
        <w:t xml:space="preserve"> </w:t>
      </w:r>
      <w:r w:rsidRPr="00111FE4">
        <w:rPr>
          <w:rFonts w:hint="cs"/>
          <w:rtl/>
        </w:rPr>
        <w:t>התצהיר</w:t>
      </w:r>
      <w:r w:rsidRPr="00111FE4">
        <w:rPr>
          <w:rtl/>
        </w:rPr>
        <w:t xml:space="preserve">, </w:t>
      </w:r>
      <w:r w:rsidRPr="00111FE4">
        <w:rPr>
          <w:rFonts w:hint="cs"/>
          <w:rtl/>
        </w:rPr>
        <w:t>המצורף</w:t>
      </w:r>
      <w:r w:rsidRPr="00111FE4">
        <w:rPr>
          <w:rtl/>
        </w:rPr>
        <w:t xml:space="preserve"> </w:t>
      </w:r>
      <w:r w:rsidRPr="00111FE4">
        <w:rPr>
          <w:rFonts w:hint="cs"/>
          <w:rtl/>
        </w:rPr>
        <w:t>כנספח</w:t>
      </w:r>
      <w:r w:rsidRPr="00111FE4">
        <w:rPr>
          <w:rtl/>
        </w:rPr>
        <w:t xml:space="preserve"> </w:t>
      </w:r>
      <w:r w:rsidRPr="00111FE4">
        <w:rPr>
          <w:rFonts w:hint="cs"/>
          <w:rtl/>
        </w:rPr>
        <w:t>ד ו</w:t>
      </w:r>
      <w:r>
        <w:rPr>
          <w:rFonts w:hint="cs"/>
          <w:rtl/>
        </w:rPr>
        <w:t>באמצעות ה</w:t>
      </w:r>
      <w:r w:rsidRPr="00111FE4">
        <w:rPr>
          <w:rFonts w:hint="cs"/>
          <w:rtl/>
        </w:rPr>
        <w:t>טבלה המופיעה בנספח ה</w:t>
      </w:r>
      <w:r w:rsidRPr="00111FE4">
        <w:rPr>
          <w:rtl/>
        </w:rPr>
        <w:t xml:space="preserve">, </w:t>
      </w:r>
      <w:r w:rsidRPr="00111FE4">
        <w:rPr>
          <w:rFonts w:hint="cs"/>
          <w:rtl/>
        </w:rPr>
        <w:t>כאשר</w:t>
      </w:r>
      <w:r w:rsidRPr="00111FE4">
        <w:rPr>
          <w:rtl/>
        </w:rPr>
        <w:t xml:space="preserve"> </w:t>
      </w:r>
      <w:r>
        <w:rPr>
          <w:rFonts w:hint="cs"/>
          <w:rtl/>
        </w:rPr>
        <w:t>הם חתומים</w:t>
      </w:r>
      <w:r w:rsidRPr="00111FE4">
        <w:rPr>
          <w:rtl/>
        </w:rPr>
        <w:t xml:space="preserve"> </w:t>
      </w:r>
      <w:r w:rsidRPr="00111FE4">
        <w:rPr>
          <w:rFonts w:hint="cs"/>
          <w:rtl/>
        </w:rPr>
        <w:t>ומאומת</w:t>
      </w:r>
      <w:r>
        <w:rPr>
          <w:rFonts w:hint="cs"/>
          <w:rtl/>
        </w:rPr>
        <w:t>ים</w:t>
      </w:r>
      <w:r w:rsidRPr="00111FE4">
        <w:rPr>
          <w:rtl/>
        </w:rPr>
        <w:t xml:space="preserve"> </w:t>
      </w:r>
      <w:r w:rsidRPr="00111FE4">
        <w:rPr>
          <w:rFonts w:hint="cs"/>
          <w:rtl/>
        </w:rPr>
        <w:t>על</w:t>
      </w:r>
      <w:r w:rsidRPr="00111FE4">
        <w:rPr>
          <w:rtl/>
        </w:rPr>
        <w:t xml:space="preserve">-ידי </w:t>
      </w:r>
      <w:r w:rsidRPr="00111FE4">
        <w:rPr>
          <w:rFonts w:hint="cs"/>
          <w:rtl/>
        </w:rPr>
        <w:t>עורך</w:t>
      </w:r>
      <w:r w:rsidRPr="00111FE4">
        <w:rPr>
          <w:rtl/>
        </w:rPr>
        <w:t xml:space="preserve"> </w:t>
      </w:r>
      <w:r w:rsidRPr="00111FE4">
        <w:rPr>
          <w:rFonts w:hint="cs"/>
          <w:rtl/>
        </w:rPr>
        <w:t xml:space="preserve">דין.      </w:t>
      </w:r>
    </w:p>
    <w:p w14:paraId="783034F7" w14:textId="77777777" w:rsidR="005F5BB2" w:rsidRDefault="005F5BB2" w:rsidP="005F5BB2">
      <w:pPr>
        <w:pStyle w:val="aa"/>
        <w:numPr>
          <w:ilvl w:val="0"/>
          <w:numId w:val="4"/>
        </w:numPr>
        <w:spacing w:before="240" w:after="240" w:line="276" w:lineRule="auto"/>
        <w:jc w:val="both"/>
        <w:rPr>
          <w:sz w:val="24"/>
        </w:rPr>
      </w:pPr>
      <w:r w:rsidRPr="002F5FF8">
        <w:rPr>
          <w:rFonts w:hint="cs"/>
          <w:sz w:val="24"/>
          <w:rtl/>
        </w:rPr>
        <w:t>על</w:t>
      </w:r>
      <w:r w:rsidRPr="002F5FF8">
        <w:rPr>
          <w:sz w:val="24"/>
          <w:rtl/>
        </w:rPr>
        <w:t xml:space="preserve"> </w:t>
      </w:r>
      <w:r>
        <w:rPr>
          <w:rFonts w:hint="cs"/>
          <w:sz w:val="24"/>
          <w:rtl/>
        </w:rPr>
        <w:t>הקבלן המוצע</w:t>
      </w:r>
      <w:r w:rsidRPr="00763F7F">
        <w:rPr>
          <w:sz w:val="24"/>
          <w:rtl/>
        </w:rPr>
        <w:t xml:space="preserve"> </w:t>
      </w:r>
      <w:r w:rsidRPr="00B7230D">
        <w:rPr>
          <w:rFonts w:hint="cs"/>
          <w:sz w:val="24"/>
          <w:rtl/>
        </w:rPr>
        <w:t xml:space="preserve">לעמוד </w:t>
      </w:r>
      <w:r>
        <w:rPr>
          <w:rFonts w:hint="cs"/>
          <w:sz w:val="24"/>
          <w:rtl/>
        </w:rPr>
        <w:t>ב</w:t>
      </w:r>
      <w:r w:rsidRPr="00B7230D">
        <w:rPr>
          <w:rFonts w:hint="cs"/>
          <w:sz w:val="24"/>
          <w:rtl/>
        </w:rPr>
        <w:t>דרישות הבאות</w:t>
      </w:r>
      <w:r>
        <w:rPr>
          <w:rFonts w:hint="cs"/>
          <w:sz w:val="24"/>
          <w:rtl/>
        </w:rPr>
        <w:t xml:space="preserve"> לפחות:</w:t>
      </w:r>
    </w:p>
    <w:p w14:paraId="5B60A880" w14:textId="77777777" w:rsidR="002819C9" w:rsidRPr="00BA70FE" w:rsidRDefault="002819C9" w:rsidP="002819C9">
      <w:pPr>
        <w:pStyle w:val="aa"/>
        <w:numPr>
          <w:ilvl w:val="1"/>
          <w:numId w:val="4"/>
        </w:numPr>
        <w:spacing w:after="240" w:line="276" w:lineRule="auto"/>
        <w:rPr>
          <w:sz w:val="24"/>
          <w:rtl/>
        </w:rPr>
      </w:pPr>
      <w:r w:rsidRPr="00BA70FE">
        <w:rPr>
          <w:rFonts w:hint="cs"/>
          <w:sz w:val="24"/>
          <w:rtl/>
        </w:rPr>
        <w:t>ניסיון עבודות קודמות</w:t>
      </w:r>
      <w:r w:rsidRPr="00BA70FE">
        <w:rPr>
          <w:sz w:val="24"/>
          <w:rtl/>
        </w:rPr>
        <w:t xml:space="preserve"> </w:t>
      </w:r>
      <w:r w:rsidRPr="00BA70FE">
        <w:rPr>
          <w:sz w:val="24"/>
          <w:rtl/>
        </w:rPr>
        <w:br/>
      </w:r>
      <w:r w:rsidRPr="00BA70FE">
        <w:rPr>
          <w:rFonts w:hint="cs"/>
          <w:sz w:val="24"/>
          <w:rtl/>
        </w:rPr>
        <w:t>ניסיון</w:t>
      </w:r>
      <w:r w:rsidRPr="00BA70FE">
        <w:rPr>
          <w:sz w:val="24"/>
          <w:rtl/>
        </w:rPr>
        <w:t xml:space="preserve"> בביצוע עבודות </w:t>
      </w:r>
      <w:r w:rsidRPr="00BA70FE">
        <w:rPr>
          <w:rFonts w:hint="cs"/>
          <w:sz w:val="24"/>
          <w:rtl/>
        </w:rPr>
        <w:t>דומות</w:t>
      </w:r>
      <w:r w:rsidRPr="00BA70FE">
        <w:rPr>
          <w:sz w:val="24"/>
          <w:rtl/>
        </w:rPr>
        <w:t xml:space="preserve"> או זהות </w:t>
      </w:r>
      <w:r w:rsidRPr="00BA70FE">
        <w:rPr>
          <w:rFonts w:hint="cs"/>
          <w:sz w:val="24"/>
          <w:rtl/>
        </w:rPr>
        <w:t>כמפורט</w:t>
      </w:r>
      <w:r w:rsidRPr="00BA70FE">
        <w:rPr>
          <w:sz w:val="24"/>
          <w:rtl/>
        </w:rPr>
        <w:t xml:space="preserve"> </w:t>
      </w:r>
      <w:r w:rsidRPr="00BA70FE">
        <w:rPr>
          <w:rFonts w:hint="cs"/>
          <w:sz w:val="24"/>
          <w:rtl/>
        </w:rPr>
        <w:t>בנספח</w:t>
      </w:r>
      <w:r w:rsidRPr="00BA70FE">
        <w:rPr>
          <w:sz w:val="24"/>
          <w:rtl/>
        </w:rPr>
        <w:t xml:space="preserve"> </w:t>
      </w:r>
      <w:r w:rsidRPr="00BA70FE">
        <w:rPr>
          <w:rFonts w:hint="cs"/>
          <w:sz w:val="24"/>
          <w:rtl/>
        </w:rPr>
        <w:t>הטכני</w:t>
      </w:r>
      <w:r w:rsidRPr="00BA70FE">
        <w:rPr>
          <w:sz w:val="24"/>
          <w:rtl/>
        </w:rPr>
        <w:t xml:space="preserve"> </w:t>
      </w:r>
      <w:r w:rsidRPr="00BA70FE">
        <w:rPr>
          <w:rFonts w:hint="cs"/>
          <w:sz w:val="24"/>
          <w:rtl/>
        </w:rPr>
        <w:t>שבמסגרת</w:t>
      </w:r>
      <w:r w:rsidRPr="00BA70FE">
        <w:rPr>
          <w:sz w:val="24"/>
          <w:rtl/>
        </w:rPr>
        <w:t xml:space="preserve"> </w:t>
      </w:r>
      <w:r w:rsidRPr="00BA70FE">
        <w:rPr>
          <w:rFonts w:hint="cs"/>
          <w:sz w:val="24"/>
          <w:rtl/>
        </w:rPr>
        <w:t>המכרז</w:t>
      </w:r>
      <w:r w:rsidRPr="00BA70FE">
        <w:rPr>
          <w:sz w:val="24"/>
          <w:rtl/>
        </w:rPr>
        <w:t xml:space="preserve"> בהיקף כולל של </w:t>
      </w:r>
      <w:r w:rsidRPr="00BA70FE">
        <w:rPr>
          <w:rFonts w:hint="cs"/>
          <w:sz w:val="24"/>
          <w:rtl/>
        </w:rPr>
        <w:t>מיליון</w:t>
      </w:r>
      <w:r w:rsidRPr="00BA70FE">
        <w:rPr>
          <w:sz w:val="24"/>
          <w:rtl/>
        </w:rPr>
        <w:t xml:space="preserve"> </w:t>
      </w:r>
      <w:r w:rsidRPr="00BA70FE">
        <w:rPr>
          <w:rFonts w:ascii="David" w:hAnsi="David"/>
          <w:rtl/>
        </w:rPr>
        <w:t>₪ לפחות, בשלוש השנים האחרונות (</w:t>
      </w:r>
      <w:r>
        <w:rPr>
          <w:rFonts w:ascii="David" w:hAnsi="David" w:hint="cs"/>
          <w:rtl/>
        </w:rPr>
        <w:t>2019-2021</w:t>
      </w:r>
      <w:r w:rsidRPr="00BA70FE">
        <w:rPr>
          <w:rFonts w:ascii="David" w:hAnsi="David"/>
          <w:rtl/>
        </w:rPr>
        <w:t xml:space="preserve">) כאשר היקפו של </w:t>
      </w:r>
      <w:r w:rsidRPr="00BA70FE">
        <w:rPr>
          <w:rFonts w:ascii="David" w:hAnsi="David" w:hint="cs"/>
          <w:rtl/>
        </w:rPr>
        <w:t>לפחות</w:t>
      </w:r>
      <w:r w:rsidRPr="00BA70FE">
        <w:rPr>
          <w:rFonts w:ascii="David" w:hAnsi="David"/>
          <w:rtl/>
        </w:rPr>
        <w:t xml:space="preserve"> פרויקט אחד מתוך הפרויקטים שיוצגו, עמד על </w:t>
      </w:r>
      <w:r w:rsidRPr="00BA70FE">
        <w:rPr>
          <w:rFonts w:ascii="David" w:hAnsi="David" w:hint="cs"/>
          <w:rtl/>
        </w:rPr>
        <w:t>רבע</w:t>
      </w:r>
      <w:r w:rsidRPr="00BA70FE">
        <w:rPr>
          <w:rFonts w:ascii="David" w:hAnsi="David"/>
          <w:rtl/>
        </w:rPr>
        <w:t xml:space="preserve"> </w:t>
      </w:r>
      <w:r w:rsidRPr="00BA70FE">
        <w:rPr>
          <w:rFonts w:ascii="David" w:hAnsi="David" w:hint="cs"/>
          <w:rtl/>
        </w:rPr>
        <w:t>מיליון</w:t>
      </w:r>
      <w:r w:rsidRPr="00BA70FE">
        <w:rPr>
          <w:rFonts w:ascii="David" w:hAnsi="David"/>
          <w:rtl/>
        </w:rPr>
        <w:t xml:space="preserve"> ₪.</w:t>
      </w:r>
    </w:p>
    <w:p w14:paraId="262D21A6" w14:textId="77777777" w:rsidR="002819C9" w:rsidRPr="00BA70FE" w:rsidRDefault="002819C9" w:rsidP="002819C9">
      <w:pPr>
        <w:pStyle w:val="aa"/>
        <w:spacing w:after="240" w:line="276" w:lineRule="auto"/>
        <w:ind w:left="1494"/>
        <w:jc w:val="both"/>
        <w:rPr>
          <w:sz w:val="24"/>
          <w:rtl/>
        </w:rPr>
      </w:pPr>
      <w:r w:rsidRPr="00BA70FE">
        <w:rPr>
          <w:sz w:val="24"/>
          <w:rtl/>
        </w:rPr>
        <w:t>"היקף" לעניין מכרז זה: הסכום ששולם למציע מידי מזמין העבודה כולל מע"מ.</w:t>
      </w:r>
    </w:p>
    <w:p w14:paraId="2C70AD68" w14:textId="77777777" w:rsidR="002819C9" w:rsidRPr="00BA70FE" w:rsidRDefault="002819C9" w:rsidP="002819C9">
      <w:pPr>
        <w:pStyle w:val="aa"/>
        <w:spacing w:after="240" w:line="276" w:lineRule="auto"/>
        <w:ind w:left="1636"/>
        <w:jc w:val="both"/>
        <w:rPr>
          <w:sz w:val="24"/>
          <w:rtl/>
        </w:rPr>
      </w:pPr>
    </w:p>
    <w:p w14:paraId="6DA86704" w14:textId="77777777" w:rsidR="005F5BB2" w:rsidRDefault="005F5BB2" w:rsidP="005F5BB2">
      <w:pPr>
        <w:pStyle w:val="aa"/>
        <w:spacing w:after="240" w:line="276" w:lineRule="auto"/>
        <w:ind w:left="1557"/>
        <w:jc w:val="both"/>
        <w:rPr>
          <w:sz w:val="24"/>
          <w:rtl/>
        </w:rPr>
      </w:pPr>
      <w:r w:rsidRPr="00BA70FE">
        <w:rPr>
          <w:rFonts w:hint="cs"/>
          <w:sz w:val="24"/>
          <w:rtl/>
        </w:rPr>
        <w:t>הוכחת</w:t>
      </w:r>
      <w:r w:rsidRPr="00BA70FE">
        <w:rPr>
          <w:sz w:val="24"/>
          <w:rtl/>
        </w:rPr>
        <w:t xml:space="preserve"> </w:t>
      </w:r>
      <w:r w:rsidRPr="00BA70FE">
        <w:rPr>
          <w:rFonts w:hint="cs"/>
          <w:sz w:val="24"/>
          <w:rtl/>
        </w:rPr>
        <w:t>תנאי</w:t>
      </w:r>
      <w:r w:rsidRPr="00BA70FE">
        <w:rPr>
          <w:sz w:val="24"/>
          <w:rtl/>
        </w:rPr>
        <w:t xml:space="preserve"> </w:t>
      </w:r>
      <w:r w:rsidRPr="00BA70FE">
        <w:rPr>
          <w:rFonts w:hint="cs"/>
          <w:sz w:val="24"/>
          <w:rtl/>
        </w:rPr>
        <w:t>סף</w:t>
      </w:r>
      <w:r w:rsidRPr="00BA70FE">
        <w:rPr>
          <w:sz w:val="24"/>
          <w:rtl/>
        </w:rPr>
        <w:t xml:space="preserve"> </w:t>
      </w:r>
      <w:r w:rsidRPr="00BA70FE">
        <w:rPr>
          <w:rFonts w:hint="cs"/>
          <w:sz w:val="24"/>
          <w:rtl/>
        </w:rPr>
        <w:t>זה</w:t>
      </w:r>
      <w:r w:rsidRPr="00BA70FE">
        <w:rPr>
          <w:sz w:val="24"/>
          <w:rtl/>
        </w:rPr>
        <w:t xml:space="preserve"> </w:t>
      </w:r>
      <w:r w:rsidRPr="00BA70FE">
        <w:rPr>
          <w:rFonts w:hint="cs"/>
          <w:sz w:val="24"/>
          <w:rtl/>
        </w:rPr>
        <w:t>תיעשה</w:t>
      </w:r>
      <w:r w:rsidRPr="00BA70FE">
        <w:rPr>
          <w:sz w:val="24"/>
          <w:rtl/>
        </w:rPr>
        <w:t xml:space="preserve"> </w:t>
      </w:r>
      <w:r w:rsidRPr="00BA70FE">
        <w:rPr>
          <w:rFonts w:hint="cs"/>
          <w:sz w:val="24"/>
          <w:rtl/>
        </w:rPr>
        <w:t>באמצעות</w:t>
      </w:r>
      <w:r w:rsidRPr="00BA70FE">
        <w:rPr>
          <w:sz w:val="24"/>
          <w:rtl/>
        </w:rPr>
        <w:t xml:space="preserve"> </w:t>
      </w:r>
      <w:r w:rsidRPr="00BA70FE">
        <w:rPr>
          <w:rFonts w:hint="cs"/>
          <w:sz w:val="24"/>
          <w:rtl/>
        </w:rPr>
        <w:t>הגשת</w:t>
      </w:r>
      <w:r w:rsidRPr="00BA70FE">
        <w:rPr>
          <w:sz w:val="24"/>
          <w:rtl/>
        </w:rPr>
        <w:t xml:space="preserve"> </w:t>
      </w:r>
      <w:r w:rsidRPr="00BA70FE">
        <w:rPr>
          <w:rFonts w:hint="cs"/>
          <w:sz w:val="24"/>
          <w:rtl/>
        </w:rPr>
        <w:t>נספח</w:t>
      </w:r>
      <w:r w:rsidRPr="00BA70FE">
        <w:rPr>
          <w:sz w:val="24"/>
          <w:rtl/>
        </w:rPr>
        <w:t xml:space="preserve"> </w:t>
      </w:r>
      <w:r w:rsidRPr="00BA70FE">
        <w:rPr>
          <w:rFonts w:hint="cs"/>
          <w:sz w:val="24"/>
          <w:rtl/>
        </w:rPr>
        <w:t>ה׳</w:t>
      </w:r>
      <w:r w:rsidRPr="00BA70FE">
        <w:rPr>
          <w:sz w:val="24"/>
          <w:rtl/>
        </w:rPr>
        <w:t xml:space="preserve"> </w:t>
      </w:r>
      <w:r w:rsidRPr="00BA70FE">
        <w:rPr>
          <w:rFonts w:hint="cs"/>
          <w:sz w:val="24"/>
          <w:rtl/>
        </w:rPr>
        <w:t>כאשר</w:t>
      </w:r>
      <w:r w:rsidRPr="00BA70FE">
        <w:rPr>
          <w:sz w:val="24"/>
          <w:rtl/>
        </w:rPr>
        <w:t xml:space="preserve"> </w:t>
      </w:r>
      <w:r w:rsidRPr="00BA70FE">
        <w:rPr>
          <w:rFonts w:hint="cs"/>
          <w:sz w:val="24"/>
          <w:rtl/>
        </w:rPr>
        <w:t>הוא</w:t>
      </w:r>
      <w:r w:rsidRPr="00BA70FE">
        <w:rPr>
          <w:sz w:val="24"/>
          <w:rtl/>
        </w:rPr>
        <w:t xml:space="preserve"> </w:t>
      </w:r>
      <w:r w:rsidRPr="00BA70FE">
        <w:rPr>
          <w:rFonts w:hint="cs"/>
          <w:sz w:val="24"/>
          <w:rtl/>
        </w:rPr>
        <w:t>חתום</w:t>
      </w:r>
      <w:r w:rsidRPr="00BA70FE">
        <w:rPr>
          <w:sz w:val="24"/>
          <w:rtl/>
        </w:rPr>
        <w:t xml:space="preserve"> </w:t>
      </w:r>
      <w:r w:rsidRPr="00BA70FE">
        <w:rPr>
          <w:rFonts w:hint="cs"/>
          <w:sz w:val="24"/>
          <w:rtl/>
        </w:rPr>
        <w:t>ומאומת</w:t>
      </w:r>
      <w:r w:rsidRPr="00BA70FE">
        <w:rPr>
          <w:sz w:val="24"/>
          <w:rtl/>
        </w:rPr>
        <w:t xml:space="preserve"> </w:t>
      </w:r>
      <w:r w:rsidRPr="00BA70FE">
        <w:rPr>
          <w:rFonts w:hint="cs"/>
          <w:sz w:val="24"/>
          <w:rtl/>
        </w:rPr>
        <w:t>על</w:t>
      </w:r>
      <w:r w:rsidRPr="00BA70FE">
        <w:rPr>
          <w:sz w:val="24"/>
          <w:rtl/>
        </w:rPr>
        <w:t xml:space="preserve">-ידי </w:t>
      </w:r>
      <w:r w:rsidRPr="00BA70FE">
        <w:rPr>
          <w:rFonts w:hint="cs"/>
          <w:sz w:val="24"/>
          <w:rtl/>
        </w:rPr>
        <w:t>עורך</w:t>
      </w:r>
      <w:r w:rsidRPr="00BA70FE">
        <w:rPr>
          <w:sz w:val="24"/>
          <w:rtl/>
        </w:rPr>
        <w:t xml:space="preserve"> </w:t>
      </w:r>
      <w:r w:rsidRPr="00BA70FE">
        <w:rPr>
          <w:rFonts w:hint="cs"/>
          <w:sz w:val="24"/>
          <w:rtl/>
        </w:rPr>
        <w:t>דין</w:t>
      </w:r>
      <w:r w:rsidRPr="00BA70FE">
        <w:rPr>
          <w:sz w:val="24"/>
          <w:rtl/>
        </w:rPr>
        <w:t>.</w:t>
      </w:r>
    </w:p>
    <w:p w14:paraId="7085094C" w14:textId="77777777" w:rsidR="005F5BB2" w:rsidRDefault="005F5BB2" w:rsidP="005F5BB2">
      <w:pPr>
        <w:pStyle w:val="aa"/>
        <w:spacing w:after="240" w:line="276" w:lineRule="auto"/>
        <w:ind w:left="1636"/>
        <w:jc w:val="both"/>
        <w:rPr>
          <w:rtl/>
        </w:rPr>
      </w:pPr>
    </w:p>
    <w:p w14:paraId="22ACB24B" w14:textId="77777777" w:rsidR="007C6444" w:rsidRPr="00CE75EF" w:rsidRDefault="007C6444" w:rsidP="007C6444">
      <w:pPr>
        <w:pStyle w:val="aa"/>
        <w:numPr>
          <w:ilvl w:val="0"/>
          <w:numId w:val="4"/>
        </w:numPr>
        <w:spacing w:before="120" w:after="240" w:line="276" w:lineRule="auto"/>
        <w:jc w:val="both"/>
        <w:rPr>
          <w:rtl/>
        </w:rPr>
      </w:pPr>
      <w:r w:rsidRPr="00CE75EF">
        <w:rPr>
          <w:rFonts w:hint="cs"/>
          <w:sz w:val="24"/>
          <w:rtl/>
        </w:rPr>
        <w:t>נכון למועד הגשת ההצעה, המציע העניק שירותים כמפורט בנספח א', בהתאם להנחיות משטרת ישראל או השב"כ  (לעניין בידוק ביטחוני והברחת אמל"ח), לתקופה אשר משכה שנה, במצטבר, בשלוש השנים האחרונות (202</w:t>
      </w:r>
      <w:r>
        <w:rPr>
          <w:rFonts w:hint="cs"/>
          <w:sz w:val="24"/>
          <w:rtl/>
        </w:rPr>
        <w:t>1</w:t>
      </w:r>
      <w:r w:rsidRPr="00CE75EF">
        <w:rPr>
          <w:rFonts w:hint="cs"/>
          <w:sz w:val="24"/>
          <w:rtl/>
        </w:rPr>
        <w:t>-201</w:t>
      </w:r>
      <w:r>
        <w:rPr>
          <w:rFonts w:hint="cs"/>
          <w:sz w:val="24"/>
          <w:rtl/>
        </w:rPr>
        <w:t>9</w:t>
      </w:r>
      <w:r w:rsidRPr="00CE75EF">
        <w:rPr>
          <w:rFonts w:hint="cs"/>
          <w:sz w:val="24"/>
          <w:rtl/>
        </w:rPr>
        <w:t>).</w:t>
      </w:r>
    </w:p>
    <w:p w14:paraId="591DC1F2" w14:textId="77777777" w:rsidR="005F5BB2" w:rsidRPr="00CE75EF" w:rsidRDefault="005F5BB2" w:rsidP="005F5BB2">
      <w:pPr>
        <w:spacing w:before="120" w:after="240" w:line="276" w:lineRule="auto"/>
        <w:ind w:left="1588"/>
        <w:jc w:val="both"/>
        <w:rPr>
          <w:rtl/>
        </w:rPr>
      </w:pPr>
      <w:r w:rsidRPr="00CE75EF">
        <w:rPr>
          <w:sz w:val="24"/>
          <w:rtl/>
        </w:rPr>
        <w:t xml:space="preserve">העמידה בתנאי סף זה תהיה באמצעות הגשת התצהיר, המצורף כנספח </w:t>
      </w:r>
      <w:r w:rsidRPr="00CE75EF">
        <w:rPr>
          <w:rFonts w:hint="eastAsia"/>
          <w:sz w:val="24"/>
          <w:rtl/>
        </w:rPr>
        <w:t>ה</w:t>
      </w:r>
      <w:r w:rsidRPr="00CE75EF">
        <w:rPr>
          <w:sz w:val="24"/>
          <w:rtl/>
        </w:rPr>
        <w:t>', כאשר הוא חתום ומאומת על-ידי עורך דין</w:t>
      </w:r>
      <w:r w:rsidRPr="00CE75EF">
        <w:rPr>
          <w:rtl/>
        </w:rPr>
        <w:t>.</w:t>
      </w:r>
    </w:p>
    <w:p w14:paraId="6142EC82" w14:textId="77777777" w:rsidR="00EF4C7A" w:rsidRPr="00F363D5" w:rsidRDefault="00EF4C7A" w:rsidP="00EF4C7A">
      <w:pPr>
        <w:numPr>
          <w:ilvl w:val="0"/>
          <w:numId w:val="4"/>
        </w:numPr>
        <w:spacing w:after="240" w:line="276" w:lineRule="auto"/>
        <w:jc w:val="both"/>
        <w:rPr>
          <w:b/>
          <w:bCs/>
          <w:sz w:val="24"/>
          <w:rtl/>
        </w:rPr>
      </w:pPr>
      <w:r w:rsidRPr="00F363D5">
        <w:rPr>
          <w:b/>
          <w:bCs/>
          <w:sz w:val="24"/>
          <w:rtl/>
        </w:rPr>
        <w:t>תצהיר למציע ישראלי, המאומת ע"י עורך דין, בדבר עמידתו של המציע בכל חובותיו מבחינת תשלום שכר ותשלומים סוציאליים לכל עובדיו באופן קבוע בשנה האחרונה כמתחייב מחוקי העבודה, צווי ההרחבה, ההסכמים הקיבוציים הרלוונטיים לענף וההסכמים האישיים החלים עליו, במידה שחלים עליו, ובכל מקרה לא פחות משכר מינימום כחוק וכל התשלומים הסוציאליים כנדרש</w:t>
      </w:r>
      <w:r w:rsidRPr="00F363D5">
        <w:rPr>
          <w:rFonts w:hint="cs"/>
          <w:b/>
          <w:bCs/>
          <w:sz w:val="24"/>
          <w:rtl/>
        </w:rPr>
        <w:t>, המצורף כנספח י"ב.</w:t>
      </w:r>
    </w:p>
    <w:p w14:paraId="5F781EC7" w14:textId="77777777" w:rsidR="00EF4C7A" w:rsidRPr="00A36BB7" w:rsidRDefault="00EF4C7A" w:rsidP="00EF4C7A">
      <w:pPr>
        <w:pStyle w:val="aa"/>
        <w:spacing w:after="240" w:line="276" w:lineRule="auto"/>
        <w:ind w:left="423"/>
        <w:jc w:val="both"/>
        <w:rPr>
          <w:sz w:val="24"/>
          <w:rtl/>
        </w:rPr>
      </w:pPr>
      <w:r w:rsidRPr="00A36BB7">
        <w:rPr>
          <w:rFonts w:hint="cs"/>
          <w:sz w:val="24"/>
          <w:rtl/>
        </w:rPr>
        <w:t>העמידה</w:t>
      </w:r>
      <w:r w:rsidRPr="00A36BB7">
        <w:rPr>
          <w:sz w:val="24"/>
          <w:rtl/>
        </w:rPr>
        <w:t xml:space="preserve"> </w:t>
      </w:r>
      <w:r w:rsidRPr="00A36BB7">
        <w:rPr>
          <w:rFonts w:hint="cs"/>
          <w:sz w:val="24"/>
          <w:rtl/>
        </w:rPr>
        <w:t>בתנאי</w:t>
      </w:r>
      <w:r w:rsidRPr="00A36BB7">
        <w:rPr>
          <w:sz w:val="24"/>
          <w:rtl/>
        </w:rPr>
        <w:t xml:space="preserve"> </w:t>
      </w:r>
      <w:r w:rsidRPr="00A36BB7">
        <w:rPr>
          <w:rFonts w:hint="cs"/>
          <w:sz w:val="24"/>
          <w:rtl/>
        </w:rPr>
        <w:t>סף</w:t>
      </w:r>
      <w:r w:rsidRPr="00A36BB7">
        <w:rPr>
          <w:sz w:val="24"/>
          <w:rtl/>
        </w:rPr>
        <w:t xml:space="preserve"> </w:t>
      </w:r>
      <w:r w:rsidRPr="00A36BB7">
        <w:rPr>
          <w:rFonts w:hint="cs"/>
          <w:sz w:val="24"/>
          <w:rtl/>
        </w:rPr>
        <w:t>זה</w:t>
      </w:r>
      <w:r w:rsidRPr="00A36BB7">
        <w:rPr>
          <w:sz w:val="24"/>
          <w:rtl/>
        </w:rPr>
        <w:t xml:space="preserve"> </w:t>
      </w:r>
      <w:r w:rsidRPr="00A36BB7">
        <w:rPr>
          <w:rFonts w:hint="cs"/>
          <w:sz w:val="24"/>
          <w:rtl/>
        </w:rPr>
        <w:t>תהיה</w:t>
      </w:r>
      <w:r w:rsidRPr="00A36BB7">
        <w:rPr>
          <w:sz w:val="24"/>
          <w:rtl/>
        </w:rPr>
        <w:t xml:space="preserve"> </w:t>
      </w:r>
      <w:r w:rsidRPr="00A36BB7">
        <w:rPr>
          <w:rFonts w:hint="cs"/>
          <w:sz w:val="24"/>
          <w:rtl/>
        </w:rPr>
        <w:t>באמצעות</w:t>
      </w:r>
      <w:r w:rsidRPr="00A36BB7">
        <w:rPr>
          <w:sz w:val="24"/>
          <w:rtl/>
        </w:rPr>
        <w:t xml:space="preserve"> </w:t>
      </w:r>
      <w:r w:rsidRPr="00A36BB7">
        <w:rPr>
          <w:rFonts w:hint="cs"/>
          <w:sz w:val="24"/>
          <w:rtl/>
        </w:rPr>
        <w:t>הגשת</w:t>
      </w:r>
      <w:r w:rsidRPr="00A36BB7">
        <w:rPr>
          <w:sz w:val="24"/>
          <w:rtl/>
        </w:rPr>
        <w:t xml:space="preserve"> </w:t>
      </w:r>
      <w:r w:rsidRPr="00A36BB7">
        <w:rPr>
          <w:rFonts w:hint="cs"/>
          <w:sz w:val="24"/>
          <w:rtl/>
        </w:rPr>
        <w:t>התצהיר</w:t>
      </w:r>
      <w:r w:rsidRPr="00A36BB7">
        <w:rPr>
          <w:sz w:val="24"/>
          <w:rtl/>
        </w:rPr>
        <w:t xml:space="preserve">, </w:t>
      </w:r>
      <w:r w:rsidRPr="00A36BB7">
        <w:rPr>
          <w:rFonts w:hint="cs"/>
          <w:sz w:val="24"/>
          <w:rtl/>
        </w:rPr>
        <w:t>המצורף</w:t>
      </w:r>
      <w:r w:rsidRPr="00A36BB7">
        <w:rPr>
          <w:sz w:val="24"/>
          <w:rtl/>
        </w:rPr>
        <w:t xml:space="preserve"> </w:t>
      </w:r>
      <w:r w:rsidRPr="00A36BB7">
        <w:rPr>
          <w:rFonts w:hint="cs"/>
          <w:sz w:val="24"/>
          <w:rtl/>
        </w:rPr>
        <w:t>כנספח</w:t>
      </w:r>
      <w:r w:rsidRPr="00A36BB7">
        <w:rPr>
          <w:sz w:val="24"/>
          <w:rtl/>
        </w:rPr>
        <w:t xml:space="preserve"> </w:t>
      </w:r>
      <w:r w:rsidRPr="00A36BB7">
        <w:rPr>
          <w:rFonts w:hint="cs"/>
          <w:sz w:val="24"/>
          <w:rtl/>
        </w:rPr>
        <w:t>י״</w:t>
      </w:r>
      <w:r>
        <w:rPr>
          <w:rFonts w:hint="cs"/>
          <w:sz w:val="24"/>
          <w:rtl/>
        </w:rPr>
        <w:t>ב</w:t>
      </w:r>
      <w:r w:rsidRPr="00A36BB7">
        <w:rPr>
          <w:sz w:val="24"/>
          <w:rtl/>
        </w:rPr>
        <w:t xml:space="preserve">, </w:t>
      </w:r>
      <w:r w:rsidRPr="00A36BB7">
        <w:rPr>
          <w:rFonts w:hint="cs"/>
          <w:sz w:val="24"/>
          <w:rtl/>
        </w:rPr>
        <w:t>כאשר</w:t>
      </w:r>
      <w:r w:rsidRPr="00A36BB7">
        <w:rPr>
          <w:sz w:val="24"/>
          <w:rtl/>
        </w:rPr>
        <w:t xml:space="preserve"> </w:t>
      </w:r>
      <w:r w:rsidRPr="00A36BB7">
        <w:rPr>
          <w:rFonts w:hint="cs"/>
          <w:sz w:val="24"/>
          <w:rtl/>
        </w:rPr>
        <w:t>הוא</w:t>
      </w:r>
      <w:r w:rsidRPr="00A36BB7">
        <w:rPr>
          <w:sz w:val="24"/>
          <w:rtl/>
        </w:rPr>
        <w:t xml:space="preserve"> </w:t>
      </w:r>
      <w:r w:rsidRPr="00A36BB7">
        <w:rPr>
          <w:rFonts w:hint="cs"/>
          <w:sz w:val="24"/>
          <w:rtl/>
        </w:rPr>
        <w:t>חתום</w:t>
      </w:r>
      <w:r w:rsidRPr="00A36BB7">
        <w:rPr>
          <w:sz w:val="24"/>
          <w:rtl/>
        </w:rPr>
        <w:t xml:space="preserve"> </w:t>
      </w:r>
      <w:r w:rsidRPr="00A36BB7">
        <w:rPr>
          <w:rFonts w:hint="cs"/>
          <w:sz w:val="24"/>
          <w:rtl/>
        </w:rPr>
        <w:t>ומאומת</w:t>
      </w:r>
      <w:r w:rsidRPr="00A36BB7">
        <w:rPr>
          <w:sz w:val="24"/>
          <w:rtl/>
        </w:rPr>
        <w:t xml:space="preserve"> </w:t>
      </w:r>
      <w:r w:rsidRPr="00A36BB7">
        <w:rPr>
          <w:rFonts w:hint="cs"/>
          <w:sz w:val="24"/>
          <w:rtl/>
        </w:rPr>
        <w:t>על</w:t>
      </w:r>
      <w:r w:rsidRPr="00A36BB7">
        <w:rPr>
          <w:sz w:val="24"/>
          <w:rtl/>
        </w:rPr>
        <w:t xml:space="preserve">-ידי </w:t>
      </w:r>
      <w:r w:rsidRPr="00A36BB7">
        <w:rPr>
          <w:rFonts w:hint="cs"/>
          <w:sz w:val="24"/>
          <w:rtl/>
        </w:rPr>
        <w:t>עורך</w:t>
      </w:r>
      <w:r w:rsidRPr="00A36BB7">
        <w:rPr>
          <w:sz w:val="24"/>
          <w:rtl/>
        </w:rPr>
        <w:t xml:space="preserve"> </w:t>
      </w:r>
      <w:r w:rsidRPr="00A36BB7">
        <w:rPr>
          <w:rFonts w:hint="cs"/>
          <w:sz w:val="24"/>
          <w:rtl/>
        </w:rPr>
        <w:t>דין</w:t>
      </w:r>
      <w:r w:rsidRPr="00A36BB7">
        <w:rPr>
          <w:sz w:val="24"/>
          <w:rtl/>
        </w:rPr>
        <w:t>.</w:t>
      </w:r>
    </w:p>
    <w:p w14:paraId="7A2F80D3" w14:textId="018D99F1" w:rsidR="005F5BB2" w:rsidRDefault="005F5BB2" w:rsidP="00973A29">
      <w:pPr>
        <w:pStyle w:val="aa"/>
        <w:spacing w:after="240" w:line="276" w:lineRule="auto"/>
        <w:ind w:left="1636"/>
        <w:jc w:val="both"/>
        <w:rPr>
          <w:rtl/>
        </w:rPr>
      </w:pPr>
    </w:p>
    <w:p w14:paraId="52940030" w14:textId="18F0DBEC" w:rsidR="00646E5F" w:rsidRDefault="006249E1" w:rsidP="007A7199">
      <w:pPr>
        <w:pStyle w:val="aa"/>
        <w:numPr>
          <w:ilvl w:val="0"/>
          <w:numId w:val="4"/>
        </w:numPr>
        <w:spacing w:before="120" w:after="240" w:line="276" w:lineRule="auto"/>
        <w:jc w:val="both"/>
      </w:pPr>
      <w:r>
        <w:rPr>
          <w:rFonts w:hint="cs"/>
          <w:rtl/>
        </w:rPr>
        <w:t xml:space="preserve">המינהל </w:t>
      </w:r>
      <w:r w:rsidR="00646E5F">
        <w:rPr>
          <w:rFonts w:hint="cs"/>
          <w:rtl/>
        </w:rPr>
        <w:t>לא יתקשר עם ספק, אלא אם התקיימו כל אלה:</w:t>
      </w:r>
    </w:p>
    <w:p w14:paraId="12D81445" w14:textId="77777777" w:rsidR="00646E5F" w:rsidRDefault="00646E5F" w:rsidP="007A7199">
      <w:pPr>
        <w:pStyle w:val="aa"/>
        <w:numPr>
          <w:ilvl w:val="1"/>
          <w:numId w:val="4"/>
        </w:numPr>
        <w:spacing w:before="120" w:after="240" w:line="276" w:lineRule="auto"/>
        <w:jc w:val="both"/>
      </w:pPr>
      <w:r>
        <w:rPr>
          <w:rFonts w:hint="cs"/>
          <w:rtl/>
        </w:rPr>
        <w:t>עד מועד ההתקשרות לא הורשעו הספק ובעל הזיקה אליו, כהגדרתו ב</w:t>
      </w:r>
      <w:hyperlink w:history="1">
        <w:r w:rsidRPr="00A05DD6">
          <w:rPr>
            <w:rStyle w:val="Hyperlink"/>
            <w:rFonts w:hint="cs"/>
            <w:rtl/>
          </w:rPr>
          <w:t>חוק עסקאות גופים ציבוריים, תשל"ו-1976</w:t>
        </w:r>
      </w:hyperlink>
      <w:r w:rsidRPr="00513D1D">
        <w:rPr>
          <w:rStyle w:val="Hyperlink"/>
          <w:rFonts w:hint="cs"/>
          <w:rtl/>
        </w:rPr>
        <w:t>,</w:t>
      </w:r>
      <w:r w:rsidRPr="00513D1D">
        <w:rPr>
          <w:rFonts w:hint="cs"/>
          <w:rtl/>
        </w:rPr>
        <w:t xml:space="preserve"> ביותר </w:t>
      </w:r>
      <w:r>
        <w:rPr>
          <w:rFonts w:hint="cs"/>
          <w:rtl/>
        </w:rPr>
        <w:t xml:space="preserve">משתי עבירות בגין הפרת חוקי העבודה המפורטים </w:t>
      </w:r>
      <w:hyperlink w:anchor="נספח_ג" w:history="1">
        <w:r>
          <w:rPr>
            <w:rStyle w:val="Hyperlink"/>
            <w:rFonts w:hint="cs"/>
            <w:rtl/>
          </w:rPr>
          <w:t>המפורטים בתוספת שלישית לחוק להגברת האכיפה של דיני העבודה</w:t>
        </w:r>
      </w:hyperlink>
      <w:r w:rsidRPr="00327654">
        <w:rPr>
          <w:rFonts w:hint="cs"/>
          <w:rtl/>
        </w:rPr>
        <w:t xml:space="preserve"> </w:t>
      </w:r>
      <w:r>
        <w:rPr>
          <w:rFonts w:hint="cs"/>
          <w:rtl/>
        </w:rPr>
        <w:t>וב</w:t>
      </w:r>
      <w:hyperlink w:anchor="נספח_ד" w:history="1">
        <w:r w:rsidRPr="00F97AD7">
          <w:rPr>
            <w:rStyle w:val="Hyperlink"/>
            <w:rFonts w:hint="cs"/>
            <w:rtl/>
          </w:rPr>
          <w:t xml:space="preserve">נספח </w:t>
        </w:r>
        <w:r w:rsidR="00712C7C">
          <w:rPr>
            <w:rStyle w:val="Hyperlink"/>
            <w:rFonts w:hint="cs"/>
            <w:rtl/>
          </w:rPr>
          <w:t>י"א2</w:t>
        </w:r>
        <w:r w:rsidRPr="00F97AD7">
          <w:rPr>
            <w:rStyle w:val="Hyperlink"/>
            <w:rtl/>
          </w:rPr>
          <w:t>–</w:t>
        </w:r>
        <w:r w:rsidRPr="00F97AD7">
          <w:rPr>
            <w:rStyle w:val="Hyperlink"/>
            <w:rFonts w:hint="cs"/>
            <w:rtl/>
          </w:rPr>
          <w:t xml:space="preserve"> רשימת צווי הרחבה</w:t>
        </w:r>
      </w:hyperlink>
      <w:r>
        <w:rPr>
          <w:rFonts w:hint="cs"/>
          <w:rtl/>
        </w:rPr>
        <w:t>, ואם הורשעו ביותר משתי עבירות – כי במועד ההתקשרות חלפו שלוש שנים לפחות ממועד ההרשעה האחרונה.</w:t>
      </w:r>
    </w:p>
    <w:p w14:paraId="1FC37580" w14:textId="77777777" w:rsidR="00646E5F" w:rsidRDefault="00646E5F" w:rsidP="007A7199">
      <w:pPr>
        <w:pStyle w:val="aa"/>
        <w:numPr>
          <w:ilvl w:val="1"/>
          <w:numId w:val="4"/>
        </w:numPr>
        <w:spacing w:before="120" w:after="240" w:line="276" w:lineRule="auto"/>
        <w:jc w:val="both"/>
      </w:pPr>
      <w:r>
        <w:rPr>
          <w:rFonts w:hint="cs"/>
          <w:rtl/>
        </w:rPr>
        <w:t>בשלוש השנים שקדמו למועד ההתקשרות לא הוטלו על הספק או על בעל הזיקה אליו, כהגדרתו ב</w:t>
      </w:r>
      <w:hyperlink w:history="1">
        <w:r w:rsidRPr="001E1A63">
          <w:rPr>
            <w:rStyle w:val="Hyperlink"/>
            <w:rFonts w:hint="cs"/>
            <w:rtl/>
          </w:rPr>
          <w:t>חוק עסקאות גופים ציבוריים, תשל"ו-1976</w:t>
        </w:r>
      </w:hyperlink>
      <w:r>
        <w:rPr>
          <w:rFonts w:hint="cs"/>
          <w:rtl/>
        </w:rPr>
        <w:t xml:space="preserve">, עיצומים כספיים בשל יותר משש </w:t>
      </w:r>
      <w:r>
        <w:rPr>
          <w:rFonts w:hint="cs"/>
          <w:rtl/>
        </w:rPr>
        <w:lastRenderedPageBreak/>
        <w:t>הפרות המהוות עבירה,</w:t>
      </w:r>
      <w:r w:rsidR="00AE0C40">
        <w:rPr>
          <w:rFonts w:hint="cs"/>
          <w:rtl/>
        </w:rPr>
        <w:t xml:space="preserve"> בגין הפרת חוקי העבודה המפורטים</w:t>
      </w:r>
      <w:hyperlink w:anchor="נספח_ג" w:history="1">
        <w:r>
          <w:rPr>
            <w:rStyle w:val="Hyperlink"/>
            <w:rFonts w:hint="cs"/>
            <w:rtl/>
          </w:rPr>
          <w:t xml:space="preserve"> המפורטים בתוספת שלישית לחוק להגברת האכיפה של דיני העבודה</w:t>
        </w:r>
      </w:hyperlink>
      <w:r>
        <w:rPr>
          <w:rFonts w:hint="cs"/>
          <w:rtl/>
        </w:rPr>
        <w:t xml:space="preserve"> וב</w:t>
      </w:r>
      <w:hyperlink w:anchor="נספח_ד" w:history="1">
        <w:r w:rsidRPr="007E43CE">
          <w:rPr>
            <w:rStyle w:val="Hyperlink"/>
            <w:rFonts w:hint="cs"/>
            <w:rtl/>
          </w:rPr>
          <w:t>נספח</w:t>
        </w:r>
        <w:r w:rsidR="00AE0C40">
          <w:rPr>
            <w:rStyle w:val="Hyperlink"/>
            <w:rFonts w:hint="cs"/>
            <w:rtl/>
          </w:rPr>
          <w:t xml:space="preserve"> י"א2</w:t>
        </w:r>
        <w:r w:rsidRPr="007E43CE">
          <w:rPr>
            <w:rStyle w:val="Hyperlink"/>
            <w:rFonts w:hint="cs"/>
            <w:rtl/>
          </w:rPr>
          <w:t xml:space="preserve"> </w:t>
        </w:r>
        <w:r w:rsidRPr="007E43CE">
          <w:rPr>
            <w:rStyle w:val="Hyperlink"/>
            <w:rtl/>
          </w:rPr>
          <w:t>–</w:t>
        </w:r>
        <w:r w:rsidRPr="007E43CE">
          <w:rPr>
            <w:rStyle w:val="Hyperlink"/>
            <w:rFonts w:hint="cs"/>
            <w:rtl/>
          </w:rPr>
          <w:t xml:space="preserve"> רשימת צווי הרחבה</w:t>
        </w:r>
      </w:hyperlink>
      <w:r>
        <w:rPr>
          <w:rFonts w:hint="cs"/>
          <w:rtl/>
        </w:rPr>
        <w:t>; לעניין זה יראו מספר הפרות שבגינם הוטל עיצום כספי כהפרה אחת, אם ניתן אישור מנהל מינהל ההסדרה והאכיפה במשרד הכלכלה כי ההפרות בוצעו כלפי עובד אחד בתקופה אחת שעל בסיסה משתלם לו שכר.</w:t>
      </w:r>
    </w:p>
    <w:p w14:paraId="287F8452" w14:textId="77777777" w:rsidR="006B4C19" w:rsidRDefault="006B4C19" w:rsidP="00973A29">
      <w:pPr>
        <w:pStyle w:val="aa"/>
        <w:spacing w:before="120" w:after="240" w:line="276" w:lineRule="auto"/>
        <w:ind w:left="2160"/>
        <w:jc w:val="both"/>
        <w:rPr>
          <w:rtl/>
        </w:rPr>
      </w:pPr>
      <w:r>
        <w:rPr>
          <w:rFonts w:hint="cs"/>
          <w:rtl/>
        </w:rPr>
        <w:t xml:space="preserve">עמידה בתנאי סף זה תהיה באמצעות הגשת </w:t>
      </w:r>
      <w:r w:rsidRPr="005E63C4">
        <w:rPr>
          <w:rtl/>
        </w:rPr>
        <w:t xml:space="preserve">תצהיר של המציע ושל בעלי הזיקה בו, בדבר קיום חובותיו בעניין שמירת זכויות עובדים על פי דיני עבודה, צווי ההרחבה וההסכמים הקיבוציים החלים על המציע כמעסיק לצורך אספקת השירותים </w:t>
      </w:r>
      <w:r>
        <w:rPr>
          <w:rFonts w:hint="cs"/>
          <w:rtl/>
        </w:rPr>
        <w:t>(</w:t>
      </w:r>
      <w:r w:rsidRPr="005E63C4">
        <w:rPr>
          <w:rtl/>
        </w:rPr>
        <w:t xml:space="preserve">ראה </w:t>
      </w:r>
      <w:hyperlink w:anchor="נספח_ב" w:history="1">
        <w:r w:rsidRPr="00F81E1E">
          <w:rPr>
            <w:rStyle w:val="Hyperlink"/>
            <w:rtl/>
          </w:rPr>
          <w:t xml:space="preserve">נספח </w:t>
        </w:r>
        <w:r w:rsidR="00712C7C">
          <w:rPr>
            <w:rStyle w:val="Hyperlink"/>
            <w:rFonts w:hint="cs"/>
            <w:rtl/>
          </w:rPr>
          <w:t>י"א1</w:t>
        </w:r>
        <w:r w:rsidRPr="00F81E1E">
          <w:rPr>
            <w:rStyle w:val="Hyperlink"/>
            <w:rtl/>
          </w:rPr>
          <w:t xml:space="preserve"> – רשימת חוקי העבודה</w:t>
        </w:r>
      </w:hyperlink>
      <w:r w:rsidRPr="002D37BC">
        <w:rPr>
          <w:bCs/>
          <w:iCs/>
        </w:rPr>
        <w:t>(</w:t>
      </w:r>
      <w:r w:rsidRPr="005E63C4">
        <w:rPr>
          <w:rtl/>
        </w:rPr>
        <w:t>. בתצהיר יפורט, בין היתר, המידע הבא</w:t>
      </w:r>
      <w:r>
        <w:rPr>
          <w:rFonts w:hint="cs"/>
          <w:rtl/>
        </w:rPr>
        <w:t>:</w:t>
      </w:r>
    </w:p>
    <w:p w14:paraId="3F0408F1" w14:textId="77777777" w:rsidR="006B4C19" w:rsidRDefault="006B4C19" w:rsidP="00973A29">
      <w:pPr>
        <w:pStyle w:val="aa"/>
        <w:numPr>
          <w:ilvl w:val="0"/>
          <w:numId w:val="75"/>
        </w:numPr>
        <w:spacing w:before="120" w:after="240" w:line="276" w:lineRule="auto"/>
        <w:jc w:val="both"/>
      </w:pPr>
      <w:r w:rsidRPr="005E63C4">
        <w:rPr>
          <w:rtl/>
        </w:rPr>
        <w:t>ההרשעות הפליליות של המציע בגין הפרת דיני עבודה</w:t>
      </w:r>
      <w:r>
        <w:rPr>
          <w:rFonts w:hint="cs"/>
          <w:rtl/>
        </w:rPr>
        <w:t>.</w:t>
      </w:r>
    </w:p>
    <w:p w14:paraId="18D7E683" w14:textId="77777777" w:rsidR="006B4C19" w:rsidRDefault="006B4C19" w:rsidP="00973A29">
      <w:pPr>
        <w:pStyle w:val="aa"/>
        <w:numPr>
          <w:ilvl w:val="0"/>
          <w:numId w:val="75"/>
        </w:numPr>
        <w:spacing w:before="120" w:after="240" w:line="276" w:lineRule="auto"/>
        <w:jc w:val="both"/>
      </w:pPr>
      <w:r w:rsidRPr="005E63C4">
        <w:rPr>
          <w:rtl/>
        </w:rPr>
        <w:t>ההרשעות הפליליות של בעלי ה</w:t>
      </w:r>
      <w:r>
        <w:rPr>
          <w:rFonts w:hint="cs"/>
          <w:rtl/>
        </w:rPr>
        <w:t>שליטה</w:t>
      </w:r>
      <w:r w:rsidRPr="005E63C4">
        <w:rPr>
          <w:rtl/>
        </w:rPr>
        <w:t xml:space="preserve"> במציע בגין הפרת דיני עבודה</w:t>
      </w:r>
      <w:r>
        <w:rPr>
          <w:rFonts w:hint="cs"/>
          <w:rtl/>
        </w:rPr>
        <w:t>.</w:t>
      </w:r>
    </w:p>
    <w:p w14:paraId="2DB2E4B7" w14:textId="77777777" w:rsidR="006B4C19" w:rsidRDefault="006B4C19" w:rsidP="00973A29">
      <w:pPr>
        <w:pStyle w:val="aa"/>
        <w:numPr>
          <w:ilvl w:val="0"/>
          <w:numId w:val="75"/>
        </w:numPr>
        <w:spacing w:before="120" w:after="240" w:line="276" w:lineRule="auto"/>
        <w:jc w:val="both"/>
      </w:pPr>
      <w:r w:rsidRPr="005E63C4">
        <w:rPr>
          <w:rtl/>
        </w:rPr>
        <w:t>ההרשעות הפליליות של חברות אחרות בשליטת מי מבעלי ה</w:t>
      </w:r>
      <w:r>
        <w:rPr>
          <w:rFonts w:hint="cs"/>
          <w:rtl/>
        </w:rPr>
        <w:t>שליטה</w:t>
      </w:r>
      <w:r w:rsidRPr="005E63C4">
        <w:rPr>
          <w:rtl/>
        </w:rPr>
        <w:t xml:space="preserve"> (אם קיימות) בגין הפרת דיני עבודה</w:t>
      </w:r>
      <w:r>
        <w:rPr>
          <w:rFonts w:hint="cs"/>
          <w:rtl/>
        </w:rPr>
        <w:t>.</w:t>
      </w:r>
    </w:p>
    <w:p w14:paraId="42FD1201" w14:textId="77777777" w:rsidR="006B4C19" w:rsidRDefault="006B4C19" w:rsidP="00973A29">
      <w:pPr>
        <w:pStyle w:val="aa"/>
        <w:numPr>
          <w:ilvl w:val="0"/>
          <w:numId w:val="75"/>
        </w:numPr>
        <w:spacing w:before="120" w:after="240" w:line="276" w:lineRule="auto"/>
        <w:jc w:val="both"/>
      </w:pPr>
      <w:r w:rsidRPr="005E63C4">
        <w:rPr>
          <w:rtl/>
        </w:rPr>
        <w:t>פסקי דין חלוטים בגין הפרת דיני עבודה</w:t>
      </w:r>
      <w:r>
        <w:rPr>
          <w:rFonts w:hint="cs"/>
          <w:rtl/>
        </w:rPr>
        <w:t>.</w:t>
      </w:r>
    </w:p>
    <w:p w14:paraId="01A87BD2" w14:textId="77777777" w:rsidR="006B4C19" w:rsidRDefault="006B4C19" w:rsidP="00973A29">
      <w:pPr>
        <w:pStyle w:val="aa"/>
        <w:numPr>
          <w:ilvl w:val="0"/>
          <w:numId w:val="75"/>
        </w:numPr>
        <w:spacing w:before="120" w:after="240" w:line="276" w:lineRule="auto"/>
        <w:jc w:val="both"/>
      </w:pPr>
      <w:r w:rsidRPr="005E63C4">
        <w:rPr>
          <w:rtl/>
        </w:rPr>
        <w:t>כל הקנסות שהושתו על כל הנ"ל בגין הפרה של חוקי העבודה על ידי מינהל ההסדרה והאכיפה במשרד התעשייה המסחר והתעסוקה (להלן: "הכלכלה"), בשנתיים האחרונות שקדמו למועד האחרון להגשת ההצעות</w:t>
      </w:r>
      <w:r>
        <w:rPr>
          <w:rFonts w:hint="cs"/>
          <w:rtl/>
        </w:rPr>
        <w:t>.</w:t>
      </w:r>
    </w:p>
    <w:p w14:paraId="7D2E08B1" w14:textId="3354905C" w:rsidR="006B4C19" w:rsidRDefault="006B4C19" w:rsidP="00973A29">
      <w:pPr>
        <w:pStyle w:val="aa"/>
        <w:numPr>
          <w:ilvl w:val="0"/>
          <w:numId w:val="75"/>
        </w:numPr>
        <w:spacing w:before="120" w:after="240" w:line="276" w:lineRule="auto"/>
        <w:jc w:val="both"/>
        <w:rPr>
          <w:rtl/>
        </w:rPr>
      </w:pPr>
      <w:r w:rsidRPr="005E63C4">
        <w:rPr>
          <w:rtl/>
        </w:rPr>
        <w:t>כל העיצומים הכספיים שהושתו על כל הנ"ל בגין הפרה של חוקי העבודה על ידי מינהל ההסדרה והאכיפה ב</w:t>
      </w:r>
      <w:r>
        <w:rPr>
          <w:rFonts w:hint="cs"/>
          <w:rtl/>
        </w:rPr>
        <w:t>כלכלה</w:t>
      </w:r>
      <w:r w:rsidRPr="005E63C4">
        <w:rPr>
          <w:rtl/>
        </w:rPr>
        <w:t>, בשלוש השנים האחרונות שקדמו למועד האחרון להגשת ההצעות, בהתאם ל</w:t>
      </w:r>
      <w:hyperlink w:history="1">
        <w:r w:rsidRPr="00AE4C50">
          <w:rPr>
            <w:rStyle w:val="Hyperlink"/>
            <w:rtl/>
          </w:rPr>
          <w:t xml:space="preserve">חוק </w:t>
        </w:r>
        <w:r>
          <w:rPr>
            <w:rStyle w:val="Hyperlink"/>
            <w:rFonts w:hint="cs"/>
            <w:rtl/>
          </w:rPr>
          <w:t>ל</w:t>
        </w:r>
        <w:r w:rsidRPr="00AE4C50">
          <w:rPr>
            <w:rStyle w:val="Hyperlink"/>
            <w:rtl/>
          </w:rPr>
          <w:t>הגברת האכיפה של דיני העבודה, תשע"ב-2011.</w:t>
        </w:r>
      </w:hyperlink>
      <w:r>
        <w:rPr>
          <w:rFonts w:hint="cs"/>
          <w:rtl/>
        </w:rPr>
        <w:t>.</w:t>
      </w:r>
    </w:p>
    <w:p w14:paraId="6A107325" w14:textId="77777777" w:rsidR="00D77BF3" w:rsidRPr="00712C7C" w:rsidRDefault="00D77BF3" w:rsidP="007A7199">
      <w:pPr>
        <w:pStyle w:val="aa"/>
        <w:numPr>
          <w:ilvl w:val="0"/>
          <w:numId w:val="4"/>
        </w:numPr>
        <w:spacing w:before="120" w:after="240" w:line="276" w:lineRule="auto"/>
        <w:jc w:val="both"/>
        <w:rPr>
          <w:rtl/>
        </w:rPr>
      </w:pPr>
      <w:r w:rsidRPr="00D77BF3">
        <w:rPr>
          <w:rtl/>
        </w:rPr>
        <w:t>אישור מטעם מינהל ההסדרה והאכיפה במשרד הכלכלה בדבר הרשעות ב-3 השנים האחרונות שקדמו למועד האחרון להגשת ההצעה, קנסות בשנה האחרונה ועיצומים כספיים ב-3 השנים האחרונות שקדמו למועד האחרון להגשת</w:t>
      </w:r>
      <w:r>
        <w:rPr>
          <w:rtl/>
        </w:rPr>
        <w:t xml:space="preserve"> הצעה, אם היו, או היעדר הרשעות.</w:t>
      </w:r>
    </w:p>
    <w:p w14:paraId="141E5498" w14:textId="77777777" w:rsidR="00D77BF3" w:rsidRDefault="00D77BF3" w:rsidP="00973A29">
      <w:pPr>
        <w:pStyle w:val="aa"/>
        <w:spacing w:before="120" w:after="240" w:line="276" w:lineRule="auto"/>
        <w:ind w:left="1440"/>
        <w:jc w:val="both"/>
        <w:rPr>
          <w:rtl/>
        </w:rPr>
      </w:pPr>
      <w:r w:rsidRPr="004E45DB">
        <w:rPr>
          <w:sz w:val="24"/>
          <w:rtl/>
        </w:rPr>
        <w:t xml:space="preserve">העמידה בתנאי סף זה תהיה באמצעות הגשת </w:t>
      </w:r>
      <w:r>
        <w:rPr>
          <w:rFonts w:hint="cs"/>
          <w:sz w:val="24"/>
          <w:rtl/>
        </w:rPr>
        <w:t>אישור מקור או עותק נאמן למקור שאומת על-ידי עורך דין המעיד על המבוקש בתנאי הסף</w:t>
      </w:r>
      <w:r w:rsidRPr="00E67D77">
        <w:rPr>
          <w:rtl/>
        </w:rPr>
        <w:t>.</w:t>
      </w:r>
    </w:p>
    <w:p w14:paraId="2E58581B" w14:textId="77777777" w:rsidR="00633EAD" w:rsidRDefault="00633EAD" w:rsidP="00633EAD">
      <w:pPr>
        <w:pStyle w:val="aa"/>
        <w:spacing w:before="120" w:after="240" w:line="276" w:lineRule="auto"/>
        <w:ind w:left="502"/>
        <w:jc w:val="both"/>
      </w:pPr>
    </w:p>
    <w:p w14:paraId="15AA9A67" w14:textId="77777777" w:rsidR="00EF4C7A" w:rsidRPr="00B7230D" w:rsidRDefault="00EF4C7A" w:rsidP="00EF4C7A">
      <w:pPr>
        <w:pStyle w:val="aa"/>
        <w:numPr>
          <w:ilvl w:val="0"/>
          <w:numId w:val="4"/>
        </w:numPr>
        <w:spacing w:after="240" w:line="276" w:lineRule="auto"/>
        <w:jc w:val="both"/>
        <w:rPr>
          <w:sz w:val="24"/>
        </w:rPr>
      </w:pPr>
      <w:r w:rsidRPr="00B7230D">
        <w:rPr>
          <w:rFonts w:hint="cs"/>
          <w:sz w:val="24"/>
          <w:rtl/>
        </w:rPr>
        <w:t>על</w:t>
      </w:r>
      <w:r w:rsidRPr="00B7230D">
        <w:rPr>
          <w:sz w:val="24"/>
          <w:rtl/>
        </w:rPr>
        <w:t xml:space="preserve"> המציע </w:t>
      </w:r>
      <w:r w:rsidRPr="00B7230D">
        <w:rPr>
          <w:rFonts w:hint="cs"/>
          <w:sz w:val="24"/>
          <w:rtl/>
        </w:rPr>
        <w:t>להתחייב</w:t>
      </w:r>
      <w:r w:rsidRPr="00B7230D">
        <w:rPr>
          <w:sz w:val="24"/>
          <w:rtl/>
        </w:rPr>
        <w:t xml:space="preserve"> </w:t>
      </w:r>
      <w:r w:rsidRPr="00B7230D">
        <w:rPr>
          <w:rFonts w:hint="cs"/>
          <w:sz w:val="24"/>
          <w:rtl/>
        </w:rPr>
        <w:t>להשתמש</w:t>
      </w:r>
      <w:r w:rsidRPr="00B7230D">
        <w:rPr>
          <w:sz w:val="24"/>
          <w:rtl/>
        </w:rPr>
        <w:t xml:space="preserve"> </w:t>
      </w:r>
      <w:r w:rsidRPr="00B7230D">
        <w:rPr>
          <w:rFonts w:hint="cs"/>
          <w:sz w:val="24"/>
          <w:rtl/>
        </w:rPr>
        <w:t>בתוכנות</w:t>
      </w:r>
      <w:r w:rsidRPr="00B7230D">
        <w:rPr>
          <w:sz w:val="24"/>
          <w:rtl/>
        </w:rPr>
        <w:t xml:space="preserve"> </w:t>
      </w:r>
      <w:r w:rsidRPr="00B7230D">
        <w:rPr>
          <w:rFonts w:hint="cs"/>
          <w:sz w:val="24"/>
          <w:rtl/>
        </w:rPr>
        <w:t>בעלות</w:t>
      </w:r>
      <w:r w:rsidRPr="00B7230D">
        <w:rPr>
          <w:sz w:val="24"/>
          <w:rtl/>
        </w:rPr>
        <w:t xml:space="preserve"> </w:t>
      </w:r>
      <w:r w:rsidRPr="00B7230D">
        <w:rPr>
          <w:rFonts w:hint="cs"/>
          <w:sz w:val="24"/>
          <w:rtl/>
        </w:rPr>
        <w:t>רישיון</w:t>
      </w:r>
      <w:r w:rsidRPr="00B7230D">
        <w:rPr>
          <w:sz w:val="24"/>
          <w:rtl/>
        </w:rPr>
        <w:t xml:space="preserve"> </w:t>
      </w:r>
      <w:r w:rsidRPr="00B7230D">
        <w:rPr>
          <w:rFonts w:hint="cs"/>
          <w:sz w:val="24"/>
          <w:rtl/>
        </w:rPr>
        <w:t>כדין</w:t>
      </w:r>
      <w:r w:rsidRPr="00B7230D">
        <w:rPr>
          <w:sz w:val="24"/>
          <w:rtl/>
        </w:rPr>
        <w:t>.</w:t>
      </w:r>
    </w:p>
    <w:p w14:paraId="4CF21425" w14:textId="77777777" w:rsidR="00EF4C7A" w:rsidRPr="00714411" w:rsidRDefault="00EF4C7A" w:rsidP="00EF4C7A">
      <w:pPr>
        <w:pStyle w:val="aa"/>
        <w:spacing w:after="240" w:line="276" w:lineRule="auto"/>
        <w:ind w:left="1636"/>
        <w:jc w:val="both"/>
      </w:pPr>
      <w:r w:rsidRPr="00B7230D">
        <w:rPr>
          <w:rFonts w:hint="cs"/>
          <w:sz w:val="24"/>
          <w:rtl/>
        </w:rPr>
        <w:t>הוכחת</w:t>
      </w:r>
      <w:r w:rsidRPr="00B7230D">
        <w:rPr>
          <w:sz w:val="24"/>
          <w:rtl/>
        </w:rPr>
        <w:t xml:space="preserve"> </w:t>
      </w:r>
      <w:r w:rsidRPr="00B7230D">
        <w:rPr>
          <w:rFonts w:hint="cs"/>
          <w:sz w:val="24"/>
          <w:rtl/>
        </w:rPr>
        <w:t>תנאי</w:t>
      </w:r>
      <w:r w:rsidRPr="00B7230D">
        <w:rPr>
          <w:sz w:val="24"/>
          <w:rtl/>
        </w:rPr>
        <w:t xml:space="preserve"> </w:t>
      </w:r>
      <w:r w:rsidRPr="00B7230D">
        <w:rPr>
          <w:rFonts w:hint="cs"/>
          <w:sz w:val="24"/>
          <w:rtl/>
        </w:rPr>
        <w:t>סף</w:t>
      </w:r>
      <w:r w:rsidRPr="00B7230D">
        <w:rPr>
          <w:sz w:val="24"/>
          <w:rtl/>
        </w:rPr>
        <w:t xml:space="preserve"> </w:t>
      </w:r>
      <w:r w:rsidRPr="00B7230D">
        <w:rPr>
          <w:rFonts w:hint="cs"/>
          <w:sz w:val="24"/>
          <w:rtl/>
        </w:rPr>
        <w:t>זה</w:t>
      </w:r>
      <w:r w:rsidRPr="00B7230D">
        <w:rPr>
          <w:sz w:val="24"/>
          <w:rtl/>
        </w:rPr>
        <w:t xml:space="preserve"> </w:t>
      </w:r>
      <w:r w:rsidRPr="00B7230D">
        <w:rPr>
          <w:rFonts w:hint="cs"/>
          <w:sz w:val="24"/>
          <w:rtl/>
        </w:rPr>
        <w:t>תיעשה</w:t>
      </w:r>
      <w:r w:rsidRPr="00B7230D">
        <w:rPr>
          <w:sz w:val="24"/>
          <w:rtl/>
        </w:rPr>
        <w:t xml:space="preserve"> </w:t>
      </w:r>
      <w:r w:rsidRPr="00B7230D">
        <w:rPr>
          <w:rFonts w:hint="cs"/>
          <w:sz w:val="24"/>
          <w:rtl/>
        </w:rPr>
        <w:t>באמצעות</w:t>
      </w:r>
      <w:r w:rsidRPr="00B7230D">
        <w:rPr>
          <w:sz w:val="24"/>
          <w:rtl/>
        </w:rPr>
        <w:t xml:space="preserve"> </w:t>
      </w:r>
      <w:r w:rsidRPr="00B7230D">
        <w:rPr>
          <w:rFonts w:hint="cs"/>
          <w:sz w:val="24"/>
          <w:rtl/>
        </w:rPr>
        <w:t>הגשת</w:t>
      </w:r>
      <w:r w:rsidRPr="00B7230D">
        <w:rPr>
          <w:sz w:val="24"/>
          <w:rtl/>
        </w:rPr>
        <w:t xml:space="preserve"> </w:t>
      </w:r>
      <w:r w:rsidRPr="00B7230D">
        <w:rPr>
          <w:rFonts w:hint="cs"/>
          <w:sz w:val="24"/>
          <w:rtl/>
        </w:rPr>
        <w:t>נספח</w:t>
      </w:r>
      <w:r w:rsidRPr="00B7230D">
        <w:rPr>
          <w:sz w:val="24"/>
          <w:rtl/>
        </w:rPr>
        <w:t xml:space="preserve"> </w:t>
      </w:r>
      <w:r>
        <w:rPr>
          <w:rFonts w:hint="cs"/>
          <w:sz w:val="24"/>
          <w:rtl/>
        </w:rPr>
        <w:t>ח</w:t>
      </w:r>
      <w:r w:rsidRPr="00B7230D">
        <w:rPr>
          <w:sz w:val="24"/>
          <w:rtl/>
        </w:rPr>
        <w:t xml:space="preserve">', </w:t>
      </w:r>
      <w:r w:rsidRPr="00B7230D">
        <w:rPr>
          <w:rFonts w:hint="cs"/>
          <w:sz w:val="24"/>
          <w:rtl/>
        </w:rPr>
        <w:t>כאשר</w:t>
      </w:r>
      <w:r w:rsidRPr="00B7230D">
        <w:rPr>
          <w:sz w:val="24"/>
          <w:rtl/>
        </w:rPr>
        <w:t xml:space="preserve"> </w:t>
      </w:r>
      <w:r w:rsidRPr="00B7230D">
        <w:rPr>
          <w:rFonts w:hint="cs"/>
          <w:sz w:val="24"/>
          <w:rtl/>
        </w:rPr>
        <w:t>הוא</w:t>
      </w:r>
      <w:r w:rsidRPr="00B7230D">
        <w:rPr>
          <w:sz w:val="24"/>
          <w:rtl/>
        </w:rPr>
        <w:t xml:space="preserve"> </w:t>
      </w:r>
      <w:r w:rsidRPr="00B7230D">
        <w:rPr>
          <w:rFonts w:hint="cs"/>
          <w:sz w:val="24"/>
          <w:rtl/>
        </w:rPr>
        <w:t>חתום</w:t>
      </w:r>
      <w:r w:rsidRPr="00B7230D">
        <w:rPr>
          <w:sz w:val="24"/>
          <w:rtl/>
        </w:rPr>
        <w:t xml:space="preserve"> </w:t>
      </w:r>
      <w:r w:rsidRPr="00B7230D">
        <w:rPr>
          <w:rFonts w:hint="cs"/>
          <w:sz w:val="24"/>
          <w:rtl/>
        </w:rPr>
        <w:t>ומאומת</w:t>
      </w:r>
      <w:r w:rsidRPr="00B7230D">
        <w:rPr>
          <w:sz w:val="24"/>
          <w:rtl/>
        </w:rPr>
        <w:t xml:space="preserve"> </w:t>
      </w:r>
      <w:r w:rsidRPr="00B7230D">
        <w:rPr>
          <w:rFonts w:hint="cs"/>
          <w:sz w:val="24"/>
          <w:rtl/>
        </w:rPr>
        <w:t>על</w:t>
      </w:r>
      <w:r w:rsidRPr="00B7230D">
        <w:rPr>
          <w:sz w:val="24"/>
          <w:rtl/>
        </w:rPr>
        <w:t xml:space="preserve">-ידי </w:t>
      </w:r>
      <w:r w:rsidRPr="00B7230D">
        <w:rPr>
          <w:rFonts w:hint="cs"/>
          <w:sz w:val="24"/>
          <w:rtl/>
        </w:rPr>
        <w:t>עורך</w:t>
      </w:r>
      <w:r w:rsidRPr="00B7230D">
        <w:rPr>
          <w:sz w:val="24"/>
          <w:rtl/>
        </w:rPr>
        <w:t xml:space="preserve"> </w:t>
      </w:r>
      <w:r w:rsidRPr="00B7230D">
        <w:rPr>
          <w:rFonts w:hint="cs"/>
          <w:sz w:val="24"/>
          <w:rtl/>
        </w:rPr>
        <w:t>דין</w:t>
      </w:r>
      <w:r w:rsidRPr="00B7230D">
        <w:rPr>
          <w:sz w:val="24"/>
          <w:rtl/>
        </w:rPr>
        <w:t>.</w:t>
      </w:r>
    </w:p>
    <w:p w14:paraId="7DFBA827" w14:textId="77777777" w:rsidR="00EF4C7A" w:rsidRPr="00B7230D" w:rsidRDefault="00EF4C7A" w:rsidP="00EF4C7A">
      <w:pPr>
        <w:pStyle w:val="aa"/>
        <w:numPr>
          <w:ilvl w:val="0"/>
          <w:numId w:val="4"/>
        </w:numPr>
        <w:spacing w:after="240" w:line="276" w:lineRule="auto"/>
        <w:jc w:val="both"/>
        <w:rPr>
          <w:sz w:val="24"/>
          <w:rtl/>
        </w:rPr>
      </w:pPr>
      <w:r w:rsidRPr="00B7230D">
        <w:rPr>
          <w:rFonts w:hint="cs"/>
          <w:sz w:val="24"/>
          <w:rtl/>
        </w:rPr>
        <w:t>על</w:t>
      </w:r>
      <w:r w:rsidRPr="00B7230D">
        <w:rPr>
          <w:sz w:val="24"/>
          <w:rtl/>
        </w:rPr>
        <w:t xml:space="preserve"> המציע להתחייב שלא להימצא במצב של ניגוד עניינים. </w:t>
      </w:r>
    </w:p>
    <w:p w14:paraId="3A6EE2C5" w14:textId="77777777" w:rsidR="00EF4C7A" w:rsidRPr="00714411" w:rsidRDefault="00EF4C7A" w:rsidP="00EF4C7A">
      <w:pPr>
        <w:pStyle w:val="aa"/>
        <w:spacing w:after="240" w:line="276" w:lineRule="auto"/>
        <w:ind w:left="1636"/>
        <w:jc w:val="both"/>
      </w:pPr>
      <w:r w:rsidRPr="00B7230D">
        <w:rPr>
          <w:rFonts w:hint="cs"/>
          <w:sz w:val="24"/>
          <w:rtl/>
        </w:rPr>
        <w:t>הוכחת</w:t>
      </w:r>
      <w:r w:rsidRPr="00B7230D">
        <w:rPr>
          <w:sz w:val="24"/>
          <w:rtl/>
        </w:rPr>
        <w:t xml:space="preserve"> </w:t>
      </w:r>
      <w:r w:rsidRPr="00B7230D">
        <w:rPr>
          <w:rFonts w:hint="cs"/>
          <w:sz w:val="24"/>
          <w:rtl/>
        </w:rPr>
        <w:t>תנאי</w:t>
      </w:r>
      <w:r w:rsidRPr="00B7230D">
        <w:rPr>
          <w:sz w:val="24"/>
          <w:rtl/>
        </w:rPr>
        <w:t xml:space="preserve"> </w:t>
      </w:r>
      <w:r w:rsidRPr="00B7230D">
        <w:rPr>
          <w:rFonts w:hint="cs"/>
          <w:sz w:val="24"/>
          <w:rtl/>
        </w:rPr>
        <w:t>סף</w:t>
      </w:r>
      <w:r w:rsidRPr="00B7230D">
        <w:rPr>
          <w:sz w:val="24"/>
          <w:rtl/>
        </w:rPr>
        <w:t xml:space="preserve"> </w:t>
      </w:r>
      <w:r w:rsidRPr="00B7230D">
        <w:rPr>
          <w:rFonts w:hint="cs"/>
          <w:sz w:val="24"/>
          <w:rtl/>
        </w:rPr>
        <w:t>זה</w:t>
      </w:r>
      <w:r w:rsidRPr="00B7230D">
        <w:rPr>
          <w:sz w:val="24"/>
          <w:rtl/>
        </w:rPr>
        <w:t xml:space="preserve"> </w:t>
      </w:r>
      <w:r w:rsidRPr="00B7230D">
        <w:rPr>
          <w:rFonts w:hint="cs"/>
          <w:sz w:val="24"/>
          <w:rtl/>
        </w:rPr>
        <w:t>תיעשה</w:t>
      </w:r>
      <w:r w:rsidRPr="00B7230D">
        <w:rPr>
          <w:sz w:val="24"/>
          <w:rtl/>
        </w:rPr>
        <w:t xml:space="preserve"> </w:t>
      </w:r>
      <w:r w:rsidRPr="00B7230D">
        <w:rPr>
          <w:rFonts w:hint="cs"/>
          <w:sz w:val="24"/>
          <w:rtl/>
        </w:rPr>
        <w:t>באמצעות</w:t>
      </w:r>
      <w:r w:rsidRPr="00B7230D">
        <w:rPr>
          <w:sz w:val="24"/>
          <w:rtl/>
        </w:rPr>
        <w:t xml:space="preserve"> </w:t>
      </w:r>
      <w:r w:rsidRPr="00B7230D">
        <w:rPr>
          <w:rFonts w:hint="cs"/>
          <w:sz w:val="24"/>
          <w:rtl/>
        </w:rPr>
        <w:t>הגשת</w:t>
      </w:r>
      <w:r w:rsidRPr="00B7230D">
        <w:rPr>
          <w:sz w:val="24"/>
          <w:rtl/>
        </w:rPr>
        <w:t xml:space="preserve"> </w:t>
      </w:r>
      <w:r w:rsidRPr="00B7230D">
        <w:rPr>
          <w:rFonts w:hint="cs"/>
          <w:sz w:val="24"/>
          <w:rtl/>
        </w:rPr>
        <w:t>נספח</w:t>
      </w:r>
      <w:r w:rsidRPr="00B7230D">
        <w:rPr>
          <w:sz w:val="24"/>
          <w:rtl/>
        </w:rPr>
        <w:t xml:space="preserve"> </w:t>
      </w:r>
      <w:r>
        <w:rPr>
          <w:rFonts w:hint="cs"/>
          <w:sz w:val="24"/>
          <w:rtl/>
        </w:rPr>
        <w:t>ט</w:t>
      </w:r>
      <w:r w:rsidRPr="00B7230D">
        <w:rPr>
          <w:sz w:val="24"/>
          <w:rtl/>
        </w:rPr>
        <w:t xml:space="preserve">', </w:t>
      </w:r>
      <w:r w:rsidRPr="00B7230D">
        <w:rPr>
          <w:rFonts w:hint="cs"/>
          <w:sz w:val="24"/>
          <w:rtl/>
        </w:rPr>
        <w:t>כאשר</w:t>
      </w:r>
      <w:r w:rsidRPr="00B7230D">
        <w:rPr>
          <w:sz w:val="24"/>
          <w:rtl/>
        </w:rPr>
        <w:t xml:space="preserve"> </w:t>
      </w:r>
      <w:r w:rsidRPr="00B7230D">
        <w:rPr>
          <w:rFonts w:hint="cs"/>
          <w:sz w:val="24"/>
          <w:rtl/>
        </w:rPr>
        <w:t>הוא</w:t>
      </w:r>
      <w:r w:rsidRPr="00B7230D">
        <w:rPr>
          <w:sz w:val="24"/>
          <w:rtl/>
        </w:rPr>
        <w:t xml:space="preserve"> </w:t>
      </w:r>
      <w:r w:rsidRPr="00B7230D">
        <w:rPr>
          <w:rFonts w:hint="cs"/>
          <w:sz w:val="24"/>
          <w:rtl/>
        </w:rPr>
        <w:t>חתום</w:t>
      </w:r>
      <w:r w:rsidRPr="00B7230D">
        <w:rPr>
          <w:sz w:val="24"/>
          <w:rtl/>
        </w:rPr>
        <w:t xml:space="preserve"> </w:t>
      </w:r>
      <w:r w:rsidRPr="00B7230D">
        <w:rPr>
          <w:rFonts w:hint="cs"/>
          <w:sz w:val="24"/>
          <w:rtl/>
        </w:rPr>
        <w:t>ומאומת</w:t>
      </w:r>
      <w:r w:rsidRPr="00B7230D">
        <w:rPr>
          <w:sz w:val="24"/>
          <w:rtl/>
        </w:rPr>
        <w:t xml:space="preserve"> </w:t>
      </w:r>
      <w:r w:rsidRPr="00B7230D">
        <w:rPr>
          <w:rFonts w:hint="cs"/>
          <w:sz w:val="24"/>
          <w:rtl/>
        </w:rPr>
        <w:t>על</w:t>
      </w:r>
      <w:r w:rsidRPr="00B7230D">
        <w:rPr>
          <w:sz w:val="24"/>
          <w:rtl/>
        </w:rPr>
        <w:t xml:space="preserve">-ידי </w:t>
      </w:r>
      <w:r w:rsidRPr="00B7230D">
        <w:rPr>
          <w:rFonts w:hint="cs"/>
          <w:sz w:val="24"/>
          <w:rtl/>
        </w:rPr>
        <w:t>עורך</w:t>
      </w:r>
      <w:r w:rsidRPr="00B7230D">
        <w:rPr>
          <w:sz w:val="24"/>
          <w:rtl/>
        </w:rPr>
        <w:t xml:space="preserve"> </w:t>
      </w:r>
      <w:r w:rsidRPr="00B7230D">
        <w:rPr>
          <w:rFonts w:hint="cs"/>
          <w:sz w:val="24"/>
          <w:rtl/>
        </w:rPr>
        <w:t>דין</w:t>
      </w:r>
      <w:r w:rsidRPr="00B7230D">
        <w:rPr>
          <w:sz w:val="24"/>
          <w:rtl/>
        </w:rPr>
        <w:t>.</w:t>
      </w:r>
    </w:p>
    <w:p w14:paraId="4AFE6A1F" w14:textId="77777777" w:rsidR="00EF4C7A" w:rsidRPr="00B7230D" w:rsidRDefault="00EF4C7A" w:rsidP="00EF4C7A">
      <w:pPr>
        <w:pStyle w:val="aa"/>
        <w:numPr>
          <w:ilvl w:val="0"/>
          <w:numId w:val="4"/>
        </w:numPr>
        <w:spacing w:after="240" w:line="276" w:lineRule="auto"/>
        <w:jc w:val="both"/>
        <w:rPr>
          <w:sz w:val="24"/>
        </w:rPr>
      </w:pPr>
      <w:r w:rsidRPr="00B7230D">
        <w:rPr>
          <w:rFonts w:hint="cs"/>
          <w:sz w:val="24"/>
          <w:rtl/>
        </w:rPr>
        <w:t>על</w:t>
      </w:r>
      <w:r w:rsidRPr="00B7230D">
        <w:rPr>
          <w:sz w:val="24"/>
          <w:rtl/>
        </w:rPr>
        <w:t xml:space="preserve"> </w:t>
      </w:r>
      <w:r w:rsidRPr="00B7230D">
        <w:rPr>
          <w:rFonts w:hint="cs"/>
          <w:sz w:val="24"/>
          <w:rtl/>
        </w:rPr>
        <w:t>המציע</w:t>
      </w:r>
      <w:r w:rsidRPr="00B7230D">
        <w:rPr>
          <w:sz w:val="24"/>
          <w:rtl/>
        </w:rPr>
        <w:t xml:space="preserve"> </w:t>
      </w:r>
      <w:r w:rsidRPr="00B7230D">
        <w:rPr>
          <w:rFonts w:hint="cs"/>
          <w:sz w:val="24"/>
          <w:rtl/>
        </w:rPr>
        <w:t>להתחייב</w:t>
      </w:r>
      <w:r w:rsidRPr="00B7230D">
        <w:rPr>
          <w:sz w:val="24"/>
          <w:rtl/>
        </w:rPr>
        <w:t xml:space="preserve"> </w:t>
      </w:r>
      <w:r w:rsidRPr="00B7230D">
        <w:rPr>
          <w:rFonts w:hint="cs"/>
          <w:sz w:val="24"/>
          <w:rtl/>
        </w:rPr>
        <w:t>לשמור</w:t>
      </w:r>
      <w:r w:rsidRPr="00B7230D">
        <w:rPr>
          <w:sz w:val="24"/>
          <w:rtl/>
        </w:rPr>
        <w:t xml:space="preserve"> </w:t>
      </w:r>
      <w:r w:rsidRPr="00B7230D">
        <w:rPr>
          <w:rFonts w:hint="cs"/>
          <w:sz w:val="24"/>
          <w:rtl/>
        </w:rPr>
        <w:t>על</w:t>
      </w:r>
      <w:r w:rsidRPr="00B7230D">
        <w:rPr>
          <w:sz w:val="24"/>
          <w:rtl/>
        </w:rPr>
        <w:t xml:space="preserve"> </w:t>
      </w:r>
      <w:r w:rsidRPr="00B7230D">
        <w:rPr>
          <w:rFonts w:hint="cs"/>
          <w:sz w:val="24"/>
          <w:rtl/>
        </w:rPr>
        <w:t>סודיות</w:t>
      </w:r>
      <w:r w:rsidRPr="00B7230D">
        <w:rPr>
          <w:sz w:val="24"/>
          <w:rtl/>
        </w:rPr>
        <w:t xml:space="preserve"> המידע שיגיע לידיעתו במסגרת מתן השירותים במכרז.</w:t>
      </w:r>
    </w:p>
    <w:p w14:paraId="1D39F6D7" w14:textId="77777777" w:rsidR="00EF4C7A" w:rsidRDefault="00EF4C7A" w:rsidP="00EF4C7A">
      <w:pPr>
        <w:pStyle w:val="aa"/>
        <w:spacing w:after="240" w:line="276" w:lineRule="auto"/>
        <w:ind w:left="1636"/>
        <w:jc w:val="both"/>
        <w:rPr>
          <w:rtl/>
        </w:rPr>
      </w:pPr>
      <w:r w:rsidRPr="00B7230D">
        <w:rPr>
          <w:rFonts w:hint="cs"/>
          <w:sz w:val="24"/>
          <w:rtl/>
        </w:rPr>
        <w:t>הוכחת</w:t>
      </w:r>
      <w:r w:rsidRPr="00B7230D">
        <w:rPr>
          <w:sz w:val="24"/>
          <w:rtl/>
        </w:rPr>
        <w:t xml:space="preserve"> </w:t>
      </w:r>
      <w:r w:rsidRPr="00B7230D">
        <w:rPr>
          <w:rFonts w:hint="cs"/>
          <w:sz w:val="24"/>
          <w:rtl/>
        </w:rPr>
        <w:t>תנאי</w:t>
      </w:r>
      <w:r w:rsidRPr="00B7230D">
        <w:rPr>
          <w:sz w:val="24"/>
          <w:rtl/>
        </w:rPr>
        <w:t xml:space="preserve"> </w:t>
      </w:r>
      <w:r w:rsidRPr="00B7230D">
        <w:rPr>
          <w:rFonts w:hint="cs"/>
          <w:sz w:val="24"/>
          <w:rtl/>
        </w:rPr>
        <w:t>סף</w:t>
      </w:r>
      <w:r w:rsidRPr="00B7230D">
        <w:rPr>
          <w:sz w:val="24"/>
          <w:rtl/>
        </w:rPr>
        <w:t xml:space="preserve"> </w:t>
      </w:r>
      <w:r w:rsidRPr="00B7230D">
        <w:rPr>
          <w:rFonts w:hint="cs"/>
          <w:sz w:val="24"/>
          <w:rtl/>
        </w:rPr>
        <w:t>זה</w:t>
      </w:r>
      <w:r w:rsidRPr="00B7230D">
        <w:rPr>
          <w:sz w:val="24"/>
          <w:rtl/>
        </w:rPr>
        <w:t xml:space="preserve"> </w:t>
      </w:r>
      <w:r w:rsidRPr="00B7230D">
        <w:rPr>
          <w:rFonts w:hint="cs"/>
          <w:sz w:val="24"/>
          <w:rtl/>
        </w:rPr>
        <w:t>תיעשה</w:t>
      </w:r>
      <w:r w:rsidRPr="00B7230D">
        <w:rPr>
          <w:sz w:val="24"/>
          <w:rtl/>
        </w:rPr>
        <w:t xml:space="preserve"> </w:t>
      </w:r>
      <w:r w:rsidRPr="00B7230D">
        <w:rPr>
          <w:rFonts w:hint="cs"/>
          <w:sz w:val="24"/>
          <w:rtl/>
        </w:rPr>
        <w:t>באמצעות</w:t>
      </w:r>
      <w:r w:rsidRPr="00B7230D">
        <w:rPr>
          <w:sz w:val="24"/>
          <w:rtl/>
        </w:rPr>
        <w:t xml:space="preserve"> </w:t>
      </w:r>
      <w:r w:rsidRPr="00B7230D">
        <w:rPr>
          <w:rFonts w:hint="cs"/>
          <w:sz w:val="24"/>
          <w:rtl/>
        </w:rPr>
        <w:t>הגשת</w:t>
      </w:r>
      <w:r w:rsidRPr="00B7230D">
        <w:rPr>
          <w:sz w:val="24"/>
          <w:rtl/>
        </w:rPr>
        <w:t xml:space="preserve"> </w:t>
      </w:r>
      <w:r w:rsidRPr="00B7230D">
        <w:rPr>
          <w:rFonts w:hint="cs"/>
          <w:sz w:val="24"/>
          <w:rtl/>
        </w:rPr>
        <w:t>נספח</w:t>
      </w:r>
      <w:r w:rsidRPr="00B7230D">
        <w:rPr>
          <w:sz w:val="24"/>
          <w:rtl/>
        </w:rPr>
        <w:t xml:space="preserve"> </w:t>
      </w:r>
      <w:r>
        <w:rPr>
          <w:rFonts w:hint="cs"/>
          <w:sz w:val="24"/>
          <w:rtl/>
        </w:rPr>
        <w:t>י׳</w:t>
      </w:r>
      <w:r w:rsidRPr="00B7230D">
        <w:rPr>
          <w:sz w:val="24"/>
          <w:rtl/>
        </w:rPr>
        <w:t xml:space="preserve">, </w:t>
      </w:r>
      <w:r w:rsidRPr="00B7230D">
        <w:rPr>
          <w:rFonts w:hint="cs"/>
          <w:sz w:val="24"/>
          <w:rtl/>
        </w:rPr>
        <w:t>כאשר</w:t>
      </w:r>
      <w:r w:rsidRPr="00B7230D">
        <w:rPr>
          <w:sz w:val="24"/>
          <w:rtl/>
        </w:rPr>
        <w:t xml:space="preserve"> </w:t>
      </w:r>
      <w:r w:rsidRPr="00B7230D">
        <w:rPr>
          <w:rFonts w:hint="cs"/>
          <w:sz w:val="24"/>
          <w:rtl/>
        </w:rPr>
        <w:t>הוא</w:t>
      </w:r>
      <w:r w:rsidRPr="00B7230D">
        <w:rPr>
          <w:sz w:val="24"/>
          <w:rtl/>
        </w:rPr>
        <w:t xml:space="preserve"> </w:t>
      </w:r>
      <w:r w:rsidRPr="00B7230D">
        <w:rPr>
          <w:rFonts w:hint="cs"/>
          <w:sz w:val="24"/>
          <w:rtl/>
        </w:rPr>
        <w:t>חתום</w:t>
      </w:r>
      <w:r w:rsidRPr="00B7230D">
        <w:rPr>
          <w:sz w:val="24"/>
          <w:rtl/>
        </w:rPr>
        <w:t xml:space="preserve"> </w:t>
      </w:r>
      <w:r w:rsidRPr="00B7230D">
        <w:rPr>
          <w:rFonts w:hint="cs"/>
          <w:sz w:val="24"/>
          <w:rtl/>
        </w:rPr>
        <w:t>ומאומת</w:t>
      </w:r>
      <w:r w:rsidRPr="00B7230D">
        <w:rPr>
          <w:sz w:val="24"/>
          <w:rtl/>
        </w:rPr>
        <w:t xml:space="preserve"> </w:t>
      </w:r>
      <w:r w:rsidRPr="00B7230D">
        <w:rPr>
          <w:rFonts w:hint="cs"/>
          <w:sz w:val="24"/>
          <w:rtl/>
        </w:rPr>
        <w:t>על</w:t>
      </w:r>
      <w:r w:rsidRPr="00B7230D">
        <w:rPr>
          <w:sz w:val="24"/>
          <w:rtl/>
        </w:rPr>
        <w:t xml:space="preserve">-ידי </w:t>
      </w:r>
      <w:r w:rsidRPr="00B7230D">
        <w:rPr>
          <w:rFonts w:hint="cs"/>
          <w:sz w:val="24"/>
          <w:rtl/>
        </w:rPr>
        <w:t>עורך</w:t>
      </w:r>
      <w:r w:rsidRPr="00B7230D">
        <w:rPr>
          <w:sz w:val="24"/>
          <w:rtl/>
        </w:rPr>
        <w:t xml:space="preserve"> </w:t>
      </w:r>
      <w:r w:rsidRPr="00B7230D">
        <w:rPr>
          <w:rFonts w:hint="cs"/>
          <w:sz w:val="24"/>
          <w:rtl/>
        </w:rPr>
        <w:t>דין</w:t>
      </w:r>
      <w:r w:rsidRPr="00B7230D">
        <w:rPr>
          <w:sz w:val="24"/>
          <w:rtl/>
        </w:rPr>
        <w:t>.</w:t>
      </w:r>
    </w:p>
    <w:p w14:paraId="53BF45D5" w14:textId="77777777" w:rsidR="00EF4C7A" w:rsidRDefault="00EF4C7A" w:rsidP="00EF4C7A">
      <w:pPr>
        <w:pStyle w:val="aa"/>
        <w:spacing w:after="240" w:line="276" w:lineRule="auto"/>
        <w:ind w:left="1636"/>
        <w:jc w:val="both"/>
        <w:rPr>
          <w:rtl/>
        </w:rPr>
      </w:pPr>
    </w:p>
    <w:p w14:paraId="0AA461C6" w14:textId="77777777" w:rsidR="00633EAD" w:rsidRDefault="00633EAD" w:rsidP="00633EAD">
      <w:pPr>
        <w:pStyle w:val="aa"/>
        <w:spacing w:before="120" w:after="240" w:line="276" w:lineRule="auto"/>
        <w:ind w:left="502"/>
        <w:jc w:val="both"/>
      </w:pPr>
    </w:p>
    <w:p w14:paraId="143391B6" w14:textId="3C9499E6" w:rsidR="00633EAD" w:rsidRDefault="00633EAD" w:rsidP="00633EAD">
      <w:pPr>
        <w:pStyle w:val="aa"/>
        <w:numPr>
          <w:ilvl w:val="0"/>
          <w:numId w:val="4"/>
        </w:numPr>
        <w:spacing w:before="120" w:after="240" w:line="276" w:lineRule="auto"/>
        <w:jc w:val="both"/>
      </w:pPr>
      <w:r>
        <w:rPr>
          <w:rtl/>
        </w:rPr>
        <w:t xml:space="preserve">על המציע לצרף </w:t>
      </w:r>
      <w:r>
        <w:rPr>
          <w:b/>
          <w:bCs/>
          <w:rtl/>
        </w:rPr>
        <w:t>כתב ערבות הצעה</w:t>
      </w:r>
      <w:r>
        <w:rPr>
          <w:rtl/>
        </w:rPr>
        <w:t xml:space="preserve"> כמפורט בסעיף 8 להלן.</w:t>
      </w:r>
    </w:p>
    <w:p w14:paraId="226022BF" w14:textId="77777777" w:rsidR="00633EAD" w:rsidRPr="00D07304" w:rsidRDefault="00633EAD" w:rsidP="00633EAD">
      <w:pPr>
        <w:pStyle w:val="aa"/>
        <w:spacing w:after="240" w:line="276" w:lineRule="auto"/>
        <w:ind w:left="502"/>
        <w:jc w:val="both"/>
        <w:rPr>
          <w:highlight w:val="yellow"/>
        </w:rPr>
      </w:pPr>
    </w:p>
    <w:p w14:paraId="602998AB" w14:textId="77777777" w:rsidR="005F5BB2" w:rsidRDefault="005F5BB2" w:rsidP="005F5BB2">
      <w:pPr>
        <w:pStyle w:val="aa"/>
        <w:numPr>
          <w:ilvl w:val="0"/>
          <w:numId w:val="4"/>
        </w:numPr>
        <w:spacing w:after="240" w:line="276" w:lineRule="auto"/>
        <w:jc w:val="both"/>
      </w:pPr>
      <w:r>
        <w:rPr>
          <w:rFonts w:hint="cs"/>
          <w:rtl/>
        </w:rPr>
        <w:t>על המציע להשתתף באופן מלא באחד משני כנסי המציעים שיתקיימו במועדים המפורטים במסמכי המכרז.</w:t>
      </w:r>
    </w:p>
    <w:p w14:paraId="36D2CF55" w14:textId="1C32E7C3" w:rsidR="005F5BB2" w:rsidRPr="00322A19" w:rsidRDefault="005F5BB2" w:rsidP="00267593">
      <w:pPr>
        <w:pStyle w:val="aa"/>
        <w:numPr>
          <w:ilvl w:val="1"/>
          <w:numId w:val="4"/>
        </w:numPr>
        <w:spacing w:after="240" w:line="276" w:lineRule="auto"/>
        <w:jc w:val="both"/>
      </w:pPr>
      <w:r w:rsidRPr="00322A19">
        <w:rPr>
          <w:rFonts w:hint="cs"/>
          <w:rtl/>
        </w:rPr>
        <w:t xml:space="preserve">סיור מציעים ראשון יתקיים ביום </w:t>
      </w:r>
      <w:r w:rsidR="00267593">
        <w:rPr>
          <w:rFonts w:hint="cs"/>
          <w:rtl/>
        </w:rPr>
        <w:t>29.9.22</w:t>
      </w:r>
      <w:r w:rsidRPr="00322A19">
        <w:rPr>
          <w:rFonts w:hint="cs"/>
          <w:rtl/>
        </w:rPr>
        <w:t xml:space="preserve"> בשעה </w:t>
      </w:r>
      <w:r w:rsidR="00267593">
        <w:rPr>
          <w:rFonts w:hint="cs"/>
          <w:rtl/>
        </w:rPr>
        <w:t>12:30</w:t>
      </w:r>
      <w:r w:rsidRPr="00322A19">
        <w:rPr>
          <w:rFonts w:hint="cs"/>
          <w:rtl/>
        </w:rPr>
        <w:t>, נקודת מפגש: מעבר ביתוניא.</w:t>
      </w:r>
    </w:p>
    <w:p w14:paraId="5068C958" w14:textId="2D22B0C7" w:rsidR="005F5BB2" w:rsidRPr="00322A19" w:rsidRDefault="005F5BB2" w:rsidP="00267593">
      <w:pPr>
        <w:pStyle w:val="aa"/>
        <w:numPr>
          <w:ilvl w:val="1"/>
          <w:numId w:val="4"/>
        </w:numPr>
        <w:spacing w:after="240" w:line="276" w:lineRule="auto"/>
        <w:jc w:val="both"/>
      </w:pPr>
      <w:r w:rsidRPr="00322A19">
        <w:rPr>
          <w:rFonts w:hint="cs"/>
          <w:rtl/>
        </w:rPr>
        <w:t xml:space="preserve">סיור מציעים שני יתקיים ביום </w:t>
      </w:r>
      <w:r w:rsidR="00267593">
        <w:rPr>
          <w:rFonts w:hint="cs"/>
          <w:rtl/>
        </w:rPr>
        <w:t>2.10</w:t>
      </w:r>
      <w:r>
        <w:rPr>
          <w:rFonts w:hint="cs"/>
          <w:rtl/>
        </w:rPr>
        <w:t>.22</w:t>
      </w:r>
      <w:r w:rsidRPr="00322A19">
        <w:rPr>
          <w:rFonts w:hint="cs"/>
          <w:rtl/>
        </w:rPr>
        <w:t xml:space="preserve"> , בשעה </w:t>
      </w:r>
      <w:r>
        <w:rPr>
          <w:rFonts w:hint="cs"/>
          <w:rtl/>
        </w:rPr>
        <w:t>12:30</w:t>
      </w:r>
      <w:r w:rsidRPr="00322A19">
        <w:rPr>
          <w:rFonts w:hint="cs"/>
          <w:rtl/>
        </w:rPr>
        <w:t>, נקודת מפגש: מעבר ביתוניא.</w:t>
      </w:r>
    </w:p>
    <w:p w14:paraId="5F010A29" w14:textId="77777777" w:rsidR="005F5BB2" w:rsidRDefault="005F5BB2" w:rsidP="005F5BB2">
      <w:pPr>
        <w:pStyle w:val="aa"/>
        <w:numPr>
          <w:ilvl w:val="2"/>
          <w:numId w:val="4"/>
        </w:numPr>
        <w:spacing w:after="240" w:line="276" w:lineRule="auto"/>
        <w:jc w:val="both"/>
      </w:pPr>
      <w:r>
        <w:rPr>
          <w:rFonts w:hint="cs"/>
          <w:rtl/>
        </w:rPr>
        <w:lastRenderedPageBreak/>
        <w:t>על מנת להשתתף באחד משני מועדי הסיור המפורטים לעיל, על המציע לבצע רישום מוקדם בהתאם למפורט להלן. על מנת לבצע את ההרשמה המוקדמת על המציע לשלוח לכתובת הדואר האלקטרוני של המקשר עד יומיים לפני מועד הסיור את הפרטים הבאים: שם המציע (שם החברה, מספר ח״פ); פרטי אנשי הקשר מטעם המציע שיגיעו לסיור (שם מלא, ת״ז, כתובת דוא״ל ומספר טלפון).</w:t>
      </w:r>
    </w:p>
    <w:p w14:paraId="45EFB4E4" w14:textId="77777777" w:rsidR="005F5BB2" w:rsidRDefault="005F5BB2" w:rsidP="005F5BB2">
      <w:pPr>
        <w:pStyle w:val="aa"/>
        <w:numPr>
          <w:ilvl w:val="2"/>
          <w:numId w:val="4"/>
        </w:numPr>
        <w:spacing w:after="240" w:line="276" w:lineRule="auto"/>
        <w:jc w:val="both"/>
      </w:pPr>
      <w:r>
        <w:rPr>
          <w:rFonts w:hint="cs"/>
          <w:rtl/>
        </w:rPr>
        <w:t>רק נציגים שהסדירו את ההרשמה המוקדמת עד לתאריך המצוין לעיל יוכלו להשתתף בסיור.</w:t>
      </w:r>
    </w:p>
    <w:p w14:paraId="17FB5B2F" w14:textId="77777777" w:rsidR="005F5BB2" w:rsidRDefault="005F5BB2" w:rsidP="005F5BB2">
      <w:pPr>
        <w:pStyle w:val="aa"/>
        <w:numPr>
          <w:ilvl w:val="2"/>
          <w:numId w:val="4"/>
        </w:numPr>
        <w:spacing w:after="240" w:line="276" w:lineRule="auto"/>
        <w:jc w:val="both"/>
      </w:pPr>
      <w:r>
        <w:rPr>
          <w:rFonts w:hint="cs"/>
          <w:rtl/>
        </w:rPr>
        <w:t xml:space="preserve">יובהר, כי מציע, או מי מטעמו, ישתתף בסיור אחד </w:t>
      </w:r>
      <w:r w:rsidRPr="00BA70FE">
        <w:rPr>
          <w:rFonts w:hint="eastAsia"/>
          <w:b/>
          <w:bCs/>
          <w:rtl/>
        </w:rPr>
        <w:t>בלבד</w:t>
      </w:r>
      <w:r>
        <w:rPr>
          <w:rFonts w:hint="cs"/>
          <w:rtl/>
        </w:rPr>
        <w:t xml:space="preserve">. מציע שיבקש להשתתף ביותר מסיור אחד, בשל נסיבות מיוחדות, יידרש לקבל את אישור המקשר בכתב עד ליומיים טרם הסיור הנוסף, ויהיה עליו לצרף את האישור למסמכי ההצעה ככל שיאושר. </w:t>
      </w:r>
    </w:p>
    <w:p w14:paraId="20E5D113" w14:textId="77777777" w:rsidR="005F5BB2" w:rsidRDefault="005F5BB2" w:rsidP="005F5BB2">
      <w:pPr>
        <w:pStyle w:val="aa"/>
        <w:numPr>
          <w:ilvl w:val="2"/>
          <w:numId w:val="4"/>
        </w:numPr>
        <w:spacing w:after="240" w:line="276" w:lineRule="auto"/>
        <w:jc w:val="both"/>
        <w:rPr>
          <w:rtl/>
        </w:rPr>
      </w:pPr>
      <w:r>
        <w:rPr>
          <w:rFonts w:hint="cs"/>
          <w:rtl/>
        </w:rPr>
        <w:t>לא יהיה תוקף לכל התייחסות של המזמין לתנאי המכרז או לכל עניין אחר במהלך הסיור, אלא אם תגיע בהודעה בכתב באמצעות הדוא״ל למשתתפי המכרז (בהתאם לפרטים שמסרו בעת הרישום לסיור). הודעה כאמור, תיחתם ע״י המציע ותוגש יחד עם מסמכי ההצעה.</w:t>
      </w:r>
    </w:p>
    <w:p w14:paraId="2B9285D1" w14:textId="77777777" w:rsidR="005F5BB2" w:rsidRDefault="005F5BB2" w:rsidP="005F5BB2">
      <w:pPr>
        <w:pStyle w:val="aa"/>
        <w:spacing w:after="240" w:line="276" w:lineRule="auto"/>
        <w:ind w:left="502"/>
        <w:jc w:val="both"/>
        <w:rPr>
          <w:sz w:val="24"/>
        </w:rPr>
      </w:pPr>
    </w:p>
    <w:p w14:paraId="0A0BC024" w14:textId="77777777" w:rsidR="00CD2AEF" w:rsidRPr="005F5BB2" w:rsidRDefault="00CD2AEF" w:rsidP="00973A29">
      <w:pPr>
        <w:spacing w:after="240" w:line="276" w:lineRule="auto"/>
        <w:rPr>
          <w:rtl/>
        </w:rPr>
      </w:pPr>
    </w:p>
    <w:p w14:paraId="7FD6D388" w14:textId="77777777" w:rsidR="00CE6607" w:rsidRPr="00963FD3" w:rsidRDefault="00CE6607" w:rsidP="00973A29">
      <w:pPr>
        <w:pStyle w:val="aa"/>
        <w:numPr>
          <w:ilvl w:val="0"/>
          <w:numId w:val="1"/>
        </w:numPr>
        <w:spacing w:after="240" w:line="276" w:lineRule="auto"/>
        <w:jc w:val="both"/>
        <w:rPr>
          <w:b/>
          <w:bCs/>
          <w:sz w:val="28"/>
          <w:szCs w:val="28"/>
          <w:u w:val="single"/>
          <w:rtl/>
        </w:rPr>
      </w:pPr>
      <w:r w:rsidRPr="00963FD3">
        <w:rPr>
          <w:rFonts w:hint="eastAsia"/>
          <w:b/>
          <w:bCs/>
          <w:sz w:val="28"/>
          <w:szCs w:val="28"/>
          <w:u w:val="single"/>
          <w:rtl/>
        </w:rPr>
        <w:t>הבהרות</w:t>
      </w:r>
      <w:r w:rsidRPr="00963FD3">
        <w:rPr>
          <w:b/>
          <w:bCs/>
          <w:sz w:val="28"/>
          <w:szCs w:val="28"/>
          <w:u w:val="single"/>
          <w:rtl/>
        </w:rPr>
        <w:t xml:space="preserve"> </w:t>
      </w:r>
      <w:r w:rsidRPr="00963FD3">
        <w:rPr>
          <w:rFonts w:hint="eastAsia"/>
          <w:b/>
          <w:bCs/>
          <w:sz w:val="28"/>
          <w:szCs w:val="28"/>
          <w:u w:val="single"/>
          <w:rtl/>
        </w:rPr>
        <w:t>לעניין</w:t>
      </w:r>
      <w:r w:rsidRPr="00963FD3">
        <w:rPr>
          <w:b/>
          <w:bCs/>
          <w:sz w:val="28"/>
          <w:szCs w:val="28"/>
          <w:u w:val="single"/>
          <w:rtl/>
        </w:rPr>
        <w:t xml:space="preserve"> </w:t>
      </w:r>
      <w:r w:rsidRPr="00963FD3">
        <w:rPr>
          <w:rFonts w:hint="eastAsia"/>
          <w:b/>
          <w:bCs/>
          <w:sz w:val="28"/>
          <w:szCs w:val="28"/>
          <w:u w:val="single"/>
          <w:rtl/>
        </w:rPr>
        <w:t>תנאי</w:t>
      </w:r>
      <w:r w:rsidRPr="00963FD3">
        <w:rPr>
          <w:b/>
          <w:bCs/>
          <w:sz w:val="28"/>
          <w:szCs w:val="28"/>
          <w:u w:val="single"/>
          <w:rtl/>
        </w:rPr>
        <w:t xml:space="preserve"> </w:t>
      </w:r>
      <w:r w:rsidRPr="00963FD3">
        <w:rPr>
          <w:rFonts w:hint="eastAsia"/>
          <w:b/>
          <w:bCs/>
          <w:sz w:val="28"/>
          <w:szCs w:val="28"/>
          <w:u w:val="single"/>
          <w:rtl/>
        </w:rPr>
        <w:t>הסף</w:t>
      </w:r>
      <w:r w:rsidRPr="00963FD3">
        <w:rPr>
          <w:b/>
          <w:bCs/>
          <w:sz w:val="28"/>
          <w:szCs w:val="28"/>
          <w:u w:val="single"/>
          <w:rtl/>
        </w:rPr>
        <w:t xml:space="preserve"> (עמידה </w:t>
      </w:r>
      <w:r w:rsidRPr="00963FD3">
        <w:rPr>
          <w:rFonts w:hint="eastAsia"/>
          <w:b/>
          <w:bCs/>
          <w:sz w:val="28"/>
          <w:szCs w:val="28"/>
          <w:u w:val="single"/>
          <w:rtl/>
        </w:rPr>
        <w:t>בתנאים</w:t>
      </w:r>
      <w:r w:rsidRPr="00963FD3">
        <w:rPr>
          <w:b/>
          <w:bCs/>
          <w:sz w:val="28"/>
          <w:szCs w:val="28"/>
          <w:u w:val="single"/>
          <w:rtl/>
        </w:rPr>
        <w:t>):</w:t>
      </w:r>
    </w:p>
    <w:p w14:paraId="6F7DF9EC" w14:textId="776CB8AE" w:rsidR="00CE6607" w:rsidRPr="00963FD3" w:rsidRDefault="00CE6607" w:rsidP="004D17F9">
      <w:pPr>
        <w:numPr>
          <w:ilvl w:val="1"/>
          <w:numId w:val="5"/>
        </w:numPr>
        <w:tabs>
          <w:tab w:val="left" w:pos="1482"/>
        </w:tabs>
        <w:spacing w:after="240" w:line="276" w:lineRule="auto"/>
        <w:jc w:val="both"/>
        <w:rPr>
          <w:sz w:val="24"/>
        </w:rPr>
      </w:pPr>
      <w:r w:rsidRPr="00963FD3">
        <w:rPr>
          <w:rFonts w:hint="cs"/>
          <w:sz w:val="24"/>
          <w:rtl/>
        </w:rPr>
        <w:t>כדי</w:t>
      </w:r>
      <w:r w:rsidRPr="00963FD3">
        <w:rPr>
          <w:sz w:val="24"/>
          <w:rtl/>
        </w:rPr>
        <w:t xml:space="preserve"> לעמוד בתנאי סף הקבוע בסעיף </w:t>
      </w:r>
      <w:r w:rsidR="00CD2AEF" w:rsidRPr="00963FD3">
        <w:rPr>
          <w:rFonts w:hint="cs"/>
          <w:sz w:val="24"/>
          <w:rtl/>
        </w:rPr>
        <w:t>6</w:t>
      </w:r>
      <w:r w:rsidR="00976350" w:rsidRPr="00963FD3">
        <w:rPr>
          <w:rFonts w:hint="cs"/>
          <w:sz w:val="24"/>
          <w:rtl/>
        </w:rPr>
        <w:t>(</w:t>
      </w:r>
      <w:r w:rsidR="00CD2AEF" w:rsidRPr="00963FD3">
        <w:rPr>
          <w:rFonts w:hint="cs"/>
          <w:sz w:val="24"/>
          <w:rtl/>
        </w:rPr>
        <w:t>2</w:t>
      </w:r>
      <w:r w:rsidR="00976350" w:rsidRPr="00963FD3">
        <w:rPr>
          <w:rFonts w:hint="cs"/>
          <w:sz w:val="24"/>
          <w:rtl/>
        </w:rPr>
        <w:t>)(א) ו-(ב)</w:t>
      </w:r>
      <w:r w:rsidRPr="00963FD3">
        <w:rPr>
          <w:sz w:val="24"/>
          <w:rtl/>
        </w:rPr>
        <w:t xml:space="preserve"> לעיל</w:t>
      </w:r>
      <w:r w:rsidR="00B53C77" w:rsidRPr="00963FD3">
        <w:rPr>
          <w:sz w:val="24"/>
          <w:rtl/>
        </w:rPr>
        <w:t>,</w:t>
      </w:r>
      <w:r w:rsidRPr="00963FD3">
        <w:rPr>
          <w:sz w:val="24"/>
          <w:rtl/>
        </w:rPr>
        <w:t xml:space="preserve"> על המציע לנהל פנקסי חשבונות ורשומות לפי </w:t>
      </w:r>
      <w:r w:rsidRPr="00963FD3">
        <w:rPr>
          <w:rFonts w:hint="cs"/>
          <w:b/>
          <w:bCs/>
          <w:sz w:val="24"/>
          <w:rtl/>
        </w:rPr>
        <w:t>חוק</w:t>
      </w:r>
      <w:r w:rsidRPr="00963FD3">
        <w:rPr>
          <w:b/>
          <w:bCs/>
          <w:sz w:val="24"/>
          <w:rtl/>
        </w:rPr>
        <w:t xml:space="preserve"> </w:t>
      </w:r>
      <w:r w:rsidRPr="00963FD3">
        <w:rPr>
          <w:rFonts w:hint="cs"/>
          <w:b/>
          <w:bCs/>
          <w:sz w:val="24"/>
          <w:rtl/>
        </w:rPr>
        <w:t>עסקאות</w:t>
      </w:r>
      <w:r w:rsidRPr="00963FD3">
        <w:rPr>
          <w:b/>
          <w:bCs/>
          <w:sz w:val="24"/>
          <w:rtl/>
        </w:rPr>
        <w:t xml:space="preserve"> </w:t>
      </w:r>
      <w:r w:rsidRPr="00963FD3">
        <w:rPr>
          <w:rFonts w:hint="cs"/>
          <w:b/>
          <w:bCs/>
          <w:sz w:val="24"/>
          <w:rtl/>
        </w:rPr>
        <w:t>גופים</w:t>
      </w:r>
      <w:r w:rsidRPr="00963FD3">
        <w:rPr>
          <w:b/>
          <w:bCs/>
          <w:sz w:val="24"/>
          <w:rtl/>
        </w:rPr>
        <w:t xml:space="preserve"> </w:t>
      </w:r>
      <w:r w:rsidRPr="00963FD3">
        <w:rPr>
          <w:rFonts w:hint="cs"/>
          <w:b/>
          <w:bCs/>
          <w:sz w:val="24"/>
          <w:rtl/>
        </w:rPr>
        <w:t>ציבוריים</w:t>
      </w:r>
      <w:r w:rsidRPr="00963FD3">
        <w:rPr>
          <w:b/>
          <w:bCs/>
          <w:sz w:val="24"/>
          <w:rtl/>
        </w:rPr>
        <w:t xml:space="preserve"> (אכיפת </w:t>
      </w:r>
      <w:r w:rsidRPr="00963FD3">
        <w:rPr>
          <w:rFonts w:hint="cs"/>
          <w:b/>
          <w:bCs/>
          <w:sz w:val="24"/>
          <w:rtl/>
        </w:rPr>
        <w:t>ניהול</w:t>
      </w:r>
      <w:r w:rsidRPr="00963FD3">
        <w:rPr>
          <w:b/>
          <w:bCs/>
          <w:sz w:val="24"/>
          <w:rtl/>
        </w:rPr>
        <w:t xml:space="preserve"> </w:t>
      </w:r>
      <w:r w:rsidRPr="00963FD3">
        <w:rPr>
          <w:rFonts w:hint="cs"/>
          <w:b/>
          <w:bCs/>
          <w:sz w:val="24"/>
          <w:rtl/>
        </w:rPr>
        <w:t>חשבונות</w:t>
      </w:r>
      <w:r w:rsidRPr="00963FD3">
        <w:rPr>
          <w:b/>
          <w:bCs/>
          <w:sz w:val="24"/>
          <w:rtl/>
        </w:rPr>
        <w:t xml:space="preserve"> </w:t>
      </w:r>
      <w:r w:rsidRPr="00963FD3">
        <w:rPr>
          <w:rFonts w:hint="cs"/>
          <w:b/>
          <w:bCs/>
          <w:sz w:val="24"/>
          <w:rtl/>
        </w:rPr>
        <w:t>ותשלום</w:t>
      </w:r>
      <w:r w:rsidRPr="00963FD3">
        <w:rPr>
          <w:b/>
          <w:bCs/>
          <w:sz w:val="24"/>
          <w:rtl/>
        </w:rPr>
        <w:t xml:space="preserve"> </w:t>
      </w:r>
      <w:r w:rsidRPr="00963FD3">
        <w:rPr>
          <w:rFonts w:hint="cs"/>
          <w:b/>
          <w:bCs/>
          <w:sz w:val="24"/>
          <w:rtl/>
        </w:rPr>
        <w:t>חובות</w:t>
      </w:r>
      <w:r w:rsidRPr="00963FD3">
        <w:rPr>
          <w:b/>
          <w:bCs/>
          <w:sz w:val="24"/>
          <w:rtl/>
        </w:rPr>
        <w:t xml:space="preserve"> </w:t>
      </w:r>
      <w:r w:rsidRPr="00963FD3">
        <w:rPr>
          <w:rFonts w:hint="cs"/>
          <w:b/>
          <w:bCs/>
          <w:sz w:val="24"/>
          <w:rtl/>
        </w:rPr>
        <w:t>מס</w:t>
      </w:r>
      <w:r w:rsidRPr="00963FD3">
        <w:rPr>
          <w:b/>
          <w:bCs/>
          <w:sz w:val="24"/>
          <w:rtl/>
        </w:rPr>
        <w:t xml:space="preserve">), </w:t>
      </w:r>
      <w:r w:rsidRPr="00963FD3">
        <w:rPr>
          <w:rFonts w:hint="cs"/>
          <w:b/>
          <w:bCs/>
          <w:sz w:val="24"/>
          <w:rtl/>
        </w:rPr>
        <w:t>התשל</w:t>
      </w:r>
      <w:r w:rsidRPr="00963FD3">
        <w:rPr>
          <w:b/>
          <w:bCs/>
          <w:sz w:val="24"/>
          <w:rtl/>
        </w:rPr>
        <w:t>"ו</w:t>
      </w:r>
      <w:r w:rsidR="00DE17DC" w:rsidRPr="00963FD3">
        <w:rPr>
          <w:b/>
          <w:bCs/>
          <w:sz w:val="24"/>
          <w:rtl/>
        </w:rPr>
        <w:t>-</w:t>
      </w:r>
      <w:r w:rsidRPr="00963FD3">
        <w:rPr>
          <w:b/>
          <w:bCs/>
          <w:sz w:val="24"/>
          <w:rtl/>
        </w:rPr>
        <w:t>1976</w:t>
      </w:r>
      <w:r w:rsidR="00DD1B63" w:rsidRPr="00963FD3">
        <w:rPr>
          <w:rFonts w:hint="cs"/>
          <w:rtl/>
        </w:rPr>
        <w:t>, כפי תוקפו בישראל מעת לעת</w:t>
      </w:r>
      <w:r w:rsidRPr="00963FD3">
        <w:rPr>
          <w:sz w:val="24"/>
          <w:rtl/>
        </w:rPr>
        <w:t xml:space="preserve">, או לנהל פנקסי חשבונות ורשומות בהתאם </w:t>
      </w:r>
      <w:r w:rsidRPr="00963FD3">
        <w:rPr>
          <w:rFonts w:hint="cs"/>
          <w:sz w:val="24"/>
          <w:rtl/>
        </w:rPr>
        <w:t>לדין</w:t>
      </w:r>
      <w:r w:rsidRPr="00963FD3">
        <w:rPr>
          <w:sz w:val="24"/>
          <w:rtl/>
        </w:rPr>
        <w:t xml:space="preserve"> </w:t>
      </w:r>
      <w:r w:rsidRPr="00963FD3">
        <w:rPr>
          <w:rFonts w:hint="cs"/>
          <w:sz w:val="24"/>
          <w:rtl/>
        </w:rPr>
        <w:t>החל</w:t>
      </w:r>
      <w:r w:rsidRPr="00963FD3">
        <w:rPr>
          <w:sz w:val="24"/>
          <w:rtl/>
        </w:rPr>
        <w:t xml:space="preserve"> </w:t>
      </w:r>
      <w:r w:rsidRPr="00963FD3">
        <w:rPr>
          <w:rFonts w:hint="cs"/>
          <w:sz w:val="24"/>
          <w:rtl/>
        </w:rPr>
        <w:t>באזור</w:t>
      </w:r>
      <w:r w:rsidRPr="00963FD3">
        <w:rPr>
          <w:sz w:val="24"/>
          <w:rtl/>
        </w:rPr>
        <w:t xml:space="preserve">. </w:t>
      </w:r>
    </w:p>
    <w:p w14:paraId="76A248BB" w14:textId="050C7B4C" w:rsidR="00633FE8" w:rsidRPr="00B7230D" w:rsidRDefault="00CE6607" w:rsidP="00973A29">
      <w:pPr>
        <w:numPr>
          <w:ilvl w:val="1"/>
          <w:numId w:val="5"/>
        </w:numPr>
        <w:tabs>
          <w:tab w:val="left" w:pos="1482"/>
        </w:tabs>
        <w:spacing w:after="240" w:line="276" w:lineRule="auto"/>
        <w:jc w:val="both"/>
        <w:rPr>
          <w:b/>
          <w:bCs/>
          <w:sz w:val="24"/>
        </w:rPr>
      </w:pPr>
      <w:r w:rsidRPr="00B7230D">
        <w:rPr>
          <w:rFonts w:hint="cs"/>
          <w:b/>
          <w:bCs/>
          <w:sz w:val="24"/>
          <w:rtl/>
        </w:rPr>
        <w:t>המינהל</w:t>
      </w:r>
      <w:r w:rsidRPr="00B7230D">
        <w:rPr>
          <w:b/>
          <w:bCs/>
          <w:sz w:val="24"/>
          <w:rtl/>
        </w:rPr>
        <w:t xml:space="preserve"> רשאי שלא לדון בהצעות שהוגשו שלא עפ"י ההוראות המפורטות </w:t>
      </w:r>
      <w:r w:rsidR="00C123AF">
        <w:rPr>
          <w:rFonts w:hint="cs"/>
          <w:b/>
          <w:bCs/>
          <w:sz w:val="24"/>
          <w:rtl/>
        </w:rPr>
        <w:t>במסמכי המכרז ובנספחים אליו</w:t>
      </w:r>
      <w:r w:rsidRPr="00B7230D">
        <w:rPr>
          <w:b/>
          <w:bCs/>
          <w:sz w:val="24"/>
          <w:rtl/>
        </w:rPr>
        <w:t>.</w:t>
      </w:r>
    </w:p>
    <w:p w14:paraId="4ACD28AA" w14:textId="77777777" w:rsidR="00633FE8" w:rsidRPr="00633FE8" w:rsidRDefault="00633FE8" w:rsidP="00973A29">
      <w:pPr>
        <w:numPr>
          <w:ilvl w:val="1"/>
          <w:numId w:val="5"/>
        </w:numPr>
        <w:tabs>
          <w:tab w:val="left" w:pos="1482"/>
        </w:tabs>
        <w:spacing w:after="240" w:line="276" w:lineRule="auto"/>
        <w:jc w:val="both"/>
        <w:rPr>
          <w:sz w:val="24"/>
          <w:rtl/>
        </w:rPr>
      </w:pPr>
      <w:r w:rsidRPr="00633FE8">
        <w:rPr>
          <w:sz w:val="24"/>
          <w:rtl/>
        </w:rPr>
        <w:t xml:space="preserve">ככלל, ועדת המכרזים תדחה הצעה המקיימת אחד מהתנאים בסעיפים </w:t>
      </w:r>
      <w:r w:rsidR="00277F96">
        <w:rPr>
          <w:rFonts w:hint="cs"/>
          <w:sz w:val="24"/>
          <w:rtl/>
        </w:rPr>
        <w:t>7.ג.1. ו 7.ג.2.</w:t>
      </w:r>
      <w:r w:rsidRPr="00633FE8">
        <w:rPr>
          <w:sz w:val="24"/>
          <w:rtl/>
        </w:rPr>
        <w:t xml:space="preserve"> המפורטים להלן. אולם הוועדה רשאית להחליט מטעמים מיוחדים שיירשמו בפרוטוקול שלא לדחות הצעה במכרז. זאת, אף אם התקיים לגביה אחד התנאים בהתחשב בין היתר בהתנהלותו של המציע בדרך כלל בכל הקשור לשמירת זכויות עובדים וכן ביחס שבין היקף הפעילות של המציע שבשלה הורשע או נקנס בשל הפרת דיני העבודה לבין היקף פעילותו הכולל:</w:t>
      </w:r>
    </w:p>
    <w:p w14:paraId="3B9DEFFA" w14:textId="77777777" w:rsidR="00633FE8" w:rsidRDefault="00633FE8" w:rsidP="00973A29">
      <w:pPr>
        <w:numPr>
          <w:ilvl w:val="2"/>
          <w:numId w:val="5"/>
        </w:numPr>
        <w:tabs>
          <w:tab w:val="left" w:pos="1482"/>
        </w:tabs>
        <w:spacing w:after="240" w:line="276" w:lineRule="auto"/>
        <w:jc w:val="both"/>
        <w:rPr>
          <w:sz w:val="24"/>
        </w:rPr>
      </w:pPr>
      <w:r w:rsidRPr="00633FE8">
        <w:rPr>
          <w:sz w:val="24"/>
          <w:rtl/>
        </w:rPr>
        <w:t xml:space="preserve">במקרים שבהם הורשע המציע או מי מבעלי הזיקה ואליו ב-3 השנים האחרונות  שקדמו למועד האחרון להגשת הצעות במכרז בעבֵרה פלילית אחת לפחות הנוגעת לחוקי העבודה המפורטים בנספח </w:t>
      </w:r>
      <w:r w:rsidR="00277F96">
        <w:rPr>
          <w:rFonts w:hint="cs"/>
          <w:sz w:val="24"/>
          <w:rtl/>
        </w:rPr>
        <w:t>י"א1</w:t>
      </w:r>
      <w:r w:rsidRPr="00633FE8">
        <w:rPr>
          <w:sz w:val="24"/>
          <w:rtl/>
        </w:rPr>
        <w:t xml:space="preserve"> – רשימת חוקי העבודה.</w:t>
      </w:r>
    </w:p>
    <w:p w14:paraId="350C2B14" w14:textId="12217473" w:rsidR="006872D7" w:rsidRDefault="00277F96" w:rsidP="00973A29">
      <w:pPr>
        <w:numPr>
          <w:ilvl w:val="2"/>
          <w:numId w:val="5"/>
        </w:numPr>
        <w:tabs>
          <w:tab w:val="left" w:pos="1482"/>
        </w:tabs>
        <w:spacing w:after="240" w:line="276" w:lineRule="auto"/>
        <w:jc w:val="both"/>
        <w:rPr>
          <w:sz w:val="24"/>
        </w:rPr>
      </w:pPr>
      <w:r w:rsidRPr="00633FE8">
        <w:rPr>
          <w:sz w:val="24"/>
          <w:rtl/>
        </w:rPr>
        <w:t xml:space="preserve">במקרים שבהם נקנס המציע או מי מבעלי הזיקה אליו על ידי מינהל ההסדרה והאכיפה במשרד הכלכלה ביותר משני קנסות בגין עבֵרות על חוקי העבודה [המפורטים בנספח </w:t>
      </w:r>
      <w:r>
        <w:rPr>
          <w:rFonts w:hint="cs"/>
          <w:sz w:val="24"/>
          <w:rtl/>
        </w:rPr>
        <w:t xml:space="preserve">י"א </w:t>
      </w:r>
      <w:r w:rsidRPr="00633FE8">
        <w:rPr>
          <w:sz w:val="24"/>
          <w:rtl/>
        </w:rPr>
        <w:t>– רשימת חוקי העבודה</w:t>
      </w:r>
      <w:r>
        <w:rPr>
          <w:rFonts w:hint="cs"/>
          <w:sz w:val="24"/>
          <w:rtl/>
        </w:rPr>
        <w:t xml:space="preserve"> 1</w:t>
      </w:r>
      <w:r w:rsidRPr="00633FE8">
        <w:rPr>
          <w:sz w:val="24"/>
          <w:rtl/>
        </w:rPr>
        <w:t>] בשנה האחרונה שקדמה למועד האחרון להגשת הצעות במכרז. מספר קנסות בגין אותה עבֵרה ייספרו כקנסות שונים</w:t>
      </w:r>
      <w:r>
        <w:rPr>
          <w:rFonts w:hint="cs"/>
          <w:sz w:val="24"/>
          <w:rtl/>
        </w:rPr>
        <w:t>.</w:t>
      </w:r>
    </w:p>
    <w:p w14:paraId="287D0BD6" w14:textId="77777777" w:rsidR="007D33C5" w:rsidRPr="00D45DA5" w:rsidRDefault="007D33C5" w:rsidP="008572AB">
      <w:pPr>
        <w:tabs>
          <w:tab w:val="left" w:pos="1482"/>
        </w:tabs>
        <w:spacing w:after="240" w:line="276" w:lineRule="auto"/>
        <w:ind w:left="2340"/>
        <w:jc w:val="both"/>
        <w:rPr>
          <w:sz w:val="24"/>
          <w:rtl/>
        </w:rPr>
      </w:pPr>
    </w:p>
    <w:p w14:paraId="000244BF" w14:textId="77777777" w:rsidR="00EB6E8E" w:rsidRPr="00A36BB7" w:rsidRDefault="00F0451F" w:rsidP="00973A29">
      <w:pPr>
        <w:pStyle w:val="aa"/>
        <w:numPr>
          <w:ilvl w:val="0"/>
          <w:numId w:val="1"/>
        </w:numPr>
        <w:spacing w:after="240" w:line="276" w:lineRule="auto"/>
        <w:jc w:val="both"/>
        <w:rPr>
          <w:b/>
          <w:bCs/>
          <w:sz w:val="28"/>
          <w:szCs w:val="28"/>
          <w:u w:val="single"/>
        </w:rPr>
      </w:pPr>
      <w:r w:rsidRPr="00A36BB7">
        <w:rPr>
          <w:rFonts w:hint="cs"/>
          <w:b/>
          <w:bCs/>
          <w:sz w:val="28"/>
          <w:szCs w:val="28"/>
          <w:u w:val="single"/>
          <w:rtl/>
        </w:rPr>
        <w:lastRenderedPageBreak/>
        <w:t>ערבות</w:t>
      </w:r>
      <w:r w:rsidR="00652A6F" w:rsidRPr="00A36BB7">
        <w:rPr>
          <w:b/>
          <w:bCs/>
          <w:sz w:val="28"/>
          <w:szCs w:val="28"/>
          <w:u w:val="single"/>
          <w:rtl/>
        </w:rPr>
        <w:t xml:space="preserve"> הצעה</w:t>
      </w:r>
    </w:p>
    <w:p w14:paraId="7213F9F9" w14:textId="77777777" w:rsidR="00F0451F" w:rsidRPr="00A36BB7" w:rsidRDefault="00F0451F" w:rsidP="00973A29">
      <w:pPr>
        <w:numPr>
          <w:ilvl w:val="1"/>
          <w:numId w:val="1"/>
        </w:numPr>
        <w:spacing w:after="240" w:line="276" w:lineRule="auto"/>
        <w:jc w:val="both"/>
        <w:rPr>
          <w:b/>
          <w:bCs/>
          <w:sz w:val="24"/>
        </w:rPr>
      </w:pPr>
      <w:r w:rsidRPr="00A36BB7">
        <w:rPr>
          <w:b/>
          <w:bCs/>
          <w:sz w:val="24"/>
          <w:rtl/>
        </w:rPr>
        <w:t xml:space="preserve">על המציע לצרף להצעתו ערבות, </w:t>
      </w:r>
      <w:r w:rsidRPr="00A36BB7">
        <w:rPr>
          <w:rFonts w:hint="cs"/>
          <w:b/>
          <w:bCs/>
          <w:sz w:val="24"/>
          <w:rtl/>
        </w:rPr>
        <w:t>כמפורט</w:t>
      </w:r>
      <w:r w:rsidRPr="00A36BB7">
        <w:rPr>
          <w:b/>
          <w:bCs/>
          <w:sz w:val="24"/>
          <w:rtl/>
        </w:rPr>
        <w:t xml:space="preserve"> </w:t>
      </w:r>
      <w:r w:rsidRPr="00A36BB7">
        <w:rPr>
          <w:rFonts w:hint="cs"/>
          <w:b/>
          <w:bCs/>
          <w:sz w:val="24"/>
          <w:rtl/>
        </w:rPr>
        <w:t>להלן</w:t>
      </w:r>
      <w:r w:rsidRPr="00A36BB7">
        <w:rPr>
          <w:b/>
          <w:bCs/>
          <w:sz w:val="24"/>
          <w:rtl/>
        </w:rPr>
        <w:t>:</w:t>
      </w:r>
    </w:p>
    <w:p w14:paraId="0369B435" w14:textId="77777777" w:rsidR="00F0451F" w:rsidRPr="00A36BB7" w:rsidRDefault="00F0451F" w:rsidP="00973A29">
      <w:pPr>
        <w:pStyle w:val="aa"/>
        <w:numPr>
          <w:ilvl w:val="2"/>
          <w:numId w:val="1"/>
        </w:numPr>
        <w:spacing w:before="120" w:after="240" w:line="276" w:lineRule="auto"/>
        <w:jc w:val="both"/>
      </w:pPr>
      <w:r w:rsidRPr="00A36BB7">
        <w:rPr>
          <w:rtl/>
        </w:rPr>
        <w:t>כתב הערבות יהיה מקורי ובלתי מותנה להבטחת הקיום של תנאי ההצעה ולהבטחת ה</w:t>
      </w:r>
      <w:r w:rsidR="007374A7" w:rsidRPr="00A36BB7">
        <w:rPr>
          <w:rtl/>
        </w:rPr>
        <w:t>התקשרות עם המציע אם ייקבע כזוכה;</w:t>
      </w:r>
    </w:p>
    <w:p w14:paraId="09330224" w14:textId="09F0C8C0" w:rsidR="00F0451F" w:rsidRPr="00053F29" w:rsidRDefault="00F0451F" w:rsidP="008F0995">
      <w:pPr>
        <w:pStyle w:val="aa"/>
        <w:numPr>
          <w:ilvl w:val="2"/>
          <w:numId w:val="1"/>
        </w:numPr>
        <w:spacing w:before="120" w:after="240" w:line="276" w:lineRule="auto"/>
        <w:jc w:val="both"/>
        <w:rPr>
          <w:rtl/>
        </w:rPr>
      </w:pPr>
      <w:r w:rsidRPr="00053F29">
        <w:rPr>
          <w:rtl/>
        </w:rPr>
        <w:t xml:space="preserve">כתב הערבות </w:t>
      </w:r>
      <w:r w:rsidRPr="00053F29">
        <w:rPr>
          <w:rFonts w:hint="cs"/>
          <w:rtl/>
        </w:rPr>
        <w:t>ההצעה</w:t>
      </w:r>
      <w:r w:rsidRPr="00053F29">
        <w:rPr>
          <w:rtl/>
        </w:rPr>
        <w:t xml:space="preserve"> יהיה על סך </w:t>
      </w:r>
      <w:r w:rsidR="000B4C6F" w:rsidRPr="00053F29">
        <w:rPr>
          <w:rFonts w:hint="cs"/>
          <w:rtl/>
        </w:rPr>
        <w:t>50</w:t>
      </w:r>
      <w:r w:rsidR="009735D8" w:rsidRPr="00053F29">
        <w:rPr>
          <w:rtl/>
        </w:rPr>
        <w:t xml:space="preserve">,000 </w:t>
      </w:r>
      <w:r w:rsidR="00536BF4" w:rsidRPr="00053F29">
        <w:rPr>
          <w:rtl/>
        </w:rPr>
        <w:t xml:space="preserve">₪ </w:t>
      </w:r>
      <w:r w:rsidRPr="00053F29">
        <w:rPr>
          <w:rtl/>
        </w:rPr>
        <w:t xml:space="preserve">(ובמילים: </w:t>
      </w:r>
      <w:r w:rsidR="000B4C6F" w:rsidRPr="00053F29">
        <w:rPr>
          <w:rFonts w:hint="cs"/>
          <w:rtl/>
        </w:rPr>
        <w:t>חמישים</w:t>
      </w:r>
      <w:r w:rsidR="007353BF" w:rsidRPr="00053F29">
        <w:rPr>
          <w:rFonts w:hint="cs"/>
          <w:rtl/>
        </w:rPr>
        <w:t xml:space="preserve"> </w:t>
      </w:r>
      <w:r w:rsidR="000B4C6F" w:rsidRPr="00053F29">
        <w:rPr>
          <w:rFonts w:hint="cs"/>
          <w:rtl/>
        </w:rPr>
        <w:t xml:space="preserve">אלף </w:t>
      </w:r>
      <w:r w:rsidR="009735D8" w:rsidRPr="00053F29">
        <w:rPr>
          <w:rFonts w:hint="cs"/>
          <w:rtl/>
        </w:rPr>
        <w:t>שקלים</w:t>
      </w:r>
      <w:r w:rsidR="009735D8" w:rsidRPr="00053F29">
        <w:rPr>
          <w:rtl/>
        </w:rPr>
        <w:t xml:space="preserve"> </w:t>
      </w:r>
      <w:r w:rsidRPr="00053F29">
        <w:rPr>
          <w:rFonts w:hint="cs"/>
          <w:rtl/>
        </w:rPr>
        <w:t>₪</w:t>
      </w:r>
      <w:r w:rsidRPr="00053F29">
        <w:rPr>
          <w:rtl/>
        </w:rPr>
        <w:t xml:space="preserve">), יירשם לפקודת </w:t>
      </w:r>
      <w:r w:rsidRPr="00053F29">
        <w:rPr>
          <w:rFonts w:hint="cs"/>
          <w:rtl/>
        </w:rPr>
        <w:t>מנהל</w:t>
      </w:r>
      <w:r w:rsidRPr="00053F29">
        <w:rPr>
          <w:rtl/>
        </w:rPr>
        <w:t xml:space="preserve"> </w:t>
      </w:r>
      <w:r w:rsidRPr="00053F29">
        <w:rPr>
          <w:rFonts w:hint="cs"/>
          <w:rtl/>
        </w:rPr>
        <w:t>אזרחי</w:t>
      </w:r>
      <w:r w:rsidRPr="00053F29">
        <w:rPr>
          <w:rtl/>
        </w:rPr>
        <w:t xml:space="preserve"> </w:t>
      </w:r>
      <w:r w:rsidRPr="00053F29">
        <w:rPr>
          <w:rFonts w:hint="cs"/>
          <w:rtl/>
        </w:rPr>
        <w:t>ביהודה</w:t>
      </w:r>
      <w:r w:rsidRPr="00053F29">
        <w:rPr>
          <w:rtl/>
        </w:rPr>
        <w:t xml:space="preserve"> </w:t>
      </w:r>
      <w:r w:rsidRPr="00053F29">
        <w:rPr>
          <w:rFonts w:hint="cs"/>
          <w:rtl/>
        </w:rPr>
        <w:t>ושומרון</w:t>
      </w:r>
      <w:r w:rsidRPr="00053F29">
        <w:rPr>
          <w:rtl/>
        </w:rPr>
        <w:t xml:space="preserve">- </w:t>
      </w:r>
      <w:r w:rsidRPr="00053F29">
        <w:rPr>
          <w:rFonts w:hint="cs"/>
          <w:rtl/>
        </w:rPr>
        <w:t>קמ</w:t>
      </w:r>
      <w:r w:rsidRPr="00053F29">
        <w:rPr>
          <w:rtl/>
        </w:rPr>
        <w:t xml:space="preserve">"ט </w:t>
      </w:r>
      <w:r w:rsidRPr="00053F29">
        <w:rPr>
          <w:rFonts w:hint="cs"/>
          <w:rtl/>
        </w:rPr>
        <w:t>אוצר</w:t>
      </w:r>
      <w:r w:rsidRPr="00053F29">
        <w:rPr>
          <w:rtl/>
        </w:rPr>
        <w:t xml:space="preserve">, ויהיה בתוקף עד ליום </w:t>
      </w:r>
      <w:r w:rsidR="008F0995">
        <w:rPr>
          <w:rFonts w:hint="cs"/>
          <w:rtl/>
        </w:rPr>
        <w:t>7.1.23</w:t>
      </w:r>
      <w:r w:rsidR="007374A7" w:rsidRPr="00053F29">
        <w:rPr>
          <w:rtl/>
        </w:rPr>
        <w:t>;</w:t>
      </w:r>
    </w:p>
    <w:p w14:paraId="04E5CAFD" w14:textId="77777777" w:rsidR="007374A7" w:rsidRPr="00A36BB7" w:rsidRDefault="007374A7" w:rsidP="00973A29">
      <w:pPr>
        <w:pStyle w:val="aa"/>
        <w:numPr>
          <w:ilvl w:val="2"/>
          <w:numId w:val="1"/>
        </w:numPr>
        <w:spacing w:before="120" w:after="240" w:line="276" w:lineRule="auto"/>
        <w:jc w:val="both"/>
        <w:rPr>
          <w:rtl/>
        </w:rPr>
      </w:pPr>
      <w:r w:rsidRPr="00A36BB7">
        <w:rPr>
          <w:rtl/>
        </w:rPr>
        <w:t>כתב הערבות יוצא על שמו של המציע בלבד;</w:t>
      </w:r>
    </w:p>
    <w:p w14:paraId="7EA91051" w14:textId="77777777" w:rsidR="007374A7" w:rsidRPr="00A36BB7" w:rsidRDefault="007374A7" w:rsidP="00973A29">
      <w:pPr>
        <w:pStyle w:val="aa"/>
        <w:numPr>
          <w:ilvl w:val="2"/>
          <w:numId w:val="1"/>
        </w:numPr>
        <w:spacing w:before="120" w:after="240" w:line="276" w:lineRule="auto"/>
        <w:jc w:val="both"/>
        <w:rPr>
          <w:rtl/>
        </w:rPr>
      </w:pPr>
      <w:r w:rsidRPr="00A36BB7">
        <w:rPr>
          <w:rtl/>
        </w:rPr>
        <w:t xml:space="preserve">נוסח ערבות ההצעה מצורף </w:t>
      </w:r>
      <w:r w:rsidRPr="00A36BB7">
        <w:rPr>
          <w:b/>
          <w:bCs/>
          <w:rtl/>
        </w:rPr>
        <w:t xml:space="preserve">כנספח </w:t>
      </w:r>
      <w:r w:rsidRPr="00A36BB7">
        <w:rPr>
          <w:rFonts w:hint="cs"/>
          <w:b/>
          <w:bCs/>
          <w:rtl/>
        </w:rPr>
        <w:t>כ</w:t>
      </w:r>
      <w:r w:rsidRPr="00A36BB7">
        <w:rPr>
          <w:b/>
          <w:bCs/>
          <w:rtl/>
        </w:rPr>
        <w:t>"</w:t>
      </w:r>
      <w:r w:rsidR="00392C56" w:rsidRPr="00A36BB7">
        <w:rPr>
          <w:rFonts w:hint="cs"/>
          <w:b/>
          <w:bCs/>
          <w:rtl/>
        </w:rPr>
        <w:t>ב</w:t>
      </w:r>
      <w:r w:rsidRPr="00A36BB7">
        <w:rPr>
          <w:rtl/>
        </w:rPr>
        <w:t xml:space="preserve">. </w:t>
      </w:r>
      <w:r w:rsidRPr="00A36BB7">
        <w:rPr>
          <w:rFonts w:hint="cs"/>
          <w:rtl/>
        </w:rPr>
        <w:t>כתבי</w:t>
      </w:r>
      <w:r w:rsidRPr="00A36BB7">
        <w:rPr>
          <w:rtl/>
        </w:rPr>
        <w:t xml:space="preserve"> ערבות שיסטו מנוסח הערבות המצורף </w:t>
      </w:r>
      <w:r w:rsidRPr="00A36BB7">
        <w:rPr>
          <w:rFonts w:hint="cs"/>
          <w:b/>
          <w:bCs/>
          <w:rtl/>
        </w:rPr>
        <w:t>בנספח</w:t>
      </w:r>
      <w:r w:rsidRPr="00A36BB7">
        <w:rPr>
          <w:b/>
          <w:bCs/>
          <w:rtl/>
        </w:rPr>
        <w:t xml:space="preserve"> </w:t>
      </w:r>
      <w:r w:rsidRPr="00A36BB7">
        <w:rPr>
          <w:rFonts w:hint="cs"/>
          <w:b/>
          <w:bCs/>
          <w:rtl/>
        </w:rPr>
        <w:t>כ</w:t>
      </w:r>
      <w:r w:rsidRPr="00A36BB7">
        <w:rPr>
          <w:b/>
          <w:bCs/>
          <w:rtl/>
        </w:rPr>
        <w:t>"</w:t>
      </w:r>
      <w:r w:rsidR="00392C56" w:rsidRPr="00A36BB7">
        <w:rPr>
          <w:rFonts w:hint="cs"/>
          <w:b/>
          <w:bCs/>
          <w:rtl/>
        </w:rPr>
        <w:t>ב</w:t>
      </w:r>
      <w:r w:rsidRPr="00A36BB7">
        <w:rPr>
          <w:rtl/>
        </w:rPr>
        <w:t xml:space="preserve">, </w:t>
      </w:r>
      <w:r w:rsidRPr="00A36BB7">
        <w:rPr>
          <w:rFonts w:hint="cs"/>
          <w:rtl/>
        </w:rPr>
        <w:t>יפסלו</w:t>
      </w:r>
      <w:r w:rsidRPr="00A36BB7">
        <w:rPr>
          <w:rtl/>
        </w:rPr>
        <w:t xml:space="preserve"> </w:t>
      </w:r>
      <w:r w:rsidRPr="00A36BB7">
        <w:rPr>
          <w:rFonts w:hint="cs"/>
          <w:rtl/>
        </w:rPr>
        <w:t>בכפוף</w:t>
      </w:r>
      <w:r w:rsidRPr="00A36BB7">
        <w:rPr>
          <w:rtl/>
        </w:rPr>
        <w:t xml:space="preserve"> </w:t>
      </w:r>
      <w:r w:rsidRPr="00A36BB7">
        <w:rPr>
          <w:rFonts w:hint="cs"/>
          <w:rtl/>
        </w:rPr>
        <w:t>לשיקול</w:t>
      </w:r>
      <w:r w:rsidRPr="00A36BB7">
        <w:rPr>
          <w:rtl/>
        </w:rPr>
        <w:t xml:space="preserve"> </w:t>
      </w:r>
      <w:r w:rsidRPr="00A36BB7">
        <w:rPr>
          <w:rFonts w:hint="cs"/>
          <w:rtl/>
        </w:rPr>
        <w:t>דעתה</w:t>
      </w:r>
      <w:r w:rsidRPr="00A36BB7">
        <w:rPr>
          <w:rtl/>
        </w:rPr>
        <w:t xml:space="preserve"> </w:t>
      </w:r>
      <w:r w:rsidRPr="00A36BB7">
        <w:rPr>
          <w:rFonts w:hint="cs"/>
          <w:rtl/>
        </w:rPr>
        <w:t>הבלעדי</w:t>
      </w:r>
      <w:r w:rsidRPr="00A36BB7">
        <w:rPr>
          <w:rtl/>
        </w:rPr>
        <w:t xml:space="preserve"> </w:t>
      </w:r>
      <w:r w:rsidRPr="00A36BB7">
        <w:rPr>
          <w:rFonts w:hint="cs"/>
          <w:rtl/>
        </w:rPr>
        <w:t>של</w:t>
      </w:r>
      <w:r w:rsidRPr="00A36BB7">
        <w:rPr>
          <w:rtl/>
        </w:rPr>
        <w:t xml:space="preserve"> </w:t>
      </w:r>
      <w:r w:rsidRPr="00A36BB7">
        <w:rPr>
          <w:rFonts w:hint="cs"/>
          <w:rtl/>
        </w:rPr>
        <w:t>ועדת</w:t>
      </w:r>
      <w:r w:rsidRPr="00A36BB7">
        <w:rPr>
          <w:rtl/>
        </w:rPr>
        <w:t xml:space="preserve"> </w:t>
      </w:r>
      <w:r w:rsidRPr="00A36BB7">
        <w:rPr>
          <w:rFonts w:hint="cs"/>
          <w:rtl/>
        </w:rPr>
        <w:t>המכרזים</w:t>
      </w:r>
      <w:r w:rsidRPr="00A36BB7">
        <w:rPr>
          <w:rtl/>
        </w:rPr>
        <w:t xml:space="preserve"> </w:t>
      </w:r>
      <w:r w:rsidRPr="00A36BB7">
        <w:rPr>
          <w:rFonts w:hint="cs"/>
          <w:rtl/>
        </w:rPr>
        <w:t>ובהתאם</w:t>
      </w:r>
      <w:r w:rsidRPr="00A36BB7">
        <w:rPr>
          <w:rtl/>
        </w:rPr>
        <w:t xml:space="preserve"> </w:t>
      </w:r>
      <w:r w:rsidRPr="00A36BB7">
        <w:rPr>
          <w:rFonts w:hint="cs"/>
          <w:rtl/>
        </w:rPr>
        <w:t>לכל</w:t>
      </w:r>
      <w:r w:rsidRPr="00A36BB7">
        <w:rPr>
          <w:rtl/>
        </w:rPr>
        <w:t xml:space="preserve"> </w:t>
      </w:r>
      <w:r w:rsidRPr="00A36BB7">
        <w:rPr>
          <w:rFonts w:hint="cs"/>
          <w:rtl/>
        </w:rPr>
        <w:t>דין</w:t>
      </w:r>
      <w:r w:rsidRPr="00A36BB7">
        <w:rPr>
          <w:rtl/>
        </w:rPr>
        <w:t>.</w:t>
      </w:r>
    </w:p>
    <w:p w14:paraId="36E3ED69" w14:textId="77777777" w:rsidR="007374A7" w:rsidRPr="00A36BB7" w:rsidRDefault="007374A7" w:rsidP="00973A29">
      <w:pPr>
        <w:pStyle w:val="aa"/>
        <w:numPr>
          <w:ilvl w:val="2"/>
          <w:numId w:val="1"/>
        </w:numPr>
        <w:spacing w:before="120" w:after="240" w:line="276" w:lineRule="auto"/>
        <w:jc w:val="both"/>
        <w:rPr>
          <w:rtl/>
        </w:rPr>
      </w:pPr>
      <w:r w:rsidRPr="00A36BB7">
        <w:rPr>
          <w:rtl/>
        </w:rPr>
        <w:t>הערבות תהיה ערבות בנקאית מבנק בישראל או מחברת ביטוח ישראלית, שברשותה רישיון לעסוק בביטוח לפי חוק הפיקוח על שירותים פיננסיים (ביטוח), התשמ"א-1981, כפי תוקפו בישראל מעת לעת. אם הערבות תהיה של חברת ביטוח, החתימה לאישור הערבות תהיה של חברת הביטוח עצמה ולא של סוכן מטעמה.</w:t>
      </w:r>
    </w:p>
    <w:p w14:paraId="6117A3E4" w14:textId="77777777" w:rsidR="007374A7" w:rsidRPr="00A36BB7" w:rsidRDefault="007374A7" w:rsidP="00973A29">
      <w:pPr>
        <w:pStyle w:val="aa"/>
        <w:numPr>
          <w:ilvl w:val="2"/>
          <w:numId w:val="1"/>
        </w:numPr>
        <w:spacing w:after="240" w:line="276" w:lineRule="auto"/>
        <w:jc w:val="both"/>
        <w:rPr>
          <w:sz w:val="24"/>
        </w:rPr>
      </w:pPr>
      <w:r w:rsidRPr="00A36BB7">
        <w:rPr>
          <w:rtl/>
        </w:rPr>
        <w:t>הצעה שלא יצורף אליה כתב ערבות כנדרש תיפסל על הסף, וזאת ללא מתן כל הודעה נוספת מעבר לאמור כאן</w:t>
      </w:r>
      <w:r w:rsidRPr="00A36BB7">
        <w:rPr>
          <w:sz w:val="24"/>
          <w:rtl/>
        </w:rPr>
        <w:t>.</w:t>
      </w:r>
    </w:p>
    <w:p w14:paraId="62F75E5B" w14:textId="77777777" w:rsidR="00F0451F" w:rsidRPr="00A36BB7" w:rsidRDefault="00F0451F" w:rsidP="00973A29">
      <w:pPr>
        <w:numPr>
          <w:ilvl w:val="1"/>
          <w:numId w:val="1"/>
        </w:numPr>
        <w:spacing w:after="240" w:line="276" w:lineRule="auto"/>
        <w:jc w:val="both"/>
        <w:rPr>
          <w:sz w:val="24"/>
          <w:rtl/>
        </w:rPr>
      </w:pPr>
      <w:r w:rsidRPr="00A36BB7">
        <w:rPr>
          <w:b/>
          <w:bCs/>
          <w:sz w:val="24"/>
          <w:rtl/>
        </w:rPr>
        <w:t xml:space="preserve">הערבות תוחזר למציע אשר הצעתו לא </w:t>
      </w:r>
      <w:r w:rsidR="007374A7" w:rsidRPr="00A36BB7">
        <w:rPr>
          <w:rFonts w:hint="cs"/>
          <w:b/>
          <w:bCs/>
          <w:sz w:val="24"/>
          <w:rtl/>
        </w:rPr>
        <w:t>תוכרז</w:t>
      </w:r>
      <w:r w:rsidR="007374A7" w:rsidRPr="00A36BB7">
        <w:rPr>
          <w:b/>
          <w:bCs/>
          <w:sz w:val="24"/>
          <w:rtl/>
        </w:rPr>
        <w:t xml:space="preserve"> </w:t>
      </w:r>
      <w:r w:rsidR="007374A7" w:rsidRPr="00A36BB7">
        <w:rPr>
          <w:rFonts w:hint="cs"/>
          <w:b/>
          <w:bCs/>
          <w:sz w:val="24"/>
          <w:rtl/>
        </w:rPr>
        <w:t>כזוכה</w:t>
      </w:r>
      <w:r w:rsidRPr="00A36BB7">
        <w:rPr>
          <w:b/>
          <w:bCs/>
          <w:sz w:val="24"/>
          <w:rtl/>
        </w:rPr>
        <w:t xml:space="preserve"> על ידי המינהל עד 60 יום מן המועד האחרון להגשת הצעות, ולמציע אשר הצעתו נתקבלה </w:t>
      </w:r>
      <w:r w:rsidR="007374A7" w:rsidRPr="00A36BB7">
        <w:rPr>
          <w:rFonts w:hint="eastAsia"/>
          <w:b/>
          <w:bCs/>
          <w:sz w:val="24"/>
          <w:rtl/>
        </w:rPr>
        <w:t>–</w:t>
      </w:r>
      <w:r w:rsidRPr="00A36BB7">
        <w:rPr>
          <w:b/>
          <w:bCs/>
          <w:sz w:val="24"/>
          <w:rtl/>
        </w:rPr>
        <w:t xml:space="preserve"> בעת החתימה על ההסכם והמצאת ערבות </w:t>
      </w:r>
      <w:r w:rsidR="00536BF4">
        <w:rPr>
          <w:rFonts w:hint="cs"/>
          <w:b/>
          <w:bCs/>
          <w:sz w:val="24"/>
          <w:rtl/>
        </w:rPr>
        <w:t>ביצוע</w:t>
      </w:r>
      <w:r w:rsidRPr="00A36BB7">
        <w:rPr>
          <w:b/>
          <w:bCs/>
          <w:sz w:val="24"/>
          <w:rtl/>
        </w:rPr>
        <w:t xml:space="preserve"> בהתאם לתנאי ההסכם. </w:t>
      </w:r>
    </w:p>
    <w:p w14:paraId="46EBC4EA" w14:textId="77777777" w:rsidR="00F0451F" w:rsidRPr="00A36BB7" w:rsidRDefault="00F0451F" w:rsidP="00973A29">
      <w:pPr>
        <w:numPr>
          <w:ilvl w:val="1"/>
          <w:numId w:val="1"/>
        </w:numPr>
        <w:spacing w:after="240" w:line="276" w:lineRule="auto"/>
        <w:jc w:val="both"/>
        <w:rPr>
          <w:b/>
          <w:bCs/>
          <w:sz w:val="24"/>
          <w:rtl/>
        </w:rPr>
      </w:pPr>
      <w:r w:rsidRPr="00A36BB7">
        <w:rPr>
          <w:b/>
          <w:bCs/>
          <w:sz w:val="24"/>
          <w:rtl/>
        </w:rPr>
        <w:t xml:space="preserve">מבלי לגרוע מכל סעד אחר הנתון למינהל האזרחי בכל דין, תהא הצעת המציע בטלה והערבות </w:t>
      </w:r>
      <w:r w:rsidRPr="00A36BB7">
        <w:rPr>
          <w:sz w:val="24"/>
          <w:rtl/>
        </w:rPr>
        <w:t>שמסר תחולט במלואה כפיצויים מוסכמים בכל אחד מן המקרים הבאים:</w:t>
      </w:r>
    </w:p>
    <w:p w14:paraId="5DEE2883" w14:textId="77777777" w:rsidR="00F0451F" w:rsidRPr="00A36BB7" w:rsidRDefault="00F0451F" w:rsidP="00973A29">
      <w:pPr>
        <w:numPr>
          <w:ilvl w:val="2"/>
          <w:numId w:val="1"/>
        </w:numPr>
        <w:spacing w:after="240" w:line="276" w:lineRule="auto"/>
        <w:jc w:val="both"/>
        <w:rPr>
          <w:rtl/>
        </w:rPr>
      </w:pPr>
      <w:r w:rsidRPr="00A36BB7">
        <w:rPr>
          <w:rtl/>
        </w:rPr>
        <w:t>אם חזר בו מציע מהצעתו או מכל חלק ממנה בכל צורה שהיא;</w:t>
      </w:r>
    </w:p>
    <w:p w14:paraId="14950BD3" w14:textId="77777777" w:rsidR="00F0451F" w:rsidRPr="00A36BB7" w:rsidRDefault="00F0451F" w:rsidP="00973A29">
      <w:pPr>
        <w:numPr>
          <w:ilvl w:val="2"/>
          <w:numId w:val="1"/>
        </w:numPr>
        <w:spacing w:after="240" w:line="276" w:lineRule="auto"/>
        <w:jc w:val="both"/>
        <w:rPr>
          <w:rtl/>
        </w:rPr>
      </w:pPr>
      <w:r w:rsidRPr="00A36BB7">
        <w:rPr>
          <w:rtl/>
        </w:rPr>
        <w:t>אם סרב מציע למלא את התחייבויותיו בהתאם להצעה או בהתאם לתנאי המכרז;</w:t>
      </w:r>
    </w:p>
    <w:p w14:paraId="34F35626" w14:textId="77777777" w:rsidR="00F0451F" w:rsidRPr="00A36BB7" w:rsidRDefault="00F0451F" w:rsidP="00973A29">
      <w:pPr>
        <w:numPr>
          <w:ilvl w:val="2"/>
          <w:numId w:val="1"/>
        </w:numPr>
        <w:spacing w:after="240" w:line="276" w:lineRule="auto"/>
        <w:jc w:val="both"/>
        <w:rPr>
          <w:rtl/>
        </w:rPr>
      </w:pPr>
      <w:r w:rsidRPr="00A36BB7">
        <w:rPr>
          <w:rtl/>
        </w:rPr>
        <w:t>אם נתקבלה הצעה, והמציע לא חתם על ההסכם בתוך 14 ימים מן המועד בו הודיע לו המינהל על זכייתו במכרז;</w:t>
      </w:r>
    </w:p>
    <w:p w14:paraId="763CC7FE" w14:textId="77777777" w:rsidR="00F0451F" w:rsidRPr="00A36BB7" w:rsidRDefault="00F0451F" w:rsidP="00973A29">
      <w:pPr>
        <w:numPr>
          <w:ilvl w:val="2"/>
          <w:numId w:val="1"/>
        </w:numPr>
        <w:spacing w:after="240" w:line="276" w:lineRule="auto"/>
        <w:jc w:val="both"/>
      </w:pPr>
      <w:r w:rsidRPr="00A36BB7">
        <w:rPr>
          <w:rtl/>
        </w:rPr>
        <w:t>אם נתקבלה הצעה, ועד למועד חתימת ההסכם לא ביצע המציע פעולות או מסר מסמכים ונכסים אשר ההסכם דורש כי יבוצעו או יימסרו בעת חתימת ההסכם או עד לאותו מועד (כגון מסירת ערבות בנקאית או פוליסת ביטוח);</w:t>
      </w:r>
    </w:p>
    <w:p w14:paraId="14D15376" w14:textId="77777777" w:rsidR="00F0451F" w:rsidRPr="00A36BB7" w:rsidRDefault="00F0451F" w:rsidP="00973A29">
      <w:pPr>
        <w:numPr>
          <w:ilvl w:val="2"/>
          <w:numId w:val="1"/>
        </w:numPr>
        <w:spacing w:after="240" w:line="276" w:lineRule="auto"/>
        <w:jc w:val="both"/>
      </w:pPr>
      <w:r w:rsidRPr="00A36BB7">
        <w:rPr>
          <w:rFonts w:hint="cs"/>
          <w:rtl/>
        </w:rPr>
        <w:t>אם</w:t>
      </w:r>
      <w:r w:rsidRPr="00A36BB7">
        <w:rPr>
          <w:rtl/>
        </w:rPr>
        <w:t xml:space="preserve"> </w:t>
      </w:r>
      <w:r w:rsidRPr="00A36BB7">
        <w:rPr>
          <w:rFonts w:hint="cs"/>
          <w:rtl/>
        </w:rPr>
        <w:t>נתברר</w:t>
      </w:r>
      <w:r w:rsidRPr="00A36BB7">
        <w:rPr>
          <w:rtl/>
        </w:rPr>
        <w:t xml:space="preserve"> כי המציע כלל בהצעתו מידע מטעה או מידע מהותי בלתי מדויק, או </w:t>
      </w:r>
      <w:r w:rsidRPr="00A36BB7">
        <w:rPr>
          <w:rFonts w:hint="cs"/>
          <w:rtl/>
        </w:rPr>
        <w:t>נתברר</w:t>
      </w:r>
      <w:r w:rsidRPr="00A36BB7">
        <w:rPr>
          <w:rtl/>
        </w:rPr>
        <w:t xml:space="preserve"> כי המציע פעל בעורמה, בתכסיסנות או בחוסר ניקיון כפי</w:t>
      </w:r>
      <w:r w:rsidR="00652A6F" w:rsidRPr="00714411">
        <w:rPr>
          <w:rFonts w:hint="cs"/>
          <w:rtl/>
        </w:rPr>
        <w:t>י</w:t>
      </w:r>
      <w:r w:rsidRPr="00A36BB7">
        <w:rPr>
          <w:rtl/>
        </w:rPr>
        <w:t>ם.</w:t>
      </w:r>
    </w:p>
    <w:p w14:paraId="3D7B96D5" w14:textId="77777777" w:rsidR="00F0451F" w:rsidRPr="00A36BB7" w:rsidRDefault="00F0451F" w:rsidP="00973A29">
      <w:pPr>
        <w:pStyle w:val="aa"/>
        <w:numPr>
          <w:ilvl w:val="2"/>
          <w:numId w:val="1"/>
        </w:numPr>
        <w:spacing w:after="240" w:line="276" w:lineRule="auto"/>
        <w:jc w:val="both"/>
        <w:rPr>
          <w:b/>
          <w:bCs/>
          <w:sz w:val="28"/>
          <w:szCs w:val="28"/>
        </w:rPr>
      </w:pPr>
      <w:r w:rsidRPr="00A36BB7">
        <w:rPr>
          <w:rtl/>
        </w:rPr>
        <w:t>מציע שלא צורפה להצעתו ערבות בנקאית כאמור - הצעתו תיפסל</w:t>
      </w:r>
      <w:r w:rsidRPr="00A36BB7">
        <w:rPr>
          <w:sz w:val="28"/>
          <w:szCs w:val="28"/>
          <w:rtl/>
        </w:rPr>
        <w:t>.</w:t>
      </w:r>
    </w:p>
    <w:p w14:paraId="49562F5D" w14:textId="77777777" w:rsidR="00EB6E8E" w:rsidRPr="00A36BB7" w:rsidRDefault="007374A7" w:rsidP="00973A29">
      <w:pPr>
        <w:numPr>
          <w:ilvl w:val="1"/>
          <w:numId w:val="1"/>
        </w:numPr>
        <w:spacing w:after="240" w:line="276" w:lineRule="auto"/>
        <w:jc w:val="both"/>
        <w:rPr>
          <w:b/>
          <w:bCs/>
          <w:sz w:val="24"/>
        </w:rPr>
      </w:pPr>
      <w:r w:rsidRPr="00A36BB7">
        <w:rPr>
          <w:rFonts w:hint="cs"/>
          <w:b/>
          <w:bCs/>
          <w:sz w:val="24"/>
          <w:rtl/>
        </w:rPr>
        <w:t>בחינה</w:t>
      </w:r>
      <w:r w:rsidRPr="00A36BB7">
        <w:rPr>
          <w:b/>
          <w:bCs/>
          <w:sz w:val="24"/>
          <w:rtl/>
        </w:rPr>
        <w:t xml:space="preserve"> </w:t>
      </w:r>
      <w:r w:rsidRPr="00A36BB7">
        <w:rPr>
          <w:rFonts w:hint="cs"/>
          <w:b/>
          <w:bCs/>
          <w:sz w:val="24"/>
          <w:rtl/>
        </w:rPr>
        <w:t>מקדמית</w:t>
      </w:r>
      <w:r w:rsidRPr="00A36BB7">
        <w:rPr>
          <w:b/>
          <w:bCs/>
          <w:sz w:val="24"/>
          <w:rtl/>
        </w:rPr>
        <w:t xml:space="preserve"> (</w:t>
      </w:r>
      <w:r w:rsidRPr="00A36BB7">
        <w:rPr>
          <w:b/>
          <w:bCs/>
          <w:sz w:val="24"/>
        </w:rPr>
        <w:t>Pre-Ruling</w:t>
      </w:r>
      <w:r w:rsidRPr="00A36BB7">
        <w:rPr>
          <w:b/>
          <w:bCs/>
          <w:sz w:val="24"/>
          <w:rtl/>
        </w:rPr>
        <w:t xml:space="preserve">) </w:t>
      </w:r>
    </w:p>
    <w:p w14:paraId="0A63CF4A" w14:textId="77777777" w:rsidR="007374A7" w:rsidRPr="00A36BB7" w:rsidRDefault="007374A7" w:rsidP="00973A29">
      <w:pPr>
        <w:spacing w:after="240" w:line="276" w:lineRule="auto"/>
        <w:ind w:left="999"/>
        <w:jc w:val="both"/>
        <w:rPr>
          <w:sz w:val="24"/>
          <w:rtl/>
        </w:rPr>
      </w:pPr>
      <w:r w:rsidRPr="00A36BB7">
        <w:rPr>
          <w:sz w:val="24"/>
          <w:rtl/>
        </w:rPr>
        <w:t xml:space="preserve">המינהל האזרחי מודיע בזאת, כי מציעים המעוניינים בכך יהיו רשאים לשלוח העתק מכתב הערבות לאישורו של המינהל האזרחי לפני המועד האחרון להגשת הצעות למכרז, בכדי לבחון </w:t>
      </w:r>
      <w:r w:rsidRPr="00A36BB7">
        <w:rPr>
          <w:sz w:val="24"/>
          <w:rtl/>
        </w:rPr>
        <w:lastRenderedPageBreak/>
        <w:t>את עמידת הערבות מטעמם בדרישות המכרז. יובהר כי אפשרות זו אינה חובה אלא רשות, ו</w:t>
      </w:r>
      <w:r w:rsidRPr="00A36BB7">
        <w:rPr>
          <w:rFonts w:hint="cs"/>
          <w:sz w:val="24"/>
          <w:rtl/>
        </w:rPr>
        <w:t>כי</w:t>
      </w:r>
      <w:r w:rsidRPr="00A36BB7">
        <w:rPr>
          <w:sz w:val="24"/>
          <w:rtl/>
        </w:rPr>
        <w:t xml:space="preserve"> היא לא תשפיע על בחינת הצעתו של המציע במסגרת אמות המידה לבחירת הזוכה. </w:t>
      </w:r>
    </w:p>
    <w:p w14:paraId="32140ED1" w14:textId="0156456E" w:rsidR="007374A7" w:rsidRPr="00A36BB7" w:rsidRDefault="007374A7" w:rsidP="00973A29">
      <w:pPr>
        <w:numPr>
          <w:ilvl w:val="1"/>
          <w:numId w:val="1"/>
        </w:numPr>
        <w:spacing w:after="240" w:line="276" w:lineRule="auto"/>
        <w:jc w:val="both"/>
        <w:rPr>
          <w:b/>
          <w:bCs/>
          <w:sz w:val="24"/>
        </w:rPr>
      </w:pPr>
      <w:r w:rsidRPr="00A36BB7">
        <w:rPr>
          <w:b/>
          <w:bCs/>
          <w:sz w:val="24"/>
          <w:rtl/>
        </w:rPr>
        <w:t xml:space="preserve">מציעים המעוניינים בבחינת ערבות הביצוע מטעמם, ישלחו צילום (העתק) של כתב הערבות לדוא"ל </w:t>
      </w:r>
      <w:r w:rsidR="007353BF" w:rsidRPr="00023020">
        <w:t>cohend@moc.gov.</w:t>
      </w:r>
      <w:r w:rsidR="007353BF" w:rsidRPr="00BA70FE">
        <w:t>il</w:t>
      </w:r>
      <w:r w:rsidR="007353BF" w:rsidRPr="00BA70FE" w:rsidDel="007353BF">
        <w:rPr>
          <w:b/>
          <w:bCs/>
          <w:sz w:val="24"/>
          <w:rtl/>
        </w:rPr>
        <w:t xml:space="preserve"> </w:t>
      </w:r>
      <w:r w:rsidRPr="00A36BB7">
        <w:rPr>
          <w:b/>
          <w:bCs/>
          <w:sz w:val="24"/>
          <w:rtl/>
        </w:rPr>
        <w:t xml:space="preserve">וזאת עד ליום האחרון להגשת שאלות הבהרה במכרז. </w:t>
      </w:r>
    </w:p>
    <w:p w14:paraId="468945F6" w14:textId="77777777" w:rsidR="007374A7" w:rsidRPr="00A36BB7" w:rsidRDefault="007374A7" w:rsidP="00973A29">
      <w:pPr>
        <w:numPr>
          <w:ilvl w:val="1"/>
          <w:numId w:val="1"/>
        </w:numPr>
        <w:spacing w:after="240" w:line="276" w:lineRule="auto"/>
        <w:jc w:val="both"/>
        <w:rPr>
          <w:b/>
          <w:bCs/>
          <w:sz w:val="24"/>
        </w:rPr>
      </w:pPr>
      <w:r w:rsidRPr="00A36BB7">
        <w:rPr>
          <w:b/>
          <w:bCs/>
          <w:sz w:val="24"/>
          <w:rtl/>
        </w:rPr>
        <w:t xml:space="preserve">עמדת המינהל האזרחי ביחס לכתב הערבות ודרישות התיקון יועברו למציע בכתב, עד למועד האחרון לשליחת המענה לשאלות ההבהרה. </w:t>
      </w:r>
    </w:p>
    <w:p w14:paraId="1B4DC6A3" w14:textId="77777777" w:rsidR="00EE6F1A" w:rsidRPr="00A36BB7" w:rsidRDefault="007374A7" w:rsidP="00973A29">
      <w:pPr>
        <w:numPr>
          <w:ilvl w:val="1"/>
          <w:numId w:val="1"/>
        </w:numPr>
        <w:spacing w:after="240" w:line="276" w:lineRule="auto"/>
        <w:jc w:val="both"/>
        <w:rPr>
          <w:b/>
          <w:bCs/>
          <w:sz w:val="24"/>
          <w:rtl/>
        </w:rPr>
      </w:pPr>
      <w:r w:rsidRPr="00A36BB7">
        <w:rPr>
          <w:b/>
          <w:bCs/>
          <w:sz w:val="24"/>
          <w:rtl/>
        </w:rPr>
        <w:t>מציעים שיקבלו אישור על כתב הערבות מטעמם או שיתקנו את כתב הערבות בהתאם לדרישות המינהל ככתבן וכלשונן, ויגישו ערבות זו במסגרת הצעתם, לא ייפסלו בגין תנאי הסף שעניינו דרישת הערבות, אף אם אישור המינהל ניתן בשגגה לערבות שלא עומדת בדרישות המכרז, וזאת מבלי לגרוע מזכותו של המינהל לחלט את הערבות, כולה או מקצתה.</w:t>
      </w:r>
    </w:p>
    <w:p w14:paraId="11CA0DA5" w14:textId="77777777" w:rsidR="00CE6607" w:rsidRPr="00A91515" w:rsidRDefault="00CE6607" w:rsidP="00973A29">
      <w:pPr>
        <w:pStyle w:val="aa"/>
        <w:numPr>
          <w:ilvl w:val="0"/>
          <w:numId w:val="1"/>
        </w:numPr>
        <w:spacing w:after="240" w:line="276" w:lineRule="auto"/>
        <w:jc w:val="both"/>
        <w:rPr>
          <w:b/>
          <w:bCs/>
          <w:sz w:val="28"/>
          <w:szCs w:val="28"/>
        </w:rPr>
      </w:pPr>
      <w:r w:rsidRPr="00A91515">
        <w:rPr>
          <w:b/>
          <w:bCs/>
          <w:sz w:val="28"/>
          <w:szCs w:val="28"/>
          <w:u w:val="single"/>
          <w:rtl/>
        </w:rPr>
        <w:t>תנאים כלליי</w:t>
      </w:r>
      <w:r w:rsidR="00AB360C" w:rsidRPr="00A91515">
        <w:rPr>
          <w:rFonts w:hint="cs"/>
          <w:b/>
          <w:bCs/>
          <w:sz w:val="28"/>
          <w:szCs w:val="28"/>
          <w:u w:val="single"/>
          <w:rtl/>
        </w:rPr>
        <w:t>ם</w:t>
      </w:r>
      <w:r w:rsidRPr="00A91515">
        <w:rPr>
          <w:b/>
          <w:bCs/>
          <w:sz w:val="28"/>
          <w:szCs w:val="28"/>
          <w:rtl/>
        </w:rPr>
        <w:t>:</w:t>
      </w:r>
    </w:p>
    <w:p w14:paraId="0F7A2FC9" w14:textId="77777777" w:rsidR="00942EBC" w:rsidRDefault="00942EBC" w:rsidP="00973A29">
      <w:pPr>
        <w:pStyle w:val="aa"/>
        <w:numPr>
          <w:ilvl w:val="1"/>
          <w:numId w:val="1"/>
        </w:numPr>
        <w:spacing w:after="240" w:line="276" w:lineRule="auto"/>
        <w:jc w:val="both"/>
        <w:rPr>
          <w:b/>
          <w:bCs/>
          <w:sz w:val="24"/>
        </w:rPr>
      </w:pPr>
      <w:r w:rsidRPr="00B7230D">
        <w:rPr>
          <w:rFonts w:hint="cs"/>
          <w:sz w:val="24"/>
          <w:rtl/>
        </w:rPr>
        <w:t>על</w:t>
      </w:r>
      <w:r w:rsidRPr="00B7230D">
        <w:rPr>
          <w:sz w:val="24"/>
          <w:rtl/>
        </w:rPr>
        <w:t xml:space="preserve"> </w:t>
      </w:r>
      <w:r w:rsidRPr="00B7230D">
        <w:rPr>
          <w:rFonts w:hint="cs"/>
          <w:sz w:val="24"/>
          <w:rtl/>
        </w:rPr>
        <w:t>המציע</w:t>
      </w:r>
      <w:r w:rsidRPr="00B7230D">
        <w:rPr>
          <w:sz w:val="24"/>
          <w:rtl/>
        </w:rPr>
        <w:t xml:space="preserve"> </w:t>
      </w:r>
      <w:r w:rsidRPr="00B7230D">
        <w:rPr>
          <w:rFonts w:hint="cs"/>
          <w:sz w:val="24"/>
          <w:rtl/>
        </w:rPr>
        <w:t>ל</w:t>
      </w:r>
      <w:r w:rsidRPr="00B7230D">
        <w:rPr>
          <w:sz w:val="24"/>
          <w:rtl/>
        </w:rPr>
        <w:t>קבל אישור יחידת בטחון שדה בצה"ל להתקשרות עם המציע. הפנייה ליחידת ביטחון שדה  ת</w:t>
      </w:r>
      <w:r w:rsidRPr="00B7230D">
        <w:rPr>
          <w:rFonts w:hint="cs"/>
          <w:sz w:val="24"/>
          <w:rtl/>
        </w:rPr>
        <w:t>י</w:t>
      </w:r>
      <w:r w:rsidRPr="00B7230D">
        <w:rPr>
          <w:sz w:val="24"/>
          <w:rtl/>
        </w:rPr>
        <w:t>עשה על ידי המינהל ולא על ידי המציע. לשם הגשת הפנייה, על המציע לספק את המסמכים הבאים</w:t>
      </w:r>
      <w:r w:rsidRPr="00942EBC">
        <w:rPr>
          <w:rFonts w:hint="cs"/>
          <w:sz w:val="24"/>
          <w:rtl/>
        </w:rPr>
        <w:t>:</w:t>
      </w:r>
    </w:p>
    <w:p w14:paraId="5D87F860" w14:textId="77777777" w:rsidR="00942EBC" w:rsidRDefault="00942EBC" w:rsidP="00973A29">
      <w:pPr>
        <w:pStyle w:val="aa"/>
        <w:numPr>
          <w:ilvl w:val="2"/>
          <w:numId w:val="1"/>
        </w:numPr>
        <w:spacing w:after="240" w:line="276" w:lineRule="auto"/>
        <w:jc w:val="both"/>
        <w:rPr>
          <w:b/>
          <w:bCs/>
          <w:sz w:val="24"/>
        </w:rPr>
      </w:pPr>
      <w:r w:rsidRPr="00B7230D">
        <w:rPr>
          <w:sz w:val="24"/>
          <w:rtl/>
        </w:rPr>
        <w:t>רשימת שמם המלא ומספר תעודת הזהות של כל אדם אשר יעסוק במתן השירותים בהתאם להוראות ההסכם שייחתם עם הזוכה במכרז זה</w:t>
      </w:r>
      <w:r w:rsidRPr="00942EBC">
        <w:rPr>
          <w:rFonts w:hint="cs"/>
          <w:sz w:val="24"/>
          <w:rtl/>
        </w:rPr>
        <w:t>;</w:t>
      </w:r>
    </w:p>
    <w:p w14:paraId="44506A38" w14:textId="77777777" w:rsidR="00942EBC" w:rsidRDefault="00942EBC" w:rsidP="00973A29">
      <w:pPr>
        <w:pStyle w:val="aa"/>
        <w:numPr>
          <w:ilvl w:val="2"/>
          <w:numId w:val="1"/>
        </w:numPr>
        <w:spacing w:after="240" w:line="276" w:lineRule="auto"/>
        <w:jc w:val="both"/>
        <w:rPr>
          <w:b/>
          <w:bCs/>
          <w:sz w:val="24"/>
        </w:rPr>
      </w:pPr>
      <w:r w:rsidRPr="00B7230D">
        <w:rPr>
          <w:sz w:val="24"/>
          <w:rtl/>
        </w:rPr>
        <w:t>אם המציע ה</w:t>
      </w:r>
      <w:r w:rsidRPr="00B7230D">
        <w:rPr>
          <w:rFonts w:hint="cs"/>
          <w:sz w:val="24"/>
          <w:rtl/>
        </w:rPr>
        <w:t>וא</w:t>
      </w:r>
      <w:r w:rsidRPr="00B7230D">
        <w:rPr>
          <w:sz w:val="24"/>
          <w:rtl/>
        </w:rPr>
        <w:t xml:space="preserve"> תאגיד: רשימת שמם המלא ומספר תעודת הזהות של כל המנהלים, השותפים </w:t>
      </w:r>
      <w:r w:rsidRPr="00B7230D">
        <w:rPr>
          <w:rFonts w:hint="cs"/>
          <w:sz w:val="24"/>
          <w:rtl/>
        </w:rPr>
        <w:t>ו</w:t>
      </w:r>
      <w:r w:rsidRPr="00B7230D">
        <w:rPr>
          <w:sz w:val="24"/>
          <w:rtl/>
        </w:rPr>
        <w:t>בעלי למעלה מ-5% מהון המניות בתאגיד המציע</w:t>
      </w:r>
      <w:r w:rsidRPr="00942EBC">
        <w:rPr>
          <w:rFonts w:hint="cs"/>
          <w:sz w:val="24"/>
          <w:rtl/>
        </w:rPr>
        <w:t>.</w:t>
      </w:r>
    </w:p>
    <w:p w14:paraId="5C07BD09" w14:textId="77777777" w:rsidR="00942EBC" w:rsidRPr="00B7230D" w:rsidRDefault="00942EBC" w:rsidP="00973A29">
      <w:pPr>
        <w:pStyle w:val="aa"/>
        <w:numPr>
          <w:ilvl w:val="1"/>
          <w:numId w:val="1"/>
        </w:numPr>
        <w:spacing w:after="240" w:line="276" w:lineRule="auto"/>
        <w:jc w:val="both"/>
        <w:rPr>
          <w:b/>
          <w:bCs/>
          <w:sz w:val="24"/>
        </w:rPr>
      </w:pPr>
      <w:r w:rsidRPr="00B7230D">
        <w:rPr>
          <w:sz w:val="24"/>
          <w:rtl/>
        </w:rPr>
        <w:t>על המציע להתחייב לספק, לפי דרישת המינהל, כל מידע נוסף אשר יהיה נחוץ לשם הכרעה לגבי מתן האישור</w:t>
      </w:r>
      <w:r>
        <w:rPr>
          <w:rFonts w:hint="cs"/>
          <w:b/>
          <w:bCs/>
          <w:sz w:val="24"/>
          <w:rtl/>
        </w:rPr>
        <w:t>.</w:t>
      </w:r>
    </w:p>
    <w:p w14:paraId="2FEBE22E" w14:textId="77777777" w:rsidR="00942EBC" w:rsidRPr="00C935BD" w:rsidRDefault="00942EBC" w:rsidP="00973A29">
      <w:pPr>
        <w:pStyle w:val="aa"/>
        <w:numPr>
          <w:ilvl w:val="1"/>
          <w:numId w:val="1"/>
        </w:numPr>
        <w:tabs>
          <w:tab w:val="num" w:pos="1218"/>
        </w:tabs>
        <w:spacing w:after="240" w:line="276" w:lineRule="auto"/>
        <w:jc w:val="both"/>
        <w:rPr>
          <w:sz w:val="24"/>
        </w:rPr>
      </w:pPr>
      <w:r w:rsidRPr="005946F4">
        <w:rPr>
          <w:rFonts w:hint="cs"/>
          <w:b/>
          <w:bCs/>
          <w:sz w:val="24"/>
          <w:rtl/>
        </w:rPr>
        <w:t>ויובהר</w:t>
      </w:r>
      <w:r w:rsidRPr="005946F4">
        <w:rPr>
          <w:sz w:val="24"/>
          <w:rtl/>
        </w:rPr>
        <w:t xml:space="preserve">, ההתקשרות אינה עם "צוות </w:t>
      </w:r>
      <w:r w:rsidR="00652A6F" w:rsidRPr="005946F4">
        <w:rPr>
          <w:rFonts w:hint="cs"/>
          <w:sz w:val="24"/>
          <w:rtl/>
        </w:rPr>
        <w:t>קבלנים</w:t>
      </w:r>
      <w:r w:rsidRPr="005946F4">
        <w:rPr>
          <w:sz w:val="24"/>
          <w:rtl/>
        </w:rPr>
        <w:t xml:space="preserve">" אלא עם </w:t>
      </w:r>
      <w:r w:rsidR="00652A6F" w:rsidRPr="005946F4">
        <w:rPr>
          <w:rFonts w:hint="cs"/>
          <w:sz w:val="24"/>
          <w:rtl/>
        </w:rPr>
        <w:t>קבלן</w:t>
      </w:r>
      <w:r w:rsidR="00652A6F" w:rsidRPr="005946F4">
        <w:rPr>
          <w:sz w:val="24"/>
          <w:rtl/>
        </w:rPr>
        <w:t xml:space="preserve"> </w:t>
      </w:r>
      <w:r w:rsidRPr="005946F4">
        <w:rPr>
          <w:sz w:val="24"/>
          <w:rtl/>
        </w:rPr>
        <w:t xml:space="preserve">אחד </w:t>
      </w:r>
      <w:r w:rsidR="00652A6F" w:rsidRPr="005946F4">
        <w:rPr>
          <w:rFonts w:hint="cs"/>
          <w:sz w:val="24"/>
          <w:rtl/>
        </w:rPr>
        <w:t>ש</w:t>
      </w:r>
      <w:r w:rsidRPr="005946F4">
        <w:rPr>
          <w:sz w:val="24"/>
          <w:rtl/>
        </w:rPr>
        <w:t xml:space="preserve">מעניק שירותים בלבד. אין באמור מכדי לגרוע מרשות ההסתייעות של </w:t>
      </w:r>
      <w:r w:rsidR="005946F4" w:rsidRPr="005946F4">
        <w:rPr>
          <w:rFonts w:hint="cs"/>
          <w:sz w:val="24"/>
          <w:rtl/>
        </w:rPr>
        <w:t>הקבלן</w:t>
      </w:r>
      <w:r w:rsidR="005946F4" w:rsidRPr="005946F4">
        <w:rPr>
          <w:sz w:val="24"/>
          <w:rtl/>
        </w:rPr>
        <w:t xml:space="preserve"> </w:t>
      </w:r>
      <w:r w:rsidRPr="005946F4">
        <w:rPr>
          <w:sz w:val="24"/>
          <w:rtl/>
        </w:rPr>
        <w:t xml:space="preserve">בעובדים </w:t>
      </w:r>
      <w:r w:rsidRPr="005946F4">
        <w:rPr>
          <w:rFonts w:hint="cs"/>
          <w:sz w:val="24"/>
          <w:rtl/>
        </w:rPr>
        <w:t>או</w:t>
      </w:r>
      <w:r w:rsidRPr="005946F4">
        <w:rPr>
          <w:sz w:val="24"/>
          <w:rtl/>
        </w:rPr>
        <w:t xml:space="preserve"> </w:t>
      </w:r>
      <w:r w:rsidRPr="005946F4">
        <w:rPr>
          <w:rFonts w:hint="cs"/>
          <w:sz w:val="24"/>
          <w:rtl/>
        </w:rPr>
        <w:t>ב</w:t>
      </w:r>
      <w:r w:rsidRPr="005946F4">
        <w:rPr>
          <w:sz w:val="24"/>
          <w:rtl/>
        </w:rPr>
        <w:t xml:space="preserve">קבלני משנה מטעמו או מטעם משרדו לצורך מילוי התחייבויותיו השונות מושא המכרז, ואולם, הסתייעויות אלו צריכות לקבל את אישור המקשר </w:t>
      </w:r>
      <w:r w:rsidRPr="00911F18">
        <w:rPr>
          <w:sz w:val="24"/>
          <w:rtl/>
        </w:rPr>
        <w:t>מראש ובכתב</w:t>
      </w:r>
      <w:r w:rsidR="00B74BCD" w:rsidRPr="00C935BD">
        <w:rPr>
          <w:rFonts w:hint="cs"/>
          <w:sz w:val="24"/>
          <w:rtl/>
        </w:rPr>
        <w:t>.</w:t>
      </w:r>
    </w:p>
    <w:p w14:paraId="0750C55F" w14:textId="77777777" w:rsidR="00942EBC" w:rsidRDefault="00942EBC" w:rsidP="00973A29">
      <w:pPr>
        <w:pStyle w:val="aa"/>
        <w:numPr>
          <w:ilvl w:val="1"/>
          <w:numId w:val="1"/>
        </w:numPr>
        <w:tabs>
          <w:tab w:val="num" w:pos="1218"/>
        </w:tabs>
        <w:spacing w:after="240" w:line="276" w:lineRule="auto"/>
        <w:jc w:val="both"/>
        <w:rPr>
          <w:sz w:val="24"/>
        </w:rPr>
      </w:pPr>
      <w:r w:rsidRPr="008921A8">
        <w:rPr>
          <w:sz w:val="24"/>
          <w:rtl/>
        </w:rPr>
        <w:t xml:space="preserve">על המציע לפרט בהצעתו את המחיר </w:t>
      </w:r>
      <w:r w:rsidR="006F573D">
        <w:rPr>
          <w:rFonts w:hint="cs"/>
          <w:sz w:val="24"/>
          <w:rtl/>
        </w:rPr>
        <w:t xml:space="preserve">כמפורט בנספח התעריף. </w:t>
      </w:r>
      <w:r w:rsidRPr="002F5FF8">
        <w:rPr>
          <w:sz w:val="24"/>
          <w:rtl/>
        </w:rPr>
        <w:t xml:space="preserve">המציע מתחייב לעמוד בלו"ז </w:t>
      </w:r>
      <w:r w:rsidRPr="003619E0">
        <w:rPr>
          <w:sz w:val="24"/>
          <w:rtl/>
        </w:rPr>
        <w:t>ובאיכות בכל הפעולות הנדרשות בהזמנה וב</w:t>
      </w:r>
      <w:r w:rsidR="00B74BCD">
        <w:rPr>
          <w:rFonts w:hint="cs"/>
          <w:sz w:val="24"/>
          <w:rtl/>
        </w:rPr>
        <w:t>הסכם</w:t>
      </w:r>
      <w:r w:rsidRPr="003619E0">
        <w:rPr>
          <w:sz w:val="24"/>
          <w:rtl/>
        </w:rPr>
        <w:t xml:space="preserve">. </w:t>
      </w:r>
      <w:r w:rsidRPr="003619E0">
        <w:rPr>
          <w:b/>
          <w:bCs/>
          <w:sz w:val="24"/>
          <w:rtl/>
        </w:rPr>
        <w:t xml:space="preserve">אם המציע איננו </w:t>
      </w:r>
      <w:r w:rsidR="005946F4">
        <w:rPr>
          <w:rFonts w:hint="cs"/>
          <w:b/>
          <w:bCs/>
          <w:sz w:val="24"/>
          <w:rtl/>
        </w:rPr>
        <w:t>הקבלן</w:t>
      </w:r>
      <w:r w:rsidR="005946F4" w:rsidRPr="003619E0">
        <w:rPr>
          <w:b/>
          <w:bCs/>
          <w:sz w:val="24"/>
          <w:rtl/>
        </w:rPr>
        <w:t xml:space="preserve"> </w:t>
      </w:r>
      <w:r w:rsidRPr="003619E0">
        <w:rPr>
          <w:b/>
          <w:bCs/>
          <w:sz w:val="24"/>
          <w:rtl/>
        </w:rPr>
        <w:t xml:space="preserve">עצמו, עליו להצהיר, כי </w:t>
      </w:r>
      <w:r w:rsidR="005946F4">
        <w:rPr>
          <w:rFonts w:hint="cs"/>
          <w:b/>
          <w:bCs/>
          <w:sz w:val="24"/>
          <w:rtl/>
        </w:rPr>
        <w:t>הקבלן</w:t>
      </w:r>
      <w:r w:rsidR="005946F4" w:rsidRPr="003619E0">
        <w:rPr>
          <w:b/>
          <w:bCs/>
          <w:sz w:val="24"/>
          <w:rtl/>
        </w:rPr>
        <w:t xml:space="preserve"> </w:t>
      </w:r>
      <w:r w:rsidRPr="003619E0">
        <w:rPr>
          <w:b/>
          <w:bCs/>
          <w:sz w:val="24"/>
          <w:rtl/>
        </w:rPr>
        <w:t>יועסק על-ידו למשך כל תקופת ההתקשרות</w:t>
      </w:r>
      <w:r w:rsidRPr="003619E0">
        <w:rPr>
          <w:sz w:val="24"/>
          <w:rtl/>
        </w:rPr>
        <w:t xml:space="preserve">. </w:t>
      </w:r>
      <w:r w:rsidRPr="003619E0">
        <w:rPr>
          <w:rFonts w:hint="cs"/>
          <w:b/>
          <w:bCs/>
          <w:sz w:val="24"/>
          <w:rtl/>
        </w:rPr>
        <w:t>החלפת</w:t>
      </w:r>
      <w:r w:rsidRPr="003619E0">
        <w:rPr>
          <w:b/>
          <w:bCs/>
          <w:sz w:val="24"/>
          <w:rtl/>
        </w:rPr>
        <w:t xml:space="preserve"> </w:t>
      </w:r>
      <w:r w:rsidR="005946F4">
        <w:rPr>
          <w:rFonts w:hint="cs"/>
          <w:b/>
          <w:bCs/>
          <w:sz w:val="24"/>
          <w:rtl/>
        </w:rPr>
        <w:t>הקבלן</w:t>
      </w:r>
      <w:r w:rsidR="005946F4" w:rsidRPr="003619E0">
        <w:rPr>
          <w:b/>
          <w:bCs/>
          <w:sz w:val="24"/>
          <w:rtl/>
        </w:rPr>
        <w:t xml:space="preserve"> </w:t>
      </w:r>
      <w:r w:rsidRPr="003619E0">
        <w:rPr>
          <w:b/>
          <w:bCs/>
          <w:sz w:val="24"/>
          <w:rtl/>
        </w:rPr>
        <w:t xml:space="preserve">תיעשה אך ורק בהסכמה מפורשת ובכתב של </w:t>
      </w:r>
      <w:r w:rsidRPr="003619E0">
        <w:rPr>
          <w:rFonts w:hint="cs"/>
          <w:b/>
          <w:bCs/>
          <w:sz w:val="24"/>
          <w:rtl/>
        </w:rPr>
        <w:t>המינהל</w:t>
      </w:r>
      <w:r>
        <w:rPr>
          <w:rFonts w:hint="cs"/>
          <w:sz w:val="24"/>
          <w:rtl/>
        </w:rPr>
        <w:t>.</w:t>
      </w:r>
    </w:p>
    <w:p w14:paraId="40B08C01" w14:textId="77777777" w:rsidR="00114A1D" w:rsidRDefault="00114A1D" w:rsidP="00973A29">
      <w:pPr>
        <w:pStyle w:val="aa"/>
        <w:numPr>
          <w:ilvl w:val="1"/>
          <w:numId w:val="1"/>
        </w:numPr>
        <w:tabs>
          <w:tab w:val="num" w:pos="1218"/>
        </w:tabs>
        <w:spacing w:after="240" w:line="276" w:lineRule="auto"/>
        <w:jc w:val="both"/>
        <w:rPr>
          <w:sz w:val="24"/>
        </w:rPr>
      </w:pPr>
      <w:r w:rsidRPr="00B7230D">
        <w:rPr>
          <w:rFonts w:hint="cs"/>
          <w:sz w:val="24"/>
          <w:rtl/>
        </w:rPr>
        <w:t>אין</w:t>
      </w:r>
      <w:r w:rsidRPr="00B7230D">
        <w:rPr>
          <w:sz w:val="24"/>
          <w:rtl/>
        </w:rPr>
        <w:t xml:space="preserve"> </w:t>
      </w:r>
      <w:r w:rsidRPr="00B7230D">
        <w:rPr>
          <w:rFonts w:hint="cs"/>
          <w:sz w:val="24"/>
          <w:rtl/>
        </w:rPr>
        <w:t>להתנות</w:t>
      </w:r>
      <w:r w:rsidRPr="00B7230D">
        <w:rPr>
          <w:sz w:val="24"/>
          <w:rtl/>
        </w:rPr>
        <w:t xml:space="preserve"> </w:t>
      </w:r>
      <w:r w:rsidRPr="00B7230D">
        <w:rPr>
          <w:rFonts w:hint="cs"/>
          <w:sz w:val="24"/>
          <w:rtl/>
        </w:rPr>
        <w:t>על</w:t>
      </w:r>
      <w:r w:rsidRPr="00B7230D">
        <w:rPr>
          <w:sz w:val="24"/>
          <w:rtl/>
        </w:rPr>
        <w:t xml:space="preserve"> </w:t>
      </w:r>
      <w:r w:rsidRPr="00B7230D">
        <w:rPr>
          <w:rFonts w:hint="cs"/>
          <w:sz w:val="24"/>
          <w:rtl/>
        </w:rPr>
        <w:t>מסמכי</w:t>
      </w:r>
      <w:r w:rsidRPr="00B7230D">
        <w:rPr>
          <w:sz w:val="24"/>
          <w:rtl/>
        </w:rPr>
        <w:t xml:space="preserve"> </w:t>
      </w:r>
      <w:r w:rsidRPr="00B7230D">
        <w:rPr>
          <w:rFonts w:hint="cs"/>
          <w:sz w:val="24"/>
          <w:rtl/>
        </w:rPr>
        <w:t>המכרז</w:t>
      </w:r>
      <w:r w:rsidRPr="00B7230D">
        <w:rPr>
          <w:sz w:val="24"/>
          <w:rtl/>
        </w:rPr>
        <w:t xml:space="preserve">, </w:t>
      </w:r>
      <w:r w:rsidRPr="00B7230D">
        <w:rPr>
          <w:rFonts w:hint="cs"/>
          <w:sz w:val="24"/>
          <w:rtl/>
        </w:rPr>
        <w:t>להוסיף</w:t>
      </w:r>
      <w:r w:rsidRPr="00B7230D">
        <w:rPr>
          <w:sz w:val="24"/>
          <w:rtl/>
        </w:rPr>
        <w:t xml:space="preserve">, </w:t>
      </w:r>
      <w:r w:rsidRPr="00B7230D">
        <w:rPr>
          <w:rFonts w:hint="cs"/>
          <w:sz w:val="24"/>
          <w:rtl/>
        </w:rPr>
        <w:t>לגרוע</w:t>
      </w:r>
      <w:r w:rsidRPr="00B7230D">
        <w:rPr>
          <w:sz w:val="24"/>
          <w:rtl/>
        </w:rPr>
        <w:t xml:space="preserve"> </w:t>
      </w:r>
      <w:r w:rsidRPr="00B7230D">
        <w:rPr>
          <w:rFonts w:hint="cs"/>
          <w:sz w:val="24"/>
          <w:rtl/>
        </w:rPr>
        <w:t>או</w:t>
      </w:r>
      <w:r w:rsidRPr="00B7230D">
        <w:rPr>
          <w:sz w:val="24"/>
          <w:rtl/>
        </w:rPr>
        <w:t xml:space="preserve"> </w:t>
      </w:r>
      <w:r w:rsidRPr="00B7230D">
        <w:rPr>
          <w:rFonts w:hint="cs"/>
          <w:sz w:val="24"/>
          <w:rtl/>
        </w:rPr>
        <w:t>לשנות</w:t>
      </w:r>
      <w:r w:rsidRPr="00B7230D">
        <w:rPr>
          <w:sz w:val="24"/>
          <w:rtl/>
        </w:rPr>
        <w:t xml:space="preserve"> </w:t>
      </w:r>
      <w:r w:rsidRPr="00B7230D">
        <w:rPr>
          <w:rFonts w:hint="cs"/>
          <w:sz w:val="24"/>
          <w:rtl/>
        </w:rPr>
        <w:t>מהם</w:t>
      </w:r>
      <w:r w:rsidRPr="00B7230D">
        <w:rPr>
          <w:sz w:val="24"/>
          <w:rtl/>
        </w:rPr>
        <w:t xml:space="preserve">. </w:t>
      </w:r>
      <w:r w:rsidRPr="00B7230D">
        <w:rPr>
          <w:rFonts w:hint="cs"/>
          <w:sz w:val="24"/>
          <w:rtl/>
        </w:rPr>
        <w:t>כל</w:t>
      </w:r>
      <w:r w:rsidRPr="00B7230D">
        <w:rPr>
          <w:sz w:val="24"/>
          <w:rtl/>
        </w:rPr>
        <w:t xml:space="preserve"> </w:t>
      </w:r>
      <w:r w:rsidRPr="00B7230D">
        <w:rPr>
          <w:rFonts w:hint="cs"/>
          <w:sz w:val="24"/>
          <w:rtl/>
        </w:rPr>
        <w:t>שינוי</w:t>
      </w:r>
      <w:r w:rsidRPr="00B7230D">
        <w:rPr>
          <w:sz w:val="24"/>
          <w:rtl/>
        </w:rPr>
        <w:t xml:space="preserve">, </w:t>
      </w:r>
      <w:r w:rsidRPr="00B7230D">
        <w:rPr>
          <w:rFonts w:hint="cs"/>
          <w:sz w:val="24"/>
          <w:rtl/>
        </w:rPr>
        <w:t>תוספת</w:t>
      </w:r>
      <w:r w:rsidRPr="00B7230D">
        <w:rPr>
          <w:sz w:val="24"/>
          <w:rtl/>
        </w:rPr>
        <w:t xml:space="preserve">, </w:t>
      </w:r>
      <w:r w:rsidRPr="00B7230D">
        <w:rPr>
          <w:rFonts w:hint="cs"/>
          <w:sz w:val="24"/>
          <w:rtl/>
        </w:rPr>
        <w:t>גריעה</w:t>
      </w:r>
      <w:r w:rsidRPr="00B7230D">
        <w:rPr>
          <w:sz w:val="24"/>
          <w:rtl/>
        </w:rPr>
        <w:t xml:space="preserve"> </w:t>
      </w:r>
      <w:r w:rsidRPr="00B7230D">
        <w:rPr>
          <w:rFonts w:hint="cs"/>
          <w:sz w:val="24"/>
          <w:rtl/>
        </w:rPr>
        <w:t>או</w:t>
      </w:r>
      <w:r w:rsidRPr="00B7230D">
        <w:rPr>
          <w:sz w:val="24"/>
          <w:rtl/>
        </w:rPr>
        <w:t xml:space="preserve"> </w:t>
      </w:r>
      <w:r w:rsidRPr="00B7230D">
        <w:rPr>
          <w:rFonts w:hint="cs"/>
          <w:sz w:val="24"/>
          <w:rtl/>
        </w:rPr>
        <w:t>התניה</w:t>
      </w:r>
      <w:r w:rsidRPr="00B7230D">
        <w:rPr>
          <w:sz w:val="24"/>
          <w:rtl/>
        </w:rPr>
        <w:t xml:space="preserve"> </w:t>
      </w:r>
      <w:r w:rsidRPr="00B7230D">
        <w:rPr>
          <w:rFonts w:hint="cs"/>
          <w:sz w:val="24"/>
          <w:rtl/>
        </w:rPr>
        <w:t>על</w:t>
      </w:r>
      <w:r w:rsidRPr="00B7230D">
        <w:rPr>
          <w:sz w:val="24"/>
          <w:rtl/>
        </w:rPr>
        <w:t xml:space="preserve"> </w:t>
      </w:r>
      <w:r w:rsidRPr="00B7230D">
        <w:rPr>
          <w:rFonts w:hint="cs"/>
          <w:sz w:val="24"/>
          <w:rtl/>
        </w:rPr>
        <w:t>תנאי</w:t>
      </w:r>
      <w:r w:rsidRPr="00B7230D">
        <w:rPr>
          <w:sz w:val="24"/>
          <w:rtl/>
        </w:rPr>
        <w:t xml:space="preserve"> </w:t>
      </w:r>
      <w:r w:rsidRPr="00B7230D">
        <w:rPr>
          <w:rFonts w:hint="cs"/>
          <w:sz w:val="24"/>
          <w:rtl/>
        </w:rPr>
        <w:t>מסמכי</w:t>
      </w:r>
      <w:r w:rsidRPr="00B7230D">
        <w:rPr>
          <w:sz w:val="24"/>
          <w:rtl/>
        </w:rPr>
        <w:t xml:space="preserve"> </w:t>
      </w:r>
      <w:r w:rsidRPr="00B7230D">
        <w:rPr>
          <w:rFonts w:hint="cs"/>
          <w:sz w:val="24"/>
          <w:rtl/>
        </w:rPr>
        <w:t>המכרז</w:t>
      </w:r>
      <w:r w:rsidRPr="00B7230D">
        <w:rPr>
          <w:sz w:val="24"/>
          <w:rtl/>
        </w:rPr>
        <w:t xml:space="preserve"> </w:t>
      </w:r>
      <w:r w:rsidRPr="00B7230D">
        <w:rPr>
          <w:rFonts w:hint="cs"/>
          <w:sz w:val="24"/>
          <w:rtl/>
        </w:rPr>
        <w:t>תחשב</w:t>
      </w:r>
      <w:r w:rsidRPr="00B7230D">
        <w:rPr>
          <w:sz w:val="24"/>
          <w:rtl/>
        </w:rPr>
        <w:t xml:space="preserve"> </w:t>
      </w:r>
      <w:r w:rsidRPr="00B7230D">
        <w:rPr>
          <w:rFonts w:hint="cs"/>
          <w:sz w:val="24"/>
          <w:rtl/>
        </w:rPr>
        <w:t>כאילו</w:t>
      </w:r>
      <w:r w:rsidRPr="00B7230D">
        <w:rPr>
          <w:sz w:val="24"/>
          <w:rtl/>
        </w:rPr>
        <w:t xml:space="preserve"> </w:t>
      </w:r>
      <w:r w:rsidRPr="00B7230D">
        <w:rPr>
          <w:rFonts w:hint="cs"/>
          <w:sz w:val="24"/>
          <w:rtl/>
        </w:rPr>
        <w:t>לא</w:t>
      </w:r>
      <w:r w:rsidRPr="00B7230D">
        <w:rPr>
          <w:sz w:val="24"/>
          <w:rtl/>
        </w:rPr>
        <w:t xml:space="preserve"> </w:t>
      </w:r>
      <w:r w:rsidRPr="00B7230D">
        <w:rPr>
          <w:rFonts w:hint="cs"/>
          <w:sz w:val="24"/>
          <w:rtl/>
        </w:rPr>
        <w:t>נכתבה</w:t>
      </w:r>
      <w:r w:rsidRPr="00B7230D">
        <w:rPr>
          <w:sz w:val="24"/>
          <w:rtl/>
        </w:rPr>
        <w:t xml:space="preserve">, </w:t>
      </w:r>
      <w:r w:rsidRPr="00B7230D">
        <w:rPr>
          <w:rFonts w:hint="cs"/>
          <w:sz w:val="24"/>
          <w:rtl/>
        </w:rPr>
        <w:t>וכן</w:t>
      </w:r>
      <w:r w:rsidRPr="00B7230D">
        <w:rPr>
          <w:sz w:val="24"/>
          <w:rtl/>
        </w:rPr>
        <w:t xml:space="preserve"> </w:t>
      </w:r>
      <w:r w:rsidRPr="00B7230D">
        <w:rPr>
          <w:rFonts w:hint="cs"/>
          <w:sz w:val="24"/>
          <w:rtl/>
        </w:rPr>
        <w:t>תהיה</w:t>
      </w:r>
      <w:r w:rsidRPr="00B7230D">
        <w:rPr>
          <w:sz w:val="24"/>
          <w:rtl/>
        </w:rPr>
        <w:t xml:space="preserve"> </w:t>
      </w:r>
      <w:r w:rsidRPr="00B7230D">
        <w:rPr>
          <w:rFonts w:hint="cs"/>
          <w:sz w:val="24"/>
          <w:rtl/>
        </w:rPr>
        <w:t>עילה</w:t>
      </w:r>
      <w:r w:rsidRPr="00B7230D">
        <w:rPr>
          <w:sz w:val="24"/>
          <w:rtl/>
        </w:rPr>
        <w:t xml:space="preserve"> </w:t>
      </w:r>
      <w:r w:rsidRPr="00B7230D">
        <w:rPr>
          <w:rFonts w:hint="cs"/>
          <w:sz w:val="24"/>
          <w:rtl/>
        </w:rPr>
        <w:t>בידי</w:t>
      </w:r>
      <w:r w:rsidRPr="00B7230D">
        <w:rPr>
          <w:sz w:val="24"/>
          <w:rtl/>
        </w:rPr>
        <w:t xml:space="preserve"> </w:t>
      </w:r>
      <w:r w:rsidRPr="00B7230D">
        <w:rPr>
          <w:rFonts w:hint="cs"/>
          <w:sz w:val="24"/>
          <w:rtl/>
        </w:rPr>
        <w:t>המינהל</w:t>
      </w:r>
      <w:r w:rsidRPr="00B7230D">
        <w:rPr>
          <w:sz w:val="24"/>
          <w:rtl/>
        </w:rPr>
        <w:t xml:space="preserve"> </w:t>
      </w:r>
      <w:r w:rsidRPr="00B7230D">
        <w:rPr>
          <w:rFonts w:hint="cs"/>
          <w:sz w:val="24"/>
          <w:rtl/>
        </w:rPr>
        <w:t>לפסול</w:t>
      </w:r>
      <w:r w:rsidRPr="00B7230D">
        <w:rPr>
          <w:sz w:val="24"/>
          <w:rtl/>
        </w:rPr>
        <w:t xml:space="preserve"> </w:t>
      </w:r>
      <w:r w:rsidRPr="00B7230D">
        <w:rPr>
          <w:rFonts w:hint="cs"/>
          <w:sz w:val="24"/>
          <w:rtl/>
        </w:rPr>
        <w:t>את</w:t>
      </w:r>
      <w:r w:rsidRPr="00B7230D">
        <w:rPr>
          <w:sz w:val="24"/>
          <w:rtl/>
        </w:rPr>
        <w:t xml:space="preserve"> </w:t>
      </w:r>
      <w:r w:rsidRPr="00B7230D">
        <w:rPr>
          <w:rFonts w:hint="cs"/>
          <w:sz w:val="24"/>
          <w:rtl/>
        </w:rPr>
        <w:t>ההצעה</w:t>
      </w:r>
      <w:r w:rsidRPr="00B7230D">
        <w:rPr>
          <w:sz w:val="24"/>
          <w:rtl/>
        </w:rPr>
        <w:t xml:space="preserve">, </w:t>
      </w:r>
      <w:r w:rsidRPr="00B7230D">
        <w:rPr>
          <w:rFonts w:hint="cs"/>
          <w:sz w:val="24"/>
          <w:rtl/>
        </w:rPr>
        <w:t>כולה</w:t>
      </w:r>
      <w:r w:rsidRPr="00B7230D">
        <w:rPr>
          <w:sz w:val="24"/>
          <w:rtl/>
        </w:rPr>
        <w:t xml:space="preserve"> </w:t>
      </w:r>
      <w:r w:rsidRPr="00B7230D">
        <w:rPr>
          <w:rFonts w:hint="cs"/>
          <w:sz w:val="24"/>
          <w:rtl/>
        </w:rPr>
        <w:t>או</w:t>
      </w:r>
      <w:r w:rsidRPr="00B7230D">
        <w:rPr>
          <w:sz w:val="24"/>
          <w:rtl/>
        </w:rPr>
        <w:t xml:space="preserve"> </w:t>
      </w:r>
      <w:r w:rsidRPr="00B7230D">
        <w:rPr>
          <w:rFonts w:hint="cs"/>
          <w:sz w:val="24"/>
          <w:rtl/>
        </w:rPr>
        <w:t>חלקה</w:t>
      </w:r>
      <w:r w:rsidRPr="00B7230D">
        <w:rPr>
          <w:sz w:val="24"/>
          <w:rtl/>
        </w:rPr>
        <w:t xml:space="preserve">, </w:t>
      </w:r>
      <w:r w:rsidRPr="00B7230D">
        <w:rPr>
          <w:rFonts w:hint="cs"/>
          <w:sz w:val="24"/>
          <w:rtl/>
        </w:rPr>
        <w:t>אם</w:t>
      </w:r>
      <w:r w:rsidRPr="00B7230D">
        <w:rPr>
          <w:sz w:val="24"/>
          <w:rtl/>
        </w:rPr>
        <w:t xml:space="preserve"> </w:t>
      </w:r>
      <w:r w:rsidRPr="00B7230D">
        <w:rPr>
          <w:rFonts w:hint="cs"/>
          <w:sz w:val="24"/>
          <w:rtl/>
        </w:rPr>
        <w:t>ימצא</w:t>
      </w:r>
      <w:r w:rsidRPr="00B7230D">
        <w:rPr>
          <w:sz w:val="24"/>
          <w:rtl/>
        </w:rPr>
        <w:t xml:space="preserve"> </w:t>
      </w:r>
      <w:r w:rsidRPr="00B7230D">
        <w:rPr>
          <w:rFonts w:hint="cs"/>
          <w:sz w:val="24"/>
          <w:rtl/>
        </w:rPr>
        <w:t>לנכון</w:t>
      </w:r>
      <w:r w:rsidRPr="00B7230D">
        <w:rPr>
          <w:sz w:val="24"/>
          <w:rtl/>
        </w:rPr>
        <w:t xml:space="preserve"> </w:t>
      </w:r>
      <w:r w:rsidRPr="00B7230D">
        <w:rPr>
          <w:rFonts w:hint="cs"/>
          <w:sz w:val="24"/>
          <w:rtl/>
        </w:rPr>
        <w:t>לעשות</w:t>
      </w:r>
      <w:r w:rsidRPr="00B7230D">
        <w:rPr>
          <w:sz w:val="24"/>
          <w:rtl/>
        </w:rPr>
        <w:t xml:space="preserve"> </w:t>
      </w:r>
      <w:r w:rsidRPr="00B7230D">
        <w:rPr>
          <w:rFonts w:hint="cs"/>
          <w:sz w:val="24"/>
          <w:rtl/>
        </w:rPr>
        <w:t>כן</w:t>
      </w:r>
      <w:r>
        <w:rPr>
          <w:rFonts w:hint="cs"/>
          <w:sz w:val="24"/>
          <w:rtl/>
        </w:rPr>
        <w:t>.</w:t>
      </w:r>
    </w:p>
    <w:p w14:paraId="4FF7C892" w14:textId="77777777" w:rsidR="00114A1D" w:rsidRDefault="00114A1D" w:rsidP="00973A29">
      <w:pPr>
        <w:pStyle w:val="aa"/>
        <w:numPr>
          <w:ilvl w:val="1"/>
          <w:numId w:val="1"/>
        </w:numPr>
        <w:tabs>
          <w:tab w:val="num" w:pos="1218"/>
        </w:tabs>
        <w:spacing w:after="240" w:line="276" w:lineRule="auto"/>
        <w:jc w:val="both"/>
        <w:rPr>
          <w:sz w:val="24"/>
        </w:rPr>
      </w:pPr>
      <w:r w:rsidRPr="00B7230D">
        <w:rPr>
          <w:rFonts w:hint="cs"/>
          <w:sz w:val="24"/>
          <w:rtl/>
        </w:rPr>
        <w:t>על</w:t>
      </w:r>
      <w:r w:rsidRPr="00B7230D">
        <w:rPr>
          <w:sz w:val="24"/>
          <w:rtl/>
        </w:rPr>
        <w:t xml:space="preserve"> </w:t>
      </w:r>
      <w:r w:rsidRPr="00B7230D">
        <w:rPr>
          <w:rFonts w:hint="cs"/>
          <w:sz w:val="24"/>
          <w:rtl/>
        </w:rPr>
        <w:t>המציע</w:t>
      </w:r>
      <w:r w:rsidRPr="00B7230D">
        <w:rPr>
          <w:sz w:val="24"/>
          <w:rtl/>
        </w:rPr>
        <w:t xml:space="preserve"> </w:t>
      </w:r>
      <w:r w:rsidRPr="00B7230D">
        <w:rPr>
          <w:rFonts w:hint="cs"/>
          <w:sz w:val="24"/>
          <w:rtl/>
        </w:rPr>
        <w:t>לצרף</w:t>
      </w:r>
      <w:r w:rsidRPr="00B7230D">
        <w:rPr>
          <w:sz w:val="24"/>
          <w:rtl/>
        </w:rPr>
        <w:t xml:space="preserve"> </w:t>
      </w:r>
      <w:r w:rsidRPr="00B7230D">
        <w:rPr>
          <w:rFonts w:hint="cs"/>
          <w:sz w:val="24"/>
          <w:rtl/>
        </w:rPr>
        <w:t>להצעתו</w:t>
      </w:r>
      <w:r w:rsidRPr="00B7230D">
        <w:rPr>
          <w:sz w:val="24"/>
          <w:rtl/>
        </w:rPr>
        <w:t xml:space="preserve"> </w:t>
      </w:r>
      <w:r w:rsidRPr="00B7230D">
        <w:rPr>
          <w:rFonts w:hint="cs"/>
          <w:sz w:val="24"/>
          <w:rtl/>
        </w:rPr>
        <w:t>את</w:t>
      </w:r>
      <w:r w:rsidRPr="00B7230D">
        <w:rPr>
          <w:sz w:val="24"/>
          <w:rtl/>
        </w:rPr>
        <w:t xml:space="preserve"> </w:t>
      </w:r>
      <w:r w:rsidRPr="00B7230D">
        <w:rPr>
          <w:rFonts w:hint="cs"/>
          <w:sz w:val="24"/>
          <w:rtl/>
        </w:rPr>
        <w:t>כלל</w:t>
      </w:r>
      <w:r w:rsidRPr="00B7230D">
        <w:rPr>
          <w:sz w:val="24"/>
          <w:rtl/>
        </w:rPr>
        <w:t xml:space="preserve"> </w:t>
      </w:r>
      <w:r w:rsidRPr="00B7230D">
        <w:rPr>
          <w:rFonts w:hint="cs"/>
          <w:sz w:val="24"/>
          <w:rtl/>
        </w:rPr>
        <w:t>הנספחים</w:t>
      </w:r>
      <w:r w:rsidRPr="00B7230D">
        <w:rPr>
          <w:sz w:val="24"/>
          <w:rtl/>
        </w:rPr>
        <w:t xml:space="preserve"> </w:t>
      </w:r>
      <w:r w:rsidRPr="00B7230D">
        <w:rPr>
          <w:rFonts w:hint="cs"/>
          <w:sz w:val="24"/>
          <w:rtl/>
        </w:rPr>
        <w:t>והתצהירים</w:t>
      </w:r>
      <w:r w:rsidRPr="00B7230D">
        <w:rPr>
          <w:sz w:val="24"/>
          <w:rtl/>
        </w:rPr>
        <w:t xml:space="preserve"> </w:t>
      </w:r>
      <w:r w:rsidRPr="00B7230D">
        <w:rPr>
          <w:rFonts w:hint="cs"/>
          <w:sz w:val="24"/>
          <w:rtl/>
        </w:rPr>
        <w:t>המצורפים</w:t>
      </w:r>
      <w:r w:rsidRPr="00B7230D">
        <w:rPr>
          <w:sz w:val="24"/>
          <w:rtl/>
        </w:rPr>
        <w:t xml:space="preserve"> </w:t>
      </w:r>
      <w:r w:rsidRPr="00B7230D">
        <w:rPr>
          <w:rFonts w:hint="cs"/>
          <w:sz w:val="24"/>
          <w:rtl/>
        </w:rPr>
        <w:t>למסמכי</w:t>
      </w:r>
      <w:r w:rsidRPr="00B7230D">
        <w:rPr>
          <w:sz w:val="24"/>
          <w:rtl/>
        </w:rPr>
        <w:t xml:space="preserve"> </w:t>
      </w:r>
      <w:r w:rsidRPr="00B7230D">
        <w:rPr>
          <w:rFonts w:hint="cs"/>
          <w:sz w:val="24"/>
          <w:rtl/>
        </w:rPr>
        <w:t>המכרז</w:t>
      </w:r>
      <w:r w:rsidRPr="00B7230D">
        <w:rPr>
          <w:sz w:val="24"/>
          <w:rtl/>
        </w:rPr>
        <w:t>.</w:t>
      </w:r>
      <w:r>
        <w:rPr>
          <w:rFonts w:hint="cs"/>
          <w:sz w:val="24"/>
          <w:rtl/>
        </w:rPr>
        <w:t xml:space="preserve"> </w:t>
      </w:r>
      <w:r w:rsidRPr="0029239A">
        <w:rPr>
          <w:sz w:val="24"/>
          <w:rtl/>
        </w:rPr>
        <w:t xml:space="preserve">כל המסמכים המצורפים להזמנה והמהווים חלק בלתי נפרד </w:t>
      </w:r>
      <w:r>
        <w:rPr>
          <w:rFonts w:hint="cs"/>
          <w:sz w:val="24"/>
          <w:rtl/>
        </w:rPr>
        <w:t>מ</w:t>
      </w:r>
      <w:r w:rsidRPr="0029239A">
        <w:rPr>
          <w:sz w:val="24"/>
          <w:rtl/>
        </w:rPr>
        <w:t>מנה, יראו אותם כמשלימים זה את זה. אולם בכל מקרה של ניגוד בין תנאי כלשהו מתנאים כלליים אלה לבין תנאי כלשהו מתנאים מיוחדים, כוחו של תנאי מיוחד עדיף על כוחו של תנאי כללי</w:t>
      </w:r>
      <w:r>
        <w:rPr>
          <w:rFonts w:hint="cs"/>
          <w:sz w:val="24"/>
          <w:rtl/>
        </w:rPr>
        <w:t>.</w:t>
      </w:r>
    </w:p>
    <w:p w14:paraId="6FD66A71" w14:textId="77777777" w:rsidR="00114A1D" w:rsidRDefault="00114A1D" w:rsidP="00973A29">
      <w:pPr>
        <w:pStyle w:val="aa"/>
        <w:numPr>
          <w:ilvl w:val="1"/>
          <w:numId w:val="1"/>
        </w:numPr>
        <w:tabs>
          <w:tab w:val="num" w:pos="1218"/>
        </w:tabs>
        <w:spacing w:after="240" w:line="276" w:lineRule="auto"/>
        <w:jc w:val="both"/>
        <w:rPr>
          <w:sz w:val="24"/>
        </w:rPr>
      </w:pPr>
      <w:r w:rsidRPr="0029239A">
        <w:rPr>
          <w:sz w:val="24"/>
          <w:rtl/>
        </w:rPr>
        <w:t>שום ויתור, הימנעות מפ</w:t>
      </w:r>
      <w:r>
        <w:rPr>
          <w:sz w:val="24"/>
          <w:rtl/>
        </w:rPr>
        <w:t>עולה</w:t>
      </w:r>
      <w:r>
        <w:rPr>
          <w:rFonts w:hint="cs"/>
          <w:sz w:val="24"/>
          <w:rtl/>
        </w:rPr>
        <w:t xml:space="preserve"> או</w:t>
      </w:r>
      <w:r w:rsidRPr="0029239A">
        <w:rPr>
          <w:sz w:val="24"/>
          <w:rtl/>
        </w:rPr>
        <w:t xml:space="preserve"> מתן אורכה מצד המזמין לא ייחשבו כו</w:t>
      </w:r>
      <w:r>
        <w:rPr>
          <w:rFonts w:hint="cs"/>
          <w:sz w:val="24"/>
          <w:rtl/>
        </w:rPr>
        <w:t>ו</w:t>
      </w:r>
      <w:r w:rsidRPr="0029239A">
        <w:rPr>
          <w:sz w:val="24"/>
          <w:rtl/>
        </w:rPr>
        <w:t>יתור על זכויותיו של המזמין לפי הזמנה זו, ולא ישמשו מניעה לתביעה, אלא אם כן המזמין ויתר במפורש ובכתב</w:t>
      </w:r>
      <w:r>
        <w:rPr>
          <w:rFonts w:hint="cs"/>
          <w:sz w:val="24"/>
          <w:rtl/>
        </w:rPr>
        <w:t>.</w:t>
      </w:r>
    </w:p>
    <w:p w14:paraId="0FBE765A" w14:textId="77777777" w:rsidR="00114A1D" w:rsidRDefault="00114A1D" w:rsidP="00973A29">
      <w:pPr>
        <w:pStyle w:val="aa"/>
        <w:numPr>
          <w:ilvl w:val="1"/>
          <w:numId w:val="1"/>
        </w:numPr>
        <w:tabs>
          <w:tab w:val="num" w:pos="1218"/>
        </w:tabs>
        <w:spacing w:after="240" w:line="276" w:lineRule="auto"/>
        <w:jc w:val="both"/>
        <w:rPr>
          <w:sz w:val="24"/>
        </w:rPr>
      </w:pPr>
      <w:r>
        <w:rPr>
          <w:rFonts w:hint="cs"/>
          <w:sz w:val="24"/>
          <w:rtl/>
        </w:rPr>
        <w:t xml:space="preserve">בכל מקום במסמכי המכרז, שבו נדרש המציע להגיש מסמך, תעודה וכיו"ב </w:t>
      </w:r>
      <w:r>
        <w:rPr>
          <w:sz w:val="24"/>
          <w:rtl/>
        </w:rPr>
        <w:t>–</w:t>
      </w:r>
      <w:r>
        <w:rPr>
          <w:rFonts w:hint="cs"/>
          <w:sz w:val="24"/>
          <w:rtl/>
        </w:rPr>
        <w:t xml:space="preserve"> יוכל המציע להגיש את המסמך המקורי, או העתק שלו, אלא אם נדרש במפורש אחרת.</w:t>
      </w:r>
    </w:p>
    <w:p w14:paraId="18CF1392" w14:textId="2AC40057" w:rsidR="00F45FBC" w:rsidRDefault="00F45FBC" w:rsidP="00973A29">
      <w:pPr>
        <w:pStyle w:val="aa"/>
        <w:numPr>
          <w:ilvl w:val="1"/>
          <w:numId w:val="1"/>
        </w:numPr>
        <w:tabs>
          <w:tab w:val="num" w:pos="1218"/>
        </w:tabs>
        <w:spacing w:after="240" w:line="276" w:lineRule="auto"/>
        <w:jc w:val="both"/>
        <w:rPr>
          <w:sz w:val="24"/>
        </w:rPr>
      </w:pPr>
      <w:r>
        <w:rPr>
          <w:rFonts w:hint="cs"/>
          <w:sz w:val="24"/>
          <w:rtl/>
        </w:rPr>
        <w:t xml:space="preserve">בהתאם לתקנה 45(א) לתקנות חובת המכרזים (טובין, שירותים ועבודות) (יהודה ושומרון), תש"ף–2020, </w:t>
      </w:r>
      <w:r>
        <w:rPr>
          <w:rFonts w:hint="cs"/>
          <w:sz w:val="20"/>
          <w:rtl/>
        </w:rPr>
        <w:t xml:space="preserve">משתתף במכרז </w:t>
      </w:r>
      <w:r w:rsidRPr="00492AFB">
        <w:rPr>
          <w:sz w:val="20"/>
          <w:rtl/>
        </w:rPr>
        <w:t xml:space="preserve">יהיה רשאי בתוך 30 ימים ממועד מסירת ההודעה לעיין בפרוטוקול </w:t>
      </w:r>
      <w:r w:rsidRPr="00492AFB">
        <w:rPr>
          <w:sz w:val="20"/>
          <w:rtl/>
        </w:rPr>
        <w:lastRenderedPageBreak/>
        <w:t>ועדת המכרזים, בהתכתבויותיה עם המציעים, בחוות דעת מקצועיות שהוכנו לבקשתה, בעמדת היועץ המשפטי בוועדה ובהצעת הזוכה במכרז, ולקבל עותק ממסמכים אלה, למעט</w:t>
      </w:r>
      <w:r>
        <w:rPr>
          <w:rFonts w:hint="cs"/>
          <w:sz w:val="24"/>
          <w:rtl/>
        </w:rPr>
        <w:t xml:space="preserve"> בחלקים חסויים של ההצעה ולמעט חוות דעת משפטית שנערכה במסגרת ייעוץ משפטי לוועדה.</w:t>
      </w:r>
    </w:p>
    <w:p w14:paraId="25C2BE0A" w14:textId="77777777" w:rsidR="009D19D7" w:rsidRDefault="009D19D7" w:rsidP="009D19D7">
      <w:pPr>
        <w:pStyle w:val="aa"/>
        <w:numPr>
          <w:ilvl w:val="1"/>
          <w:numId w:val="1"/>
        </w:numPr>
        <w:tabs>
          <w:tab w:val="num" w:pos="1218"/>
        </w:tabs>
        <w:spacing w:after="240" w:line="276" w:lineRule="auto"/>
        <w:jc w:val="both"/>
        <w:rPr>
          <w:sz w:val="24"/>
        </w:rPr>
      </w:pPr>
      <w:r>
        <w:rPr>
          <w:rFonts w:hint="cs"/>
          <w:sz w:val="24"/>
          <w:rtl/>
        </w:rPr>
        <w:t xml:space="preserve">על המציע לחתום על נוסח מלא וחתום של הצהרת המעביד על אודות השכר. עמידה בתנאי זה תהיה באמצעות הגשת התצהיר, המצורף </w:t>
      </w:r>
      <w:r w:rsidRPr="00FE4DF6">
        <w:rPr>
          <w:rFonts w:hint="eastAsia"/>
          <w:b/>
          <w:bCs/>
          <w:sz w:val="24"/>
          <w:rtl/>
        </w:rPr>
        <w:t>כנספח</w:t>
      </w:r>
      <w:r w:rsidRPr="00FE4DF6">
        <w:rPr>
          <w:b/>
          <w:bCs/>
          <w:sz w:val="24"/>
          <w:rtl/>
        </w:rPr>
        <w:t xml:space="preserve"> </w:t>
      </w:r>
      <w:r w:rsidRPr="00FE4DF6">
        <w:rPr>
          <w:rFonts w:hint="eastAsia"/>
          <w:b/>
          <w:bCs/>
          <w:sz w:val="24"/>
          <w:rtl/>
        </w:rPr>
        <w:t>י</w:t>
      </w:r>
      <w:r w:rsidRPr="00FE4DF6">
        <w:rPr>
          <w:b/>
          <w:bCs/>
          <w:sz w:val="24"/>
          <w:rtl/>
        </w:rPr>
        <w:t>"א3</w:t>
      </w:r>
      <w:r>
        <w:rPr>
          <w:rFonts w:hint="cs"/>
          <w:sz w:val="24"/>
          <w:rtl/>
        </w:rPr>
        <w:t>, כאשר הוא חתום ומלא כנדרש.</w:t>
      </w:r>
    </w:p>
    <w:p w14:paraId="3B015E33" w14:textId="77777777" w:rsidR="009D19D7" w:rsidRPr="00FE4DF6" w:rsidRDefault="009D19D7" w:rsidP="009D19D7">
      <w:pPr>
        <w:pStyle w:val="aa"/>
        <w:spacing w:after="240" w:line="276" w:lineRule="auto"/>
        <w:ind w:left="1440"/>
        <w:jc w:val="both"/>
        <w:rPr>
          <w:sz w:val="24"/>
          <w:rtl/>
        </w:rPr>
      </w:pPr>
    </w:p>
    <w:p w14:paraId="207EF18D" w14:textId="77777777" w:rsidR="00CE6607" w:rsidRPr="00D516D7" w:rsidRDefault="00CE6607" w:rsidP="00973A29">
      <w:pPr>
        <w:pStyle w:val="1"/>
        <w:spacing w:after="240" w:line="276" w:lineRule="auto"/>
      </w:pPr>
      <w:r w:rsidRPr="00D516D7">
        <w:rPr>
          <w:rtl/>
        </w:rPr>
        <w:t>הבהרות למציעים:</w:t>
      </w:r>
    </w:p>
    <w:p w14:paraId="08CF2731" w14:textId="24DBB552" w:rsidR="00911F18" w:rsidRPr="00911F18" w:rsidRDefault="00911F18" w:rsidP="00973A29">
      <w:pPr>
        <w:pStyle w:val="aa"/>
        <w:numPr>
          <w:ilvl w:val="1"/>
          <w:numId w:val="1"/>
        </w:numPr>
        <w:spacing w:after="240" w:line="276" w:lineRule="auto"/>
        <w:jc w:val="both"/>
        <w:rPr>
          <w:sz w:val="24"/>
          <w:rtl/>
        </w:rPr>
      </w:pPr>
      <w:r w:rsidRPr="00BA70FE">
        <w:rPr>
          <w:sz w:val="24"/>
          <w:rtl/>
        </w:rPr>
        <w:t xml:space="preserve">ביצוע העבודה או מתן השירותים יתבצע בשטחי איו"ש, </w:t>
      </w:r>
      <w:r w:rsidRPr="00BA70FE">
        <w:rPr>
          <w:b/>
          <w:bCs/>
          <w:sz w:val="24"/>
          <w:rtl/>
        </w:rPr>
        <w:t xml:space="preserve">כאשר </w:t>
      </w:r>
      <w:r w:rsidR="009735D8" w:rsidRPr="00BA70FE">
        <w:rPr>
          <w:rFonts w:hint="cs"/>
          <w:b/>
          <w:bCs/>
          <w:sz w:val="24"/>
          <w:rtl/>
        </w:rPr>
        <w:t>רוב</w:t>
      </w:r>
      <w:r w:rsidR="009735D8" w:rsidRPr="00BA70FE">
        <w:rPr>
          <w:b/>
          <w:bCs/>
          <w:sz w:val="24"/>
          <w:rtl/>
        </w:rPr>
        <w:t xml:space="preserve"> </w:t>
      </w:r>
      <w:r w:rsidRPr="00BA70FE">
        <w:rPr>
          <w:b/>
          <w:bCs/>
          <w:sz w:val="24"/>
          <w:rtl/>
        </w:rPr>
        <w:t>מן העבודות צפויות להתבצע ב</w:t>
      </w:r>
      <w:r w:rsidR="00BA70FE" w:rsidRPr="00BA70FE">
        <w:rPr>
          <w:rFonts w:hint="cs"/>
          <w:b/>
          <w:bCs/>
          <w:sz w:val="24"/>
          <w:rtl/>
        </w:rPr>
        <w:t>אזור</w:t>
      </w:r>
      <w:r w:rsidR="00FE0DED" w:rsidRPr="00BA70FE">
        <w:rPr>
          <w:rFonts w:hint="cs"/>
          <w:b/>
          <w:bCs/>
          <w:sz w:val="24"/>
          <w:rtl/>
        </w:rPr>
        <w:t xml:space="preserve"> </w:t>
      </w:r>
      <w:r w:rsidR="00FE0DED" w:rsidRPr="00BA70FE">
        <w:rPr>
          <w:rFonts w:hint="cs"/>
          <w:b/>
          <w:bCs/>
          <w:sz w:val="24"/>
        </w:rPr>
        <w:t>C</w:t>
      </w:r>
      <w:r w:rsidRPr="00BA70FE">
        <w:rPr>
          <w:sz w:val="24"/>
          <w:rtl/>
        </w:rPr>
        <w:t>, ועשוי להיות</w:t>
      </w:r>
      <w:r w:rsidRPr="00911F18">
        <w:rPr>
          <w:sz w:val="24"/>
          <w:rtl/>
        </w:rPr>
        <w:t xml:space="preserve"> בהם אלמנט של סיכון לביטחון האישי של מבצעי העבודה, כולל במהלך הנסיעות למקומות השונים בהם יינתן השירות. </w:t>
      </w:r>
      <w:r w:rsidRPr="00A36BB7">
        <w:rPr>
          <w:b/>
          <w:bCs/>
          <w:sz w:val="24"/>
          <w:rtl/>
        </w:rPr>
        <w:t xml:space="preserve">מצד המינהל לא יינתנו שירותי ליווי או אבטחה כלשהם לזוכה או לעובדים מטעמו. </w:t>
      </w:r>
    </w:p>
    <w:p w14:paraId="5E4135A9" w14:textId="77777777" w:rsidR="00CE6607" w:rsidRPr="00B7230D" w:rsidRDefault="00ED6D85" w:rsidP="00973A29">
      <w:pPr>
        <w:numPr>
          <w:ilvl w:val="1"/>
          <w:numId w:val="1"/>
        </w:numPr>
        <w:tabs>
          <w:tab w:val="num" w:pos="1218"/>
        </w:tabs>
        <w:spacing w:after="240" w:line="276" w:lineRule="auto"/>
        <w:ind w:hanging="425"/>
        <w:jc w:val="both"/>
        <w:rPr>
          <w:sz w:val="24"/>
          <w:rtl/>
        </w:rPr>
      </w:pPr>
      <w:r w:rsidRPr="00B7230D">
        <w:rPr>
          <w:sz w:val="24"/>
          <w:rtl/>
        </w:rPr>
        <w:t xml:space="preserve">סידורי אבטחה הכרוכים </w:t>
      </w:r>
      <w:r w:rsidRPr="00B7230D">
        <w:rPr>
          <w:rFonts w:hint="cs"/>
          <w:sz w:val="24"/>
          <w:rtl/>
        </w:rPr>
        <w:t>ב</w:t>
      </w:r>
      <w:r w:rsidR="00CE6607" w:rsidRPr="00B7230D">
        <w:rPr>
          <w:sz w:val="24"/>
          <w:rtl/>
        </w:rPr>
        <w:t xml:space="preserve">נסיעות לאתרים </w:t>
      </w:r>
      <w:r w:rsidRPr="00B7230D">
        <w:rPr>
          <w:rFonts w:hint="cs"/>
          <w:sz w:val="24"/>
          <w:rtl/>
        </w:rPr>
        <w:t>ה</w:t>
      </w:r>
      <w:r w:rsidR="00CE6607" w:rsidRPr="00B7230D">
        <w:rPr>
          <w:sz w:val="24"/>
          <w:rtl/>
        </w:rPr>
        <w:t>שונים</w:t>
      </w:r>
      <w:r w:rsidRPr="00B7230D">
        <w:rPr>
          <w:sz w:val="24"/>
          <w:rtl/>
        </w:rPr>
        <w:t xml:space="preserve"> בישראל וביהודה ושומרון</w:t>
      </w:r>
      <w:r w:rsidR="009C6A5E" w:rsidRPr="00B7230D">
        <w:rPr>
          <w:sz w:val="24"/>
          <w:rtl/>
        </w:rPr>
        <w:t>,</w:t>
      </w:r>
      <w:r w:rsidR="00CE6607" w:rsidRPr="00B7230D">
        <w:rPr>
          <w:sz w:val="24"/>
          <w:rtl/>
        </w:rPr>
        <w:t xml:space="preserve"> יהיו </w:t>
      </w:r>
      <w:r w:rsidRPr="00B7230D">
        <w:rPr>
          <w:rFonts w:hint="cs"/>
          <w:sz w:val="24"/>
          <w:rtl/>
        </w:rPr>
        <w:t>באחריות</w:t>
      </w:r>
      <w:r w:rsidRPr="00B7230D">
        <w:rPr>
          <w:sz w:val="24"/>
          <w:rtl/>
        </w:rPr>
        <w:t xml:space="preserve"> </w:t>
      </w:r>
      <w:r w:rsidR="00CE6607" w:rsidRPr="00B7230D">
        <w:rPr>
          <w:sz w:val="24"/>
          <w:rtl/>
        </w:rPr>
        <w:t>המציע</w:t>
      </w:r>
      <w:r w:rsidRPr="00B7230D">
        <w:rPr>
          <w:sz w:val="24"/>
          <w:rtl/>
        </w:rPr>
        <w:t xml:space="preserve"> ועל חשבונו</w:t>
      </w:r>
      <w:r w:rsidR="00CE6607" w:rsidRPr="00B7230D">
        <w:rPr>
          <w:sz w:val="24"/>
          <w:rtl/>
        </w:rPr>
        <w:t>.</w:t>
      </w:r>
    </w:p>
    <w:p w14:paraId="06B48D7C" w14:textId="77777777" w:rsidR="00CE6607" w:rsidRPr="00B7230D" w:rsidRDefault="00CE6607" w:rsidP="00973A29">
      <w:pPr>
        <w:numPr>
          <w:ilvl w:val="1"/>
          <w:numId w:val="1"/>
        </w:numPr>
        <w:tabs>
          <w:tab w:val="num" w:pos="1218"/>
        </w:tabs>
        <w:spacing w:after="240" w:line="276" w:lineRule="auto"/>
        <w:ind w:hanging="425"/>
        <w:jc w:val="both"/>
        <w:rPr>
          <w:sz w:val="24"/>
          <w:rtl/>
        </w:rPr>
      </w:pPr>
      <w:r w:rsidRPr="00B7230D">
        <w:rPr>
          <w:sz w:val="24"/>
          <w:rtl/>
        </w:rPr>
        <w:t>המציע יתחייב בחתימת החוזה כי הוא עצמ</w:t>
      </w:r>
      <w:r w:rsidR="00C55539">
        <w:rPr>
          <w:sz w:val="24"/>
          <w:rtl/>
        </w:rPr>
        <w:t xml:space="preserve">ו וכל אדם מטעמו אשר יספק לטובת </w:t>
      </w:r>
      <w:r w:rsidRPr="00B7230D">
        <w:rPr>
          <w:sz w:val="24"/>
          <w:rtl/>
        </w:rPr>
        <w:t>הפרויקט, יאושרו לעניין ביטחון שדה ע"י יחידת ביטחון שדה בצה"ל. אי עמידה בדרישות ביטחון שדה יוכל להביא לביטול ההתקשרות ולהפעלת הסנקציות האמורות בחוזה לעניין זה.</w:t>
      </w:r>
    </w:p>
    <w:p w14:paraId="57A46F8A" w14:textId="77777777" w:rsidR="00C55539" w:rsidRDefault="00CE6607" w:rsidP="00973A29">
      <w:pPr>
        <w:numPr>
          <w:ilvl w:val="1"/>
          <w:numId w:val="1"/>
        </w:numPr>
        <w:tabs>
          <w:tab w:val="num" w:pos="1218"/>
        </w:tabs>
        <w:spacing w:after="240" w:line="276" w:lineRule="auto"/>
        <w:ind w:hanging="425"/>
        <w:jc w:val="both"/>
        <w:rPr>
          <w:b/>
          <w:bCs/>
          <w:sz w:val="24"/>
        </w:rPr>
      </w:pPr>
      <w:r w:rsidRPr="00B7230D">
        <w:rPr>
          <w:sz w:val="24"/>
          <w:rtl/>
        </w:rPr>
        <w:t>אין בחתימת ההסכם הנלווה כדי לבסס יחסי עובד-מעביד בין המינהל לבין הזוכה.</w:t>
      </w:r>
      <w:r w:rsidRPr="00B7230D">
        <w:rPr>
          <w:b/>
          <w:bCs/>
          <w:sz w:val="24"/>
          <w:rtl/>
        </w:rPr>
        <w:t xml:space="preserve"> בכל שלב בהתקשרות בין הזוכה למינהל, לא ייווצרו יחסי עובד מעביד, בשום צורה</w:t>
      </w:r>
      <w:r w:rsidRPr="00B7230D">
        <w:rPr>
          <w:sz w:val="24"/>
          <w:rtl/>
        </w:rPr>
        <w:t xml:space="preserve">, הכול בהתאם להסכם הנלווה לפניה זו. </w:t>
      </w:r>
    </w:p>
    <w:p w14:paraId="5A57E263" w14:textId="77777777" w:rsidR="00CE6607" w:rsidRPr="00B7230D" w:rsidRDefault="00CE6607" w:rsidP="00973A29">
      <w:pPr>
        <w:tabs>
          <w:tab w:val="num" w:pos="1218"/>
        </w:tabs>
        <w:spacing w:after="240" w:line="276" w:lineRule="auto"/>
        <w:ind w:left="999"/>
        <w:jc w:val="both"/>
        <w:rPr>
          <w:b/>
          <w:bCs/>
          <w:sz w:val="24"/>
        </w:rPr>
      </w:pPr>
      <w:r w:rsidRPr="00B7230D">
        <w:rPr>
          <w:b/>
          <w:bCs/>
          <w:sz w:val="24"/>
          <w:rtl/>
        </w:rPr>
        <w:t>ויודגש</w:t>
      </w:r>
      <w:r w:rsidR="00C55539">
        <w:rPr>
          <w:rFonts w:hint="cs"/>
          <w:b/>
          <w:bCs/>
          <w:sz w:val="24"/>
          <w:rtl/>
        </w:rPr>
        <w:t xml:space="preserve"> כי</w:t>
      </w:r>
      <w:r w:rsidRPr="00B7230D">
        <w:rPr>
          <w:b/>
          <w:bCs/>
          <w:sz w:val="24"/>
          <w:rtl/>
        </w:rPr>
        <w:t xml:space="preserve"> השימוש במושגים: "עבודה" או "ביצוע עבודה" וכד' במסגרת מכרז זה </w:t>
      </w:r>
      <w:r w:rsidR="008921A8">
        <w:rPr>
          <w:b/>
          <w:bCs/>
          <w:sz w:val="24"/>
          <w:rtl/>
        </w:rPr>
        <w:t>הוא</w:t>
      </w:r>
      <w:r w:rsidRPr="00B7230D">
        <w:rPr>
          <w:b/>
          <w:bCs/>
          <w:sz w:val="24"/>
          <w:rtl/>
        </w:rPr>
        <w:t xml:space="preserve"> מטעמי נוחות בלבד ואין בכך כדי להעיד על אופי ההתקשרות בין המציע למינהל.</w:t>
      </w:r>
    </w:p>
    <w:p w14:paraId="7894E753" w14:textId="59407446" w:rsidR="0011606B" w:rsidRPr="00AC3F17" w:rsidRDefault="0011606B" w:rsidP="00973A29">
      <w:pPr>
        <w:numPr>
          <w:ilvl w:val="1"/>
          <w:numId w:val="1"/>
        </w:numPr>
        <w:tabs>
          <w:tab w:val="num" w:pos="1218"/>
        </w:tabs>
        <w:spacing w:after="240" w:line="276" w:lineRule="auto"/>
        <w:ind w:hanging="425"/>
        <w:jc w:val="both"/>
        <w:rPr>
          <w:sz w:val="24"/>
        </w:rPr>
      </w:pPr>
      <w:r w:rsidRPr="00AC3F17">
        <w:rPr>
          <w:rFonts w:hint="cs"/>
          <w:sz w:val="24"/>
          <w:rtl/>
        </w:rPr>
        <w:t>עם</w:t>
      </w:r>
      <w:r w:rsidRPr="00AC3F17">
        <w:rPr>
          <w:sz w:val="24"/>
          <w:rtl/>
        </w:rPr>
        <w:t xml:space="preserve"> </w:t>
      </w:r>
      <w:r w:rsidRPr="00AC3F17">
        <w:rPr>
          <w:rFonts w:hint="cs"/>
          <w:sz w:val="24"/>
          <w:rtl/>
        </w:rPr>
        <w:t>סיום</w:t>
      </w:r>
      <w:r w:rsidRPr="00AC3F17">
        <w:rPr>
          <w:sz w:val="24"/>
          <w:rtl/>
        </w:rPr>
        <w:t xml:space="preserve"> </w:t>
      </w:r>
      <w:r w:rsidRPr="00AC3F17">
        <w:rPr>
          <w:rFonts w:hint="cs"/>
          <w:sz w:val="24"/>
          <w:rtl/>
        </w:rPr>
        <w:t>מתן</w:t>
      </w:r>
      <w:r w:rsidRPr="00AC3F17">
        <w:rPr>
          <w:sz w:val="24"/>
          <w:rtl/>
        </w:rPr>
        <w:t xml:space="preserve"> </w:t>
      </w:r>
      <w:r w:rsidRPr="00AC3F17">
        <w:rPr>
          <w:rFonts w:hint="cs"/>
          <w:sz w:val="24"/>
          <w:rtl/>
        </w:rPr>
        <w:t>השירותים</w:t>
      </w:r>
      <w:r w:rsidRPr="00AC3F17">
        <w:rPr>
          <w:sz w:val="24"/>
          <w:rtl/>
        </w:rPr>
        <w:t xml:space="preserve">, </w:t>
      </w:r>
      <w:r w:rsidRPr="00AC3F17">
        <w:rPr>
          <w:rFonts w:hint="cs"/>
          <w:sz w:val="24"/>
          <w:rtl/>
        </w:rPr>
        <w:t>מכל</w:t>
      </w:r>
      <w:r w:rsidRPr="00AC3F17">
        <w:rPr>
          <w:sz w:val="24"/>
          <w:rtl/>
        </w:rPr>
        <w:t xml:space="preserve"> </w:t>
      </w:r>
      <w:r w:rsidRPr="00AC3F17">
        <w:rPr>
          <w:rFonts w:hint="cs"/>
          <w:sz w:val="24"/>
          <w:rtl/>
        </w:rPr>
        <w:t>סיבה</w:t>
      </w:r>
      <w:r w:rsidRPr="00AC3F17">
        <w:rPr>
          <w:sz w:val="24"/>
          <w:rtl/>
        </w:rPr>
        <w:t xml:space="preserve"> </w:t>
      </w:r>
      <w:r w:rsidRPr="00AC3F17">
        <w:rPr>
          <w:rFonts w:hint="cs"/>
          <w:sz w:val="24"/>
          <w:rtl/>
        </w:rPr>
        <w:t>שהיא</w:t>
      </w:r>
      <w:r w:rsidRPr="00AC3F17">
        <w:rPr>
          <w:sz w:val="24"/>
          <w:rtl/>
        </w:rPr>
        <w:t xml:space="preserve">, </w:t>
      </w:r>
      <w:r w:rsidRPr="00AC3F17">
        <w:rPr>
          <w:rFonts w:hint="cs"/>
          <w:sz w:val="24"/>
          <w:rtl/>
        </w:rPr>
        <w:t>יספק</w:t>
      </w:r>
      <w:r w:rsidRPr="00AC3F17">
        <w:rPr>
          <w:sz w:val="24"/>
          <w:rtl/>
        </w:rPr>
        <w:t xml:space="preserve"> </w:t>
      </w:r>
      <w:r w:rsidR="00114BDD">
        <w:rPr>
          <w:rFonts w:hint="cs"/>
          <w:sz w:val="24"/>
          <w:rtl/>
        </w:rPr>
        <w:t>הזוכה</w:t>
      </w:r>
      <w:r w:rsidR="00114BDD" w:rsidRPr="00AC3F17">
        <w:rPr>
          <w:sz w:val="24"/>
          <w:rtl/>
        </w:rPr>
        <w:t xml:space="preserve"> </w:t>
      </w:r>
      <w:r w:rsidRPr="00AC3F17">
        <w:rPr>
          <w:rFonts w:hint="cs"/>
          <w:sz w:val="24"/>
          <w:rtl/>
        </w:rPr>
        <w:t>חפיפה</w:t>
      </w:r>
      <w:r w:rsidRPr="00AC3F17">
        <w:rPr>
          <w:sz w:val="24"/>
          <w:rtl/>
        </w:rPr>
        <w:t xml:space="preserve"> </w:t>
      </w:r>
      <w:r w:rsidRPr="00AC3F17">
        <w:rPr>
          <w:rFonts w:hint="cs"/>
          <w:sz w:val="24"/>
          <w:rtl/>
        </w:rPr>
        <w:t>מסודרת</w:t>
      </w:r>
      <w:r w:rsidRPr="00AC3F17">
        <w:rPr>
          <w:sz w:val="24"/>
          <w:rtl/>
        </w:rPr>
        <w:t xml:space="preserve"> </w:t>
      </w:r>
      <w:r w:rsidRPr="00AC3F17">
        <w:rPr>
          <w:rFonts w:hint="cs"/>
          <w:sz w:val="24"/>
          <w:rtl/>
        </w:rPr>
        <w:t>לכל</w:t>
      </w:r>
      <w:r w:rsidRPr="00AC3F17">
        <w:rPr>
          <w:sz w:val="24"/>
          <w:rtl/>
        </w:rPr>
        <w:t xml:space="preserve"> </w:t>
      </w:r>
      <w:r w:rsidRPr="00AC3F17">
        <w:rPr>
          <w:rFonts w:hint="cs"/>
          <w:sz w:val="24"/>
          <w:rtl/>
        </w:rPr>
        <w:t>גורם</w:t>
      </w:r>
      <w:r w:rsidRPr="00AC3F17">
        <w:rPr>
          <w:sz w:val="24"/>
          <w:rtl/>
        </w:rPr>
        <w:t xml:space="preserve">, </w:t>
      </w:r>
      <w:r w:rsidRPr="00AC3F17">
        <w:rPr>
          <w:rFonts w:hint="cs"/>
          <w:sz w:val="24"/>
          <w:rtl/>
        </w:rPr>
        <w:t>בהתאם</w:t>
      </w:r>
      <w:r w:rsidRPr="00AC3F17">
        <w:rPr>
          <w:sz w:val="24"/>
          <w:rtl/>
        </w:rPr>
        <w:t xml:space="preserve"> </w:t>
      </w:r>
      <w:r w:rsidRPr="00AC3F17">
        <w:rPr>
          <w:rFonts w:hint="cs"/>
          <w:sz w:val="24"/>
          <w:rtl/>
        </w:rPr>
        <w:t>לתנאים</w:t>
      </w:r>
      <w:r w:rsidRPr="00AC3F17">
        <w:rPr>
          <w:sz w:val="24"/>
          <w:rtl/>
        </w:rPr>
        <w:t xml:space="preserve"> </w:t>
      </w:r>
      <w:r w:rsidRPr="00AC3F17">
        <w:rPr>
          <w:rFonts w:hint="cs"/>
          <w:sz w:val="24"/>
          <w:rtl/>
        </w:rPr>
        <w:t>הקבועים</w:t>
      </w:r>
      <w:r w:rsidRPr="00AC3F17">
        <w:rPr>
          <w:sz w:val="24"/>
          <w:rtl/>
        </w:rPr>
        <w:t xml:space="preserve"> </w:t>
      </w:r>
      <w:r w:rsidRPr="00AC3F17">
        <w:rPr>
          <w:rFonts w:hint="cs"/>
          <w:sz w:val="24"/>
          <w:rtl/>
        </w:rPr>
        <w:t>בהסכם</w:t>
      </w:r>
      <w:r w:rsidRPr="00AC3F17">
        <w:rPr>
          <w:sz w:val="24"/>
          <w:rtl/>
        </w:rPr>
        <w:t xml:space="preserve"> </w:t>
      </w:r>
      <w:r w:rsidRPr="00AC3F17">
        <w:rPr>
          <w:rFonts w:hint="cs"/>
          <w:sz w:val="24"/>
          <w:rtl/>
        </w:rPr>
        <w:t>ובנספחים</w:t>
      </w:r>
      <w:r w:rsidRPr="00AC3F17">
        <w:rPr>
          <w:sz w:val="24"/>
          <w:rtl/>
        </w:rPr>
        <w:t xml:space="preserve"> </w:t>
      </w:r>
      <w:r w:rsidRPr="00AC3F17">
        <w:rPr>
          <w:rFonts w:hint="cs"/>
          <w:sz w:val="24"/>
          <w:rtl/>
        </w:rPr>
        <w:t>להסכם</w:t>
      </w:r>
      <w:r w:rsidRPr="00AC3F17">
        <w:rPr>
          <w:sz w:val="24"/>
          <w:rtl/>
        </w:rPr>
        <w:t xml:space="preserve"> </w:t>
      </w:r>
      <w:r w:rsidRPr="00AC3F17">
        <w:rPr>
          <w:rFonts w:hint="cs"/>
          <w:sz w:val="24"/>
          <w:rtl/>
        </w:rPr>
        <w:t>המצורפים</w:t>
      </w:r>
      <w:r w:rsidRPr="00AC3F17">
        <w:rPr>
          <w:sz w:val="24"/>
          <w:rtl/>
        </w:rPr>
        <w:t xml:space="preserve"> </w:t>
      </w:r>
      <w:r w:rsidRPr="00AC3F17">
        <w:rPr>
          <w:rFonts w:hint="cs"/>
          <w:sz w:val="24"/>
          <w:rtl/>
        </w:rPr>
        <w:t>למכרז</w:t>
      </w:r>
      <w:r w:rsidRPr="00AC3F17">
        <w:rPr>
          <w:sz w:val="24"/>
          <w:rtl/>
        </w:rPr>
        <w:t xml:space="preserve"> </w:t>
      </w:r>
      <w:r w:rsidRPr="00AC3F17">
        <w:rPr>
          <w:rFonts w:hint="cs"/>
          <w:sz w:val="24"/>
          <w:rtl/>
        </w:rPr>
        <w:t>זה</w:t>
      </w:r>
      <w:r w:rsidRPr="00AC3F17">
        <w:rPr>
          <w:sz w:val="24"/>
          <w:rtl/>
        </w:rPr>
        <w:t xml:space="preserve">. </w:t>
      </w:r>
      <w:r w:rsidRPr="00AC3F17">
        <w:rPr>
          <w:rFonts w:hint="cs"/>
          <w:sz w:val="24"/>
          <w:rtl/>
        </w:rPr>
        <w:t>למען</w:t>
      </w:r>
      <w:r w:rsidRPr="00AC3F17">
        <w:rPr>
          <w:sz w:val="24"/>
          <w:rtl/>
        </w:rPr>
        <w:t xml:space="preserve"> </w:t>
      </w:r>
      <w:r w:rsidRPr="00AC3F17">
        <w:rPr>
          <w:rFonts w:hint="cs"/>
          <w:sz w:val="24"/>
          <w:rtl/>
        </w:rPr>
        <w:t>הסר</w:t>
      </w:r>
      <w:r w:rsidRPr="00AC3F17">
        <w:rPr>
          <w:sz w:val="24"/>
          <w:rtl/>
        </w:rPr>
        <w:t xml:space="preserve"> </w:t>
      </w:r>
      <w:r w:rsidRPr="00AC3F17">
        <w:rPr>
          <w:rFonts w:hint="cs"/>
          <w:sz w:val="24"/>
          <w:rtl/>
        </w:rPr>
        <w:t>ספק</w:t>
      </w:r>
      <w:r w:rsidRPr="00AC3F17">
        <w:rPr>
          <w:sz w:val="24"/>
          <w:rtl/>
        </w:rPr>
        <w:t xml:space="preserve">, </w:t>
      </w:r>
      <w:r w:rsidRPr="00AC3F17">
        <w:rPr>
          <w:rFonts w:hint="cs"/>
          <w:sz w:val="24"/>
          <w:rtl/>
        </w:rPr>
        <w:t>לא</w:t>
      </w:r>
      <w:r w:rsidRPr="00AC3F17">
        <w:rPr>
          <w:sz w:val="24"/>
          <w:rtl/>
        </w:rPr>
        <w:t xml:space="preserve"> </w:t>
      </w:r>
      <w:r w:rsidRPr="00AC3F17">
        <w:rPr>
          <w:rFonts w:hint="cs"/>
          <w:sz w:val="24"/>
          <w:rtl/>
        </w:rPr>
        <w:t>תשולם</w:t>
      </w:r>
      <w:r w:rsidRPr="00AC3F17">
        <w:rPr>
          <w:sz w:val="24"/>
          <w:rtl/>
        </w:rPr>
        <w:t xml:space="preserve"> </w:t>
      </w:r>
      <w:r w:rsidRPr="00AC3F17">
        <w:rPr>
          <w:rFonts w:hint="cs"/>
          <w:sz w:val="24"/>
          <w:rtl/>
        </w:rPr>
        <w:t>כל</w:t>
      </w:r>
      <w:r w:rsidRPr="00AC3F17">
        <w:rPr>
          <w:sz w:val="24"/>
          <w:rtl/>
        </w:rPr>
        <w:t xml:space="preserve"> </w:t>
      </w:r>
      <w:r w:rsidRPr="00AC3F17">
        <w:rPr>
          <w:rFonts w:hint="cs"/>
          <w:sz w:val="24"/>
          <w:rtl/>
        </w:rPr>
        <w:t>תמורה</w:t>
      </w:r>
      <w:r w:rsidRPr="00AC3F17">
        <w:rPr>
          <w:sz w:val="24"/>
          <w:rtl/>
        </w:rPr>
        <w:t xml:space="preserve"> </w:t>
      </w:r>
      <w:r w:rsidRPr="00AC3F17">
        <w:rPr>
          <w:rFonts w:hint="cs"/>
          <w:sz w:val="24"/>
          <w:rtl/>
        </w:rPr>
        <w:t>נוספת</w:t>
      </w:r>
      <w:r w:rsidRPr="00AC3F17">
        <w:rPr>
          <w:sz w:val="24"/>
          <w:rtl/>
        </w:rPr>
        <w:t xml:space="preserve"> </w:t>
      </w:r>
      <w:r w:rsidRPr="00AC3F17">
        <w:rPr>
          <w:rFonts w:hint="cs"/>
          <w:sz w:val="24"/>
          <w:rtl/>
        </w:rPr>
        <w:t>או</w:t>
      </w:r>
      <w:r w:rsidRPr="00AC3F17">
        <w:rPr>
          <w:sz w:val="24"/>
          <w:rtl/>
        </w:rPr>
        <w:t xml:space="preserve"> </w:t>
      </w:r>
      <w:r w:rsidRPr="00AC3F17">
        <w:rPr>
          <w:rFonts w:hint="cs"/>
          <w:sz w:val="24"/>
          <w:rtl/>
        </w:rPr>
        <w:t>נפרדת</w:t>
      </w:r>
      <w:r w:rsidRPr="00AC3F17">
        <w:rPr>
          <w:sz w:val="24"/>
          <w:rtl/>
        </w:rPr>
        <w:t xml:space="preserve"> </w:t>
      </w:r>
      <w:r w:rsidRPr="00AC3F17">
        <w:rPr>
          <w:rFonts w:hint="cs"/>
          <w:sz w:val="24"/>
          <w:rtl/>
        </w:rPr>
        <w:t>בגין</w:t>
      </w:r>
      <w:r w:rsidRPr="00AC3F17">
        <w:rPr>
          <w:sz w:val="24"/>
          <w:rtl/>
        </w:rPr>
        <w:t xml:space="preserve"> </w:t>
      </w:r>
      <w:r w:rsidRPr="00AC3F17">
        <w:rPr>
          <w:rFonts w:hint="cs"/>
          <w:sz w:val="24"/>
          <w:rtl/>
        </w:rPr>
        <w:t>ביצוע</w:t>
      </w:r>
      <w:r w:rsidRPr="00AC3F17">
        <w:rPr>
          <w:sz w:val="24"/>
          <w:rtl/>
        </w:rPr>
        <w:t xml:space="preserve"> </w:t>
      </w:r>
      <w:r w:rsidRPr="00AC3F17">
        <w:rPr>
          <w:rFonts w:hint="cs"/>
          <w:sz w:val="24"/>
          <w:rtl/>
        </w:rPr>
        <w:t>החפיפה</w:t>
      </w:r>
      <w:r w:rsidRPr="00AC3F17">
        <w:rPr>
          <w:sz w:val="24"/>
          <w:rtl/>
        </w:rPr>
        <w:t>.</w:t>
      </w:r>
    </w:p>
    <w:p w14:paraId="037B428F" w14:textId="77777777" w:rsidR="00770CF0" w:rsidRDefault="00770CF0" w:rsidP="00973A29">
      <w:pPr>
        <w:numPr>
          <w:ilvl w:val="1"/>
          <w:numId w:val="1"/>
        </w:numPr>
        <w:tabs>
          <w:tab w:val="num" w:pos="1218"/>
        </w:tabs>
        <w:spacing w:after="240" w:line="276" w:lineRule="auto"/>
        <w:ind w:hanging="425"/>
        <w:jc w:val="both"/>
        <w:rPr>
          <w:b/>
          <w:bCs/>
          <w:sz w:val="24"/>
        </w:rPr>
      </w:pPr>
      <w:r w:rsidRPr="00B7230D">
        <w:rPr>
          <w:rFonts w:hint="cs"/>
          <w:sz w:val="24"/>
          <w:rtl/>
        </w:rPr>
        <w:t>המינהל</w:t>
      </w:r>
      <w:r w:rsidRPr="00B7230D">
        <w:rPr>
          <w:sz w:val="24"/>
          <w:rtl/>
        </w:rPr>
        <w:t xml:space="preserve"> שומר לעצמו את הרשות, אך אינו חייב, לתקן טעות חשבון אריתמטית בהצעה.</w:t>
      </w:r>
    </w:p>
    <w:p w14:paraId="2AB50E8A" w14:textId="77777777" w:rsidR="00856D65" w:rsidRPr="00B7230D" w:rsidRDefault="002D55BD" w:rsidP="00973A29">
      <w:pPr>
        <w:numPr>
          <w:ilvl w:val="1"/>
          <w:numId w:val="1"/>
        </w:numPr>
        <w:tabs>
          <w:tab w:val="num" w:pos="1218"/>
        </w:tabs>
        <w:spacing w:after="240" w:line="276" w:lineRule="auto"/>
        <w:ind w:hanging="425"/>
        <w:jc w:val="both"/>
        <w:rPr>
          <w:b/>
          <w:bCs/>
          <w:sz w:val="24"/>
          <w:rtl/>
        </w:rPr>
      </w:pPr>
      <w:r w:rsidRPr="002F3C3A">
        <w:rPr>
          <w:rFonts w:hint="cs"/>
          <w:sz w:val="24"/>
          <w:rtl/>
        </w:rPr>
        <w:t>נמחק</w:t>
      </w:r>
      <w:r w:rsidR="00856D65">
        <w:rPr>
          <w:rFonts w:hint="cs"/>
          <w:b/>
          <w:bCs/>
          <w:sz w:val="24"/>
          <w:rtl/>
        </w:rPr>
        <w:t>.</w:t>
      </w:r>
    </w:p>
    <w:p w14:paraId="134A6944" w14:textId="77777777" w:rsidR="009C6A5E" w:rsidRPr="00B7230D" w:rsidRDefault="00CE6607" w:rsidP="00973A29">
      <w:pPr>
        <w:pStyle w:val="1"/>
        <w:spacing w:after="240" w:line="276" w:lineRule="auto"/>
      </w:pPr>
      <w:r w:rsidRPr="00B7230D">
        <w:rPr>
          <w:rtl/>
        </w:rPr>
        <w:t>כללי:</w:t>
      </w:r>
    </w:p>
    <w:p w14:paraId="28B509EE" w14:textId="77777777" w:rsidR="00770CF0" w:rsidRPr="00B7230D" w:rsidRDefault="00770CF0" w:rsidP="00973A29">
      <w:pPr>
        <w:spacing w:after="240" w:line="276" w:lineRule="auto"/>
        <w:ind w:left="360"/>
        <w:jc w:val="both"/>
        <w:rPr>
          <w:b/>
          <w:bCs/>
          <w:sz w:val="24"/>
          <w:rtl/>
        </w:rPr>
      </w:pPr>
      <w:r w:rsidRPr="00763F7F">
        <w:rPr>
          <w:rFonts w:hint="cs"/>
          <w:b/>
          <w:bCs/>
          <w:sz w:val="24"/>
          <w:rtl/>
        </w:rPr>
        <w:t>הצעה</w:t>
      </w:r>
      <w:r w:rsidRPr="00763F7F">
        <w:rPr>
          <w:b/>
          <w:bCs/>
          <w:sz w:val="24"/>
          <w:rtl/>
        </w:rPr>
        <w:t xml:space="preserve"> </w:t>
      </w:r>
      <w:r w:rsidRPr="00D516D7">
        <w:rPr>
          <w:rFonts w:hint="cs"/>
          <w:b/>
          <w:bCs/>
          <w:sz w:val="24"/>
          <w:rtl/>
        </w:rPr>
        <w:t>זו</w:t>
      </w:r>
      <w:r w:rsidRPr="00D516D7">
        <w:rPr>
          <w:b/>
          <w:bCs/>
          <w:sz w:val="24"/>
          <w:rtl/>
        </w:rPr>
        <w:t xml:space="preserve"> </w:t>
      </w:r>
      <w:r w:rsidRPr="00D516D7">
        <w:rPr>
          <w:rFonts w:hint="cs"/>
          <w:b/>
          <w:bCs/>
          <w:sz w:val="24"/>
          <w:rtl/>
        </w:rPr>
        <w:t>נמסרת</w:t>
      </w:r>
      <w:r w:rsidRPr="00D516D7">
        <w:rPr>
          <w:b/>
          <w:bCs/>
          <w:sz w:val="24"/>
          <w:rtl/>
        </w:rPr>
        <w:t xml:space="preserve"> </w:t>
      </w:r>
      <w:r w:rsidRPr="00D516D7">
        <w:rPr>
          <w:rFonts w:hint="cs"/>
          <w:b/>
          <w:bCs/>
          <w:sz w:val="24"/>
          <w:rtl/>
        </w:rPr>
        <w:t>למציע</w:t>
      </w:r>
      <w:r w:rsidRPr="00D516D7">
        <w:rPr>
          <w:b/>
          <w:bCs/>
          <w:sz w:val="24"/>
          <w:rtl/>
        </w:rPr>
        <w:t xml:space="preserve"> </w:t>
      </w:r>
      <w:r w:rsidRPr="00D516D7">
        <w:rPr>
          <w:rFonts w:hint="cs"/>
          <w:b/>
          <w:bCs/>
          <w:sz w:val="24"/>
          <w:rtl/>
        </w:rPr>
        <w:t>בתנאים</w:t>
      </w:r>
      <w:r w:rsidRPr="00D516D7">
        <w:rPr>
          <w:b/>
          <w:bCs/>
          <w:sz w:val="24"/>
          <w:rtl/>
        </w:rPr>
        <w:t xml:space="preserve"> </w:t>
      </w:r>
      <w:r w:rsidRPr="00D516D7">
        <w:rPr>
          <w:rFonts w:hint="cs"/>
          <w:b/>
          <w:bCs/>
          <w:sz w:val="24"/>
          <w:rtl/>
        </w:rPr>
        <w:t>המפורשים</w:t>
      </w:r>
      <w:r w:rsidRPr="00D516D7">
        <w:rPr>
          <w:b/>
          <w:bCs/>
          <w:sz w:val="24"/>
          <w:rtl/>
        </w:rPr>
        <w:t xml:space="preserve"> </w:t>
      </w:r>
      <w:r w:rsidRPr="00D516D7">
        <w:rPr>
          <w:rFonts w:hint="cs"/>
          <w:b/>
          <w:bCs/>
          <w:sz w:val="24"/>
          <w:rtl/>
        </w:rPr>
        <w:t>הבאים</w:t>
      </w:r>
      <w:r w:rsidRPr="00D516D7">
        <w:rPr>
          <w:b/>
          <w:bCs/>
          <w:sz w:val="24"/>
          <w:rtl/>
        </w:rPr>
        <w:t xml:space="preserve">, </w:t>
      </w:r>
      <w:r w:rsidRPr="00D516D7">
        <w:rPr>
          <w:rFonts w:hint="cs"/>
          <w:b/>
          <w:bCs/>
          <w:sz w:val="24"/>
          <w:rtl/>
        </w:rPr>
        <w:t>אליהם</w:t>
      </w:r>
      <w:r w:rsidRPr="00D516D7">
        <w:rPr>
          <w:b/>
          <w:bCs/>
          <w:sz w:val="24"/>
          <w:rtl/>
        </w:rPr>
        <w:t xml:space="preserve"> </w:t>
      </w:r>
      <w:r w:rsidRPr="00D516D7">
        <w:rPr>
          <w:rFonts w:hint="cs"/>
          <w:b/>
          <w:bCs/>
          <w:sz w:val="24"/>
          <w:rtl/>
        </w:rPr>
        <w:t>מוסבת</w:t>
      </w:r>
      <w:r w:rsidRPr="001C0B44">
        <w:rPr>
          <w:b/>
          <w:bCs/>
          <w:sz w:val="24"/>
          <w:rtl/>
        </w:rPr>
        <w:t xml:space="preserve"> </w:t>
      </w:r>
      <w:r w:rsidRPr="001C0B44">
        <w:rPr>
          <w:rFonts w:hint="cs"/>
          <w:b/>
          <w:bCs/>
          <w:sz w:val="24"/>
          <w:rtl/>
        </w:rPr>
        <w:t>תשומת</w:t>
      </w:r>
      <w:r w:rsidRPr="001C0B44">
        <w:rPr>
          <w:b/>
          <w:bCs/>
          <w:sz w:val="24"/>
          <w:rtl/>
        </w:rPr>
        <w:t xml:space="preserve"> </w:t>
      </w:r>
      <w:r w:rsidRPr="001C0B44">
        <w:rPr>
          <w:rFonts w:hint="cs"/>
          <w:b/>
          <w:bCs/>
          <w:sz w:val="24"/>
          <w:rtl/>
        </w:rPr>
        <w:t>לב</w:t>
      </w:r>
      <w:r w:rsidRPr="001C0B44">
        <w:rPr>
          <w:b/>
          <w:bCs/>
          <w:sz w:val="24"/>
          <w:rtl/>
        </w:rPr>
        <w:t xml:space="preserve"> </w:t>
      </w:r>
      <w:r w:rsidRPr="001C0B44">
        <w:rPr>
          <w:rFonts w:hint="cs"/>
          <w:b/>
          <w:bCs/>
          <w:sz w:val="24"/>
          <w:rtl/>
        </w:rPr>
        <w:t>המציע</w:t>
      </w:r>
      <w:r w:rsidRPr="001C0B44">
        <w:rPr>
          <w:b/>
          <w:bCs/>
          <w:sz w:val="24"/>
          <w:rtl/>
        </w:rPr>
        <w:t xml:space="preserve">. </w:t>
      </w:r>
      <w:r w:rsidRPr="001C0B44">
        <w:rPr>
          <w:rFonts w:hint="cs"/>
          <w:b/>
          <w:bCs/>
          <w:sz w:val="24"/>
          <w:rtl/>
        </w:rPr>
        <w:t>יראו</w:t>
      </w:r>
      <w:r w:rsidRPr="007678B0">
        <w:rPr>
          <w:b/>
          <w:bCs/>
          <w:sz w:val="24"/>
          <w:rtl/>
        </w:rPr>
        <w:t xml:space="preserve"> </w:t>
      </w:r>
      <w:r w:rsidRPr="007678B0">
        <w:rPr>
          <w:rFonts w:hint="cs"/>
          <w:b/>
          <w:bCs/>
          <w:sz w:val="24"/>
          <w:rtl/>
        </w:rPr>
        <w:t>בהגשת</w:t>
      </w:r>
      <w:r w:rsidRPr="007678B0">
        <w:rPr>
          <w:b/>
          <w:bCs/>
          <w:sz w:val="24"/>
          <w:rtl/>
        </w:rPr>
        <w:t xml:space="preserve"> </w:t>
      </w:r>
      <w:r w:rsidRPr="00B7230D">
        <w:rPr>
          <w:rFonts w:hint="cs"/>
          <w:b/>
          <w:bCs/>
          <w:sz w:val="24"/>
          <w:rtl/>
        </w:rPr>
        <w:t>ההצעה</w:t>
      </w:r>
      <w:r w:rsidRPr="00B7230D">
        <w:rPr>
          <w:b/>
          <w:bCs/>
          <w:sz w:val="24"/>
          <w:rtl/>
        </w:rPr>
        <w:t xml:space="preserve"> </w:t>
      </w:r>
      <w:r w:rsidRPr="00B7230D">
        <w:rPr>
          <w:rFonts w:hint="cs"/>
          <w:b/>
          <w:bCs/>
          <w:sz w:val="24"/>
          <w:rtl/>
        </w:rPr>
        <w:t>למכרז</w:t>
      </w:r>
      <w:r w:rsidRPr="00B7230D">
        <w:rPr>
          <w:b/>
          <w:bCs/>
          <w:sz w:val="24"/>
          <w:rtl/>
        </w:rPr>
        <w:t xml:space="preserve"> </w:t>
      </w:r>
      <w:r w:rsidRPr="00B7230D">
        <w:rPr>
          <w:rFonts w:hint="cs"/>
          <w:b/>
          <w:bCs/>
          <w:sz w:val="24"/>
          <w:rtl/>
        </w:rPr>
        <w:t>על</w:t>
      </w:r>
      <w:r w:rsidRPr="00B7230D">
        <w:rPr>
          <w:b/>
          <w:bCs/>
          <w:sz w:val="24"/>
          <w:rtl/>
        </w:rPr>
        <w:t xml:space="preserve"> </w:t>
      </w:r>
      <w:r w:rsidRPr="00B7230D">
        <w:rPr>
          <w:rFonts w:hint="cs"/>
          <w:b/>
          <w:bCs/>
          <w:sz w:val="24"/>
          <w:rtl/>
        </w:rPr>
        <w:t>ידי</w:t>
      </w:r>
      <w:r w:rsidRPr="00B7230D">
        <w:rPr>
          <w:b/>
          <w:bCs/>
          <w:sz w:val="24"/>
          <w:rtl/>
        </w:rPr>
        <w:t xml:space="preserve"> </w:t>
      </w:r>
      <w:r w:rsidRPr="00B7230D">
        <w:rPr>
          <w:rFonts w:hint="cs"/>
          <w:b/>
          <w:bCs/>
          <w:sz w:val="24"/>
          <w:rtl/>
        </w:rPr>
        <w:t>המציע</w:t>
      </w:r>
      <w:r w:rsidRPr="00B7230D">
        <w:rPr>
          <w:b/>
          <w:bCs/>
          <w:sz w:val="24"/>
          <w:rtl/>
        </w:rPr>
        <w:t xml:space="preserve"> </w:t>
      </w:r>
      <w:r w:rsidRPr="00B7230D">
        <w:rPr>
          <w:rFonts w:hint="cs"/>
          <w:b/>
          <w:bCs/>
          <w:sz w:val="24"/>
          <w:rtl/>
        </w:rPr>
        <w:t>כקבלתו</w:t>
      </w:r>
      <w:r w:rsidRPr="00B7230D">
        <w:rPr>
          <w:b/>
          <w:bCs/>
          <w:sz w:val="24"/>
          <w:rtl/>
        </w:rPr>
        <w:t xml:space="preserve"> </w:t>
      </w:r>
      <w:r w:rsidRPr="00B7230D">
        <w:rPr>
          <w:rFonts w:hint="cs"/>
          <w:b/>
          <w:bCs/>
          <w:sz w:val="24"/>
          <w:rtl/>
        </w:rPr>
        <w:t>את</w:t>
      </w:r>
      <w:r w:rsidRPr="00B7230D">
        <w:rPr>
          <w:b/>
          <w:bCs/>
          <w:sz w:val="24"/>
          <w:rtl/>
        </w:rPr>
        <w:t xml:space="preserve"> </w:t>
      </w:r>
      <w:r w:rsidRPr="00B7230D">
        <w:rPr>
          <w:rFonts w:hint="cs"/>
          <w:b/>
          <w:bCs/>
          <w:sz w:val="24"/>
          <w:rtl/>
        </w:rPr>
        <w:t>התנאים</w:t>
      </w:r>
      <w:r w:rsidRPr="00C55539">
        <w:rPr>
          <w:sz w:val="24"/>
          <w:rtl/>
        </w:rPr>
        <w:t>:</w:t>
      </w:r>
    </w:p>
    <w:p w14:paraId="444ABA17" w14:textId="77777777" w:rsidR="00ED6D85" w:rsidRPr="00B7230D" w:rsidRDefault="00ED6D85" w:rsidP="00973A29">
      <w:pPr>
        <w:numPr>
          <w:ilvl w:val="1"/>
          <w:numId w:val="1"/>
        </w:numPr>
        <w:tabs>
          <w:tab w:val="num" w:pos="1218"/>
        </w:tabs>
        <w:spacing w:before="240" w:after="240" w:line="276" w:lineRule="auto"/>
        <w:ind w:hanging="425"/>
        <w:jc w:val="both"/>
        <w:rPr>
          <w:sz w:val="24"/>
          <w:rtl/>
        </w:rPr>
      </w:pPr>
      <w:r w:rsidRPr="00B7230D">
        <w:rPr>
          <w:sz w:val="24"/>
          <w:rtl/>
        </w:rPr>
        <w:t xml:space="preserve">למינהל עומדת הזכות, אולם לא החובה, לקבל חלק מהמכרז ולהוציא לפועל על ידי המציע חלק מהעבודות או מן השירותים, ובה בעת לקבל חלק אחר מהמכרז על ידי מציע אחר, ולהוציא לפועל חלק אחר על ידי מציע אחר. המינהל שומר על הזכות שלא לפצל את המכרז, או לפצל אותו בכל אופן שימצא לנכון. </w:t>
      </w:r>
      <w:r w:rsidRPr="00B7230D">
        <w:rPr>
          <w:rFonts w:hint="cs"/>
          <w:sz w:val="24"/>
          <w:rtl/>
        </w:rPr>
        <w:t>כמו</w:t>
      </w:r>
      <w:r w:rsidRPr="00B7230D">
        <w:rPr>
          <w:sz w:val="24"/>
          <w:rtl/>
        </w:rPr>
        <w:t xml:space="preserve"> כן, </w:t>
      </w:r>
      <w:r w:rsidRPr="00B7230D">
        <w:rPr>
          <w:rFonts w:hint="cs"/>
          <w:sz w:val="24"/>
          <w:rtl/>
        </w:rPr>
        <w:t>המינהל</w:t>
      </w:r>
      <w:r w:rsidRPr="00B7230D">
        <w:rPr>
          <w:sz w:val="24"/>
          <w:rtl/>
        </w:rPr>
        <w:t xml:space="preserve"> שומר לעצמו את הזכות להרחיב את היקף העבודות, תוך מתן הודעה כאמור למציע הזוכה.</w:t>
      </w:r>
    </w:p>
    <w:p w14:paraId="01D1DAE7" w14:textId="77777777" w:rsidR="00ED6D85" w:rsidRDefault="00ED6D85" w:rsidP="00973A29">
      <w:pPr>
        <w:numPr>
          <w:ilvl w:val="1"/>
          <w:numId w:val="1"/>
        </w:numPr>
        <w:tabs>
          <w:tab w:val="num" w:pos="1218"/>
        </w:tabs>
        <w:spacing w:before="240" w:after="240" w:line="276" w:lineRule="auto"/>
        <w:ind w:hanging="425"/>
        <w:jc w:val="both"/>
        <w:rPr>
          <w:sz w:val="24"/>
        </w:rPr>
      </w:pPr>
      <w:r w:rsidRPr="00B7230D">
        <w:rPr>
          <w:sz w:val="24"/>
          <w:rtl/>
        </w:rPr>
        <w:lastRenderedPageBreak/>
        <w:t xml:space="preserve">על המציע להתחייב לספק את </w:t>
      </w:r>
      <w:r w:rsidRPr="00B7230D">
        <w:rPr>
          <w:b/>
          <w:bCs/>
          <w:sz w:val="24"/>
          <w:rtl/>
        </w:rPr>
        <w:t>כל</w:t>
      </w:r>
      <w:r w:rsidRPr="00B7230D">
        <w:rPr>
          <w:sz w:val="24"/>
          <w:rtl/>
        </w:rPr>
        <w:t xml:space="preserve"> השירותים המפורטים במכרז. </w:t>
      </w:r>
    </w:p>
    <w:p w14:paraId="6AC77B86" w14:textId="77777777" w:rsidR="00272A6F" w:rsidRPr="00A36BB7" w:rsidRDefault="00272A6F" w:rsidP="00973A29">
      <w:pPr>
        <w:numPr>
          <w:ilvl w:val="1"/>
          <w:numId w:val="1"/>
        </w:numPr>
        <w:tabs>
          <w:tab w:val="num" w:pos="1218"/>
        </w:tabs>
        <w:spacing w:before="240" w:after="240" w:line="276" w:lineRule="auto"/>
        <w:ind w:hanging="425"/>
        <w:jc w:val="both"/>
        <w:rPr>
          <w:b/>
          <w:bCs/>
          <w:sz w:val="24"/>
          <w:rtl/>
        </w:rPr>
      </w:pPr>
      <w:r w:rsidRPr="00272A6F">
        <w:rPr>
          <w:sz w:val="24"/>
          <w:rtl/>
        </w:rPr>
        <w:t xml:space="preserve">במקרה בו ההתקשרות עם המציע הזוכה תסתיים במהלך </w:t>
      </w:r>
      <w:r w:rsidR="008E4A2B">
        <w:rPr>
          <w:rFonts w:hint="cs"/>
          <w:sz w:val="24"/>
          <w:rtl/>
        </w:rPr>
        <w:t>ה</w:t>
      </w:r>
      <w:r w:rsidRPr="00272A6F">
        <w:rPr>
          <w:sz w:val="24"/>
          <w:rtl/>
        </w:rPr>
        <w:t xml:space="preserve">התקשרות, המינהל האזרחי שומר לעצמו את האפשרות, לפי שיקול דעתו, </w:t>
      </w:r>
      <w:r w:rsidRPr="00714411">
        <w:rPr>
          <w:b/>
          <w:bCs/>
          <w:sz w:val="24"/>
          <w:rtl/>
        </w:rPr>
        <w:t>להתקשר עם המציע שיבחר על ידי וועדת המכרזים של המינהל האזרחי ככשיר שני</w:t>
      </w:r>
      <w:r w:rsidRPr="00272A6F">
        <w:rPr>
          <w:sz w:val="24"/>
          <w:rtl/>
        </w:rPr>
        <w:t xml:space="preserve"> (אחרי המציע שזכה במכרז), כאילו היה הזוכה במכרז, בהתאם לתנאי המכרז ולהצעתו, בכפוף להסכמת המציע השני ולהתחייבותו לעמוד בכל התחייבויותיו בהצעתו המקורית. לא הסכים לכך הקבלן שדורג שני (אחרי הקבלן הזוכה) או לא בוצעה התקשרות עמו מכל סיבה שהיא, יהיה המנהל האזרחי רשאי לפנות למי שדורג במקום הבא אחריו וכו', עד שייחתם הסכם חדש לביצוע השירות. </w:t>
      </w:r>
      <w:r w:rsidRPr="00714411">
        <w:rPr>
          <w:b/>
          <w:bCs/>
          <w:sz w:val="24"/>
          <w:rtl/>
        </w:rPr>
        <w:t>למען הסר ספק, סמכות זו של המנהל האזרחי הינה סמכות רשות והמשרד ישתמש בה בהתאם לשיקול דעתו הבלעדי על פי נסיבות העניין.</w:t>
      </w:r>
    </w:p>
    <w:p w14:paraId="01DAB8F3" w14:textId="77777777" w:rsidR="00ED6D85" w:rsidRPr="00B7230D" w:rsidRDefault="00ED6D85" w:rsidP="00973A29">
      <w:pPr>
        <w:numPr>
          <w:ilvl w:val="1"/>
          <w:numId w:val="1"/>
        </w:numPr>
        <w:tabs>
          <w:tab w:val="num" w:pos="1218"/>
        </w:tabs>
        <w:spacing w:before="240" w:after="240" w:line="276" w:lineRule="auto"/>
        <w:ind w:hanging="425"/>
        <w:jc w:val="both"/>
        <w:rPr>
          <w:sz w:val="24"/>
        </w:rPr>
      </w:pPr>
      <w:r w:rsidRPr="00B7230D">
        <w:rPr>
          <w:sz w:val="24"/>
          <w:rtl/>
        </w:rPr>
        <w:t xml:space="preserve">המינהל אינו מתחייב לקבל את ההצעה הזולה ביותר או כל הצעה שהיא. בחירת ההצעה הזוכה נתונה לשיקול דעתו המוחלט והבלעדי של המינהל. </w:t>
      </w:r>
    </w:p>
    <w:p w14:paraId="3EF5F0A9" w14:textId="77777777" w:rsidR="00ED6D85" w:rsidRPr="00B7230D" w:rsidRDefault="00ED6D85" w:rsidP="00973A29">
      <w:pPr>
        <w:numPr>
          <w:ilvl w:val="1"/>
          <w:numId w:val="1"/>
        </w:numPr>
        <w:tabs>
          <w:tab w:val="num" w:pos="1218"/>
        </w:tabs>
        <w:spacing w:before="240" w:after="240" w:line="276" w:lineRule="auto"/>
        <w:ind w:hanging="425"/>
        <w:jc w:val="both"/>
        <w:rPr>
          <w:sz w:val="24"/>
        </w:rPr>
      </w:pPr>
      <w:r w:rsidRPr="00B7230D">
        <w:rPr>
          <w:sz w:val="24"/>
          <w:rtl/>
        </w:rPr>
        <w:t xml:space="preserve">המינהל רשאי לבטל את המכרז באישור ועדת מכרזים, בכל עת עד לחתימת ההסכם עם המציע הזוכה, מכל שיקול שהוא ומבלי לנמק את החלטתו. כן רשאי המינהל שלא לקבל אף אחת מן ההצעות שהוגשו למכרז. </w:t>
      </w:r>
    </w:p>
    <w:p w14:paraId="7C1E4794" w14:textId="77777777" w:rsidR="00ED6D85" w:rsidRPr="00B7230D" w:rsidRDefault="00ED6D85" w:rsidP="00973A29">
      <w:pPr>
        <w:numPr>
          <w:ilvl w:val="1"/>
          <w:numId w:val="1"/>
        </w:numPr>
        <w:tabs>
          <w:tab w:val="num" w:pos="1218"/>
        </w:tabs>
        <w:spacing w:before="240" w:after="240" w:line="276" w:lineRule="auto"/>
        <w:ind w:hanging="425"/>
        <w:jc w:val="both"/>
        <w:rPr>
          <w:sz w:val="24"/>
        </w:rPr>
      </w:pPr>
      <w:r w:rsidRPr="00B7230D">
        <w:rPr>
          <w:sz w:val="24"/>
          <w:rtl/>
        </w:rPr>
        <w:t xml:space="preserve">ביטל המינהל את המכרז או נמנע מלקבל את ההצעות למכרז, יהיה משוחרר מכל התחייבות כלפי כל מציע (אפילו אם היה זה המציע הזוכה). </w:t>
      </w:r>
    </w:p>
    <w:p w14:paraId="30ACF4D9" w14:textId="77777777" w:rsidR="00ED6D85" w:rsidRPr="00B7230D" w:rsidRDefault="00ED6D85" w:rsidP="00973A29">
      <w:pPr>
        <w:numPr>
          <w:ilvl w:val="1"/>
          <w:numId w:val="1"/>
        </w:numPr>
        <w:tabs>
          <w:tab w:val="num" w:pos="1218"/>
        </w:tabs>
        <w:spacing w:before="240" w:after="240" w:line="276" w:lineRule="auto"/>
        <w:ind w:hanging="425"/>
        <w:jc w:val="both"/>
        <w:rPr>
          <w:sz w:val="24"/>
        </w:rPr>
      </w:pPr>
      <w:r w:rsidRPr="00B7230D">
        <w:rPr>
          <w:sz w:val="24"/>
          <w:rtl/>
        </w:rPr>
        <w:t xml:space="preserve">מבלי לפגוע באמור לעיל, המינהל שומר לעצמו את הזכות לנהל </w:t>
      </w:r>
      <w:r w:rsidR="00C55539">
        <w:rPr>
          <w:rFonts w:hint="cs"/>
          <w:sz w:val="24"/>
          <w:rtl/>
        </w:rPr>
        <w:t>משא ומתן</w:t>
      </w:r>
      <w:r w:rsidRPr="00B7230D">
        <w:rPr>
          <w:sz w:val="24"/>
          <w:rtl/>
        </w:rPr>
        <w:t xml:space="preserve"> על המחיר עם המציעים שהצעותיהם תעמודנה בתנאי הסף. </w:t>
      </w:r>
      <w:r w:rsidR="00C55539">
        <w:rPr>
          <w:sz w:val="24"/>
          <w:rtl/>
        </w:rPr>
        <w:t>משא ומתן</w:t>
      </w:r>
      <w:r w:rsidRPr="00B7230D">
        <w:rPr>
          <w:sz w:val="24"/>
          <w:rtl/>
        </w:rPr>
        <w:t xml:space="preserve"> כאמור יכולה להיעשות אף בשיטת </w:t>
      </w:r>
      <w:r w:rsidRPr="00B7230D">
        <w:rPr>
          <w:sz w:val="24"/>
        </w:rPr>
        <w:t>best and final</w:t>
      </w:r>
      <w:r w:rsidRPr="00B7230D">
        <w:rPr>
          <w:sz w:val="24"/>
          <w:rtl/>
        </w:rPr>
        <w:t xml:space="preserve"> בין 2 המציעים שהצעותיהם דורגו גבוה משאר ההצעות. אין באמור כדי לחייב את </w:t>
      </w:r>
      <w:r w:rsidR="00905438">
        <w:rPr>
          <w:sz w:val="24"/>
          <w:rtl/>
        </w:rPr>
        <w:t>המינהל</w:t>
      </w:r>
      <w:r w:rsidRPr="00B7230D">
        <w:rPr>
          <w:sz w:val="24"/>
          <w:rtl/>
        </w:rPr>
        <w:t xml:space="preserve"> לערוך </w:t>
      </w:r>
      <w:r w:rsidR="00C55539">
        <w:rPr>
          <w:sz w:val="24"/>
          <w:rtl/>
        </w:rPr>
        <w:t>משא ומתן</w:t>
      </w:r>
      <w:r w:rsidRPr="00B7230D">
        <w:rPr>
          <w:sz w:val="24"/>
          <w:rtl/>
        </w:rPr>
        <w:t xml:space="preserve"> בשיטה האמורה או לנהל </w:t>
      </w:r>
      <w:r w:rsidR="00C55539">
        <w:rPr>
          <w:sz w:val="24"/>
          <w:rtl/>
        </w:rPr>
        <w:t>משא ומתן</w:t>
      </w:r>
      <w:r w:rsidRPr="00B7230D">
        <w:rPr>
          <w:sz w:val="24"/>
          <w:rtl/>
        </w:rPr>
        <w:t xml:space="preserve"> בכלל. </w:t>
      </w:r>
    </w:p>
    <w:p w14:paraId="7639FAE0" w14:textId="77777777" w:rsidR="00581A9F" w:rsidRPr="00BA6419" w:rsidRDefault="00ED6D85" w:rsidP="00973A29">
      <w:pPr>
        <w:numPr>
          <w:ilvl w:val="1"/>
          <w:numId w:val="1"/>
        </w:numPr>
        <w:tabs>
          <w:tab w:val="num" w:pos="1218"/>
        </w:tabs>
        <w:spacing w:before="240" w:after="240" w:line="276" w:lineRule="auto"/>
        <w:ind w:hanging="425"/>
        <w:jc w:val="both"/>
        <w:rPr>
          <w:sz w:val="24"/>
        </w:rPr>
      </w:pPr>
      <w:r w:rsidRPr="00B7230D">
        <w:rPr>
          <w:sz w:val="24"/>
          <w:rtl/>
        </w:rPr>
        <w:t xml:space="preserve">ההצעה למכרז תעמוד בתוקפה, על כל פרטיה, מרכיביה ונספחיה, ותחייב את המציע לתקופה של </w:t>
      </w:r>
      <w:r w:rsidR="009735D8">
        <w:rPr>
          <w:rFonts w:hint="cs"/>
          <w:sz w:val="24"/>
          <w:rtl/>
        </w:rPr>
        <w:t>90</w:t>
      </w:r>
      <w:r w:rsidR="009735D8" w:rsidRPr="00B7230D">
        <w:rPr>
          <w:sz w:val="24"/>
          <w:rtl/>
        </w:rPr>
        <w:t xml:space="preserve"> </w:t>
      </w:r>
      <w:r w:rsidRPr="00B7230D">
        <w:rPr>
          <w:sz w:val="24"/>
          <w:rtl/>
        </w:rPr>
        <w:t xml:space="preserve">יום מהמועד האחרון להגשת ההצעות. </w:t>
      </w:r>
      <w:r w:rsidR="00C55539" w:rsidRPr="00B7230D">
        <w:rPr>
          <w:sz w:val="24"/>
          <w:rtl/>
        </w:rPr>
        <w:t xml:space="preserve">במקרה ובמשך תקופה זו יחזור בו המציע מהצעתו או מכל חלק ממנה בכל צורה שהיא או יסרב למלא התחייבויותיו בהתאם להצעה, יראה המינהל ההצעה כבטלה, ויבטל ההסכם (אם נחתם). </w:t>
      </w:r>
    </w:p>
    <w:p w14:paraId="295A5F9C" w14:textId="77777777" w:rsidR="00581A9F" w:rsidRPr="008535AA" w:rsidRDefault="00581A9F" w:rsidP="00973A29">
      <w:pPr>
        <w:numPr>
          <w:ilvl w:val="1"/>
          <w:numId w:val="1"/>
        </w:numPr>
        <w:tabs>
          <w:tab w:val="num" w:pos="1218"/>
        </w:tabs>
        <w:spacing w:after="240" w:line="276" w:lineRule="auto"/>
        <w:ind w:hanging="425"/>
        <w:jc w:val="both"/>
        <w:rPr>
          <w:sz w:val="24"/>
          <w:rtl/>
        </w:rPr>
      </w:pPr>
      <w:r>
        <w:rPr>
          <w:rFonts w:hint="cs"/>
          <w:sz w:val="24"/>
          <w:rtl/>
        </w:rPr>
        <w:t>למנהל תהיה הזכות לפנות למציעים ולבקש מהם להאריך את תוקף הצעתם לתקופה מוגדרת, כפי שתיקבע על ידי המנהל, לצורך סיום הליך בדיקת ההצעות.</w:t>
      </w:r>
      <w:r w:rsidRPr="00B7230D">
        <w:rPr>
          <w:sz w:val="24"/>
          <w:rtl/>
        </w:rPr>
        <w:t xml:space="preserve"> </w:t>
      </w:r>
    </w:p>
    <w:p w14:paraId="0B129D72" w14:textId="77777777" w:rsidR="00ED6D85" w:rsidRDefault="00ED6D85" w:rsidP="00973A29">
      <w:pPr>
        <w:numPr>
          <w:ilvl w:val="1"/>
          <w:numId w:val="1"/>
        </w:numPr>
        <w:tabs>
          <w:tab w:val="num" w:pos="1218"/>
        </w:tabs>
        <w:spacing w:before="240" w:after="240" w:line="276" w:lineRule="auto"/>
        <w:ind w:hanging="425"/>
        <w:jc w:val="both"/>
        <w:rPr>
          <w:sz w:val="24"/>
        </w:rPr>
      </w:pPr>
      <w:r w:rsidRPr="00B7230D">
        <w:rPr>
          <w:sz w:val="24"/>
          <w:rtl/>
        </w:rPr>
        <w:t xml:space="preserve">אם תתקבל הצעת המציע, יחתום המציע על ההסכם (לרבות כל המסמכים הנלווים לו) בתוך 7 ימים מן המועד </w:t>
      </w:r>
      <w:r w:rsidR="00C55539">
        <w:rPr>
          <w:rFonts w:hint="cs"/>
          <w:sz w:val="24"/>
          <w:rtl/>
        </w:rPr>
        <w:t>ש</w:t>
      </w:r>
      <w:r w:rsidRPr="00B7230D">
        <w:rPr>
          <w:sz w:val="24"/>
          <w:rtl/>
        </w:rPr>
        <w:t xml:space="preserve">בו </w:t>
      </w:r>
      <w:r w:rsidR="00C55539">
        <w:rPr>
          <w:rFonts w:hint="cs"/>
          <w:sz w:val="24"/>
          <w:rtl/>
        </w:rPr>
        <w:t>י</w:t>
      </w:r>
      <w:r w:rsidRPr="00B7230D">
        <w:rPr>
          <w:sz w:val="24"/>
          <w:rtl/>
        </w:rPr>
        <w:t>ודיע לו המינהל על קבלת הצעתו למכרז. המציע יבצע עד לאותו מועד את כל הפעולות ויעביר את כל המסמכים או הנכסים אשר נדרש בהסכם שיבוצעו או יועברו בעת חתימת ההסכם או עד לאותו מועד (כגון מסירת ערבות בנקאית או פוליסת ביטוח).</w:t>
      </w:r>
    </w:p>
    <w:p w14:paraId="642ED39C" w14:textId="77777777" w:rsidR="00581A9F" w:rsidRPr="008535AA" w:rsidRDefault="00581A9F" w:rsidP="00973A29">
      <w:pPr>
        <w:tabs>
          <w:tab w:val="num" w:pos="1218"/>
        </w:tabs>
        <w:spacing w:before="240" w:after="240" w:line="276" w:lineRule="auto"/>
        <w:ind w:left="999"/>
        <w:jc w:val="both"/>
        <w:rPr>
          <w:sz w:val="24"/>
        </w:rPr>
      </w:pPr>
      <w:r w:rsidRPr="00581A9F">
        <w:rPr>
          <w:sz w:val="24"/>
          <w:rtl/>
        </w:rPr>
        <w:t>אם המציע לא יבצע את כל הפעולות הנדרשות, בפרק הזמן האמור, תהא בידי המנהל הרשות לתת למציע ארכה להשלמת ביצוע הפעולות, לפסול את הצעתו או להכריז על המציע שהצעתו זכתה לניקוד הגבוה ביותר מלבד הצעתו של המציע כזוכה.</w:t>
      </w:r>
    </w:p>
    <w:p w14:paraId="73790686" w14:textId="77777777" w:rsidR="00ED6D85" w:rsidRPr="00B7230D" w:rsidRDefault="00ED6D85" w:rsidP="00973A29">
      <w:pPr>
        <w:numPr>
          <w:ilvl w:val="1"/>
          <w:numId w:val="1"/>
        </w:numPr>
        <w:tabs>
          <w:tab w:val="num" w:pos="1218"/>
        </w:tabs>
        <w:spacing w:before="240" w:after="240" w:line="276" w:lineRule="auto"/>
        <w:ind w:hanging="425"/>
        <w:jc w:val="both"/>
        <w:rPr>
          <w:sz w:val="24"/>
        </w:rPr>
      </w:pPr>
      <w:r w:rsidRPr="00B7230D">
        <w:rPr>
          <w:sz w:val="24"/>
          <w:rtl/>
        </w:rPr>
        <w:t xml:space="preserve">המציע לא יהיה זכאי לכל תמורה או פיצוי עבור הקטנת היקף ביצוע העבודות או מתן השירותים או שינוי כמויות כלשהן. כן אין המינהל מתחייב להזמין עבודות בהיקף כלשהו במסגרת ההתקשרות לפי המכרז. המינהל איננו מתחייב למינימום הזמנות במהלך תקופת ההתקשרות. </w:t>
      </w:r>
    </w:p>
    <w:p w14:paraId="04FC3061" w14:textId="77777777" w:rsidR="00ED6D85" w:rsidRDefault="00ED6D85" w:rsidP="00973A29">
      <w:pPr>
        <w:numPr>
          <w:ilvl w:val="1"/>
          <w:numId w:val="1"/>
        </w:numPr>
        <w:tabs>
          <w:tab w:val="num" w:pos="1218"/>
        </w:tabs>
        <w:spacing w:before="240" w:after="240" w:line="276" w:lineRule="auto"/>
        <w:ind w:hanging="425"/>
        <w:jc w:val="both"/>
        <w:rPr>
          <w:sz w:val="24"/>
        </w:rPr>
      </w:pPr>
      <w:r w:rsidRPr="00B7230D">
        <w:rPr>
          <w:sz w:val="24"/>
          <w:rtl/>
        </w:rPr>
        <w:lastRenderedPageBreak/>
        <w:t xml:space="preserve">היה והמציע לא יעמוד בתנאי המכרז </w:t>
      </w:r>
      <w:r w:rsidR="00D516D7">
        <w:rPr>
          <w:rFonts w:hint="cs"/>
          <w:sz w:val="24"/>
          <w:rtl/>
        </w:rPr>
        <w:t>או</w:t>
      </w:r>
      <w:r w:rsidRPr="00D516D7">
        <w:rPr>
          <w:sz w:val="24"/>
          <w:rtl/>
        </w:rPr>
        <w:t xml:space="preserve"> ההסכם, או הפרם, או בוטל ההסכם עימו מכל סיבה שהיא, רשאית ועדת המכרזים לאשר התקשרות עם מצ</w:t>
      </w:r>
      <w:r w:rsidRPr="007678B0">
        <w:rPr>
          <w:sz w:val="24"/>
          <w:rtl/>
        </w:rPr>
        <w:t xml:space="preserve">יע אחר, שעמד בתנאי הסף של המכרז, או להורות על יציאה למכרז חדש, הכל לפי שיקול דעתה הבלעדי. </w:t>
      </w:r>
    </w:p>
    <w:p w14:paraId="59D8A9B7" w14:textId="77777777" w:rsidR="00AC3F17" w:rsidRPr="00AC3F17" w:rsidRDefault="00CE6607" w:rsidP="00973A29">
      <w:pPr>
        <w:numPr>
          <w:ilvl w:val="1"/>
          <w:numId w:val="1"/>
        </w:numPr>
        <w:tabs>
          <w:tab w:val="num" w:pos="1218"/>
        </w:tabs>
        <w:spacing w:before="240" w:after="240" w:line="276" w:lineRule="auto"/>
        <w:ind w:hanging="425"/>
        <w:jc w:val="both"/>
        <w:rPr>
          <w:sz w:val="24"/>
        </w:rPr>
      </w:pPr>
      <w:r w:rsidRPr="00B7230D">
        <w:rPr>
          <w:sz w:val="24"/>
          <w:rtl/>
        </w:rPr>
        <w:t>בידי המינהל שמורה הזכות לזמן את המציע לראיון (לאחר המועד האחרון להגשת ההצעות).</w:t>
      </w:r>
    </w:p>
    <w:p w14:paraId="67F3BF53" w14:textId="77777777" w:rsidR="00CE6607" w:rsidRPr="00B7230D" w:rsidRDefault="00CE6607" w:rsidP="00973A29">
      <w:pPr>
        <w:numPr>
          <w:ilvl w:val="1"/>
          <w:numId w:val="1"/>
        </w:numPr>
        <w:tabs>
          <w:tab w:val="num" w:pos="1218"/>
        </w:tabs>
        <w:spacing w:before="240" w:after="240" w:line="276" w:lineRule="auto"/>
        <w:ind w:hanging="425"/>
        <w:jc w:val="both"/>
        <w:rPr>
          <w:sz w:val="24"/>
          <w:rtl/>
        </w:rPr>
      </w:pPr>
      <w:r w:rsidRPr="00B7230D">
        <w:rPr>
          <w:sz w:val="24"/>
          <w:rtl/>
        </w:rPr>
        <w:t>המינהל שומר לעצמו את הזכות לפצל את ההתקשרות בין מספר מציעים שונים אשר יעמדו בתנאי המכרז וכן שומר את הזכות לערוך שלב נוסף בין המציעים שנתנו את ההצעה הטובה ביותר בהתאם לקריטריונים לקביעת הזוכה ואשר הצעתם שווה, לצורך קביעת זוכה יחיד.</w:t>
      </w:r>
    </w:p>
    <w:p w14:paraId="0CFFB7EF" w14:textId="77777777" w:rsidR="00CE6607" w:rsidRPr="00B7230D" w:rsidRDefault="00CE6607" w:rsidP="00973A29">
      <w:pPr>
        <w:numPr>
          <w:ilvl w:val="1"/>
          <w:numId w:val="1"/>
        </w:numPr>
        <w:tabs>
          <w:tab w:val="num" w:pos="1218"/>
        </w:tabs>
        <w:spacing w:before="240" w:after="240" w:line="276" w:lineRule="auto"/>
        <w:ind w:hanging="425"/>
        <w:jc w:val="both"/>
        <w:rPr>
          <w:sz w:val="24"/>
        </w:rPr>
      </w:pPr>
      <w:r w:rsidRPr="00B7230D">
        <w:rPr>
          <w:sz w:val="24"/>
          <w:rtl/>
        </w:rPr>
        <w:t>המינהל יהא רשאי לבטל את המכרז בכל עת מכל שיקול שהוא, מבלי לנמק את החלטתו לכך, לרבות במועד שלאחר הגשת ההצעות.</w:t>
      </w:r>
    </w:p>
    <w:p w14:paraId="49400B10" w14:textId="77777777" w:rsidR="00CE6607" w:rsidRPr="00D516D7" w:rsidRDefault="00CE6607" w:rsidP="00973A29">
      <w:pPr>
        <w:numPr>
          <w:ilvl w:val="1"/>
          <w:numId w:val="1"/>
        </w:numPr>
        <w:tabs>
          <w:tab w:val="num" w:pos="1218"/>
        </w:tabs>
        <w:spacing w:before="240" w:after="240" w:line="276" w:lineRule="auto"/>
        <w:ind w:hanging="425"/>
        <w:jc w:val="both"/>
        <w:rPr>
          <w:sz w:val="24"/>
        </w:rPr>
      </w:pPr>
      <w:r w:rsidRPr="00B7230D">
        <w:rPr>
          <w:sz w:val="24"/>
          <w:rtl/>
        </w:rPr>
        <w:t xml:space="preserve">בכל מקרה של סתירה בין האמור בפנייה זו לבין האמור בהסכם תחול ההוראה המיטיבה עם המינהל </w:t>
      </w:r>
      <w:r w:rsidR="00D516D7">
        <w:rPr>
          <w:rFonts w:hint="cs"/>
          <w:sz w:val="24"/>
          <w:rtl/>
        </w:rPr>
        <w:t>או</w:t>
      </w:r>
      <w:r w:rsidRPr="00D516D7">
        <w:rPr>
          <w:sz w:val="24"/>
          <w:rtl/>
        </w:rPr>
        <w:t xml:space="preserve"> המחמירה עם המציע.</w:t>
      </w:r>
    </w:p>
    <w:p w14:paraId="38F54A57" w14:textId="77777777" w:rsidR="00CE6607" w:rsidRPr="008921A8" w:rsidRDefault="00BF3881" w:rsidP="00973A29">
      <w:pPr>
        <w:numPr>
          <w:ilvl w:val="1"/>
          <w:numId w:val="1"/>
        </w:numPr>
        <w:tabs>
          <w:tab w:val="num" w:pos="1218"/>
        </w:tabs>
        <w:spacing w:before="240" w:after="240" w:line="276" w:lineRule="auto"/>
        <w:ind w:hanging="425"/>
        <w:jc w:val="both"/>
        <w:rPr>
          <w:sz w:val="24"/>
        </w:rPr>
      </w:pPr>
      <w:r w:rsidRPr="008921A8">
        <w:rPr>
          <w:rFonts w:hint="cs"/>
          <w:sz w:val="24"/>
          <w:rtl/>
        </w:rPr>
        <w:t>על</w:t>
      </w:r>
      <w:r w:rsidRPr="008921A8">
        <w:rPr>
          <w:sz w:val="24"/>
          <w:rtl/>
        </w:rPr>
        <w:t xml:space="preserve"> </w:t>
      </w:r>
      <w:r w:rsidRPr="008921A8">
        <w:rPr>
          <w:rFonts w:hint="cs"/>
          <w:sz w:val="24"/>
          <w:rtl/>
        </w:rPr>
        <w:t>המציע</w:t>
      </w:r>
      <w:r w:rsidRPr="008921A8">
        <w:rPr>
          <w:sz w:val="24"/>
          <w:rtl/>
        </w:rPr>
        <w:t xml:space="preserve"> </w:t>
      </w:r>
      <w:r w:rsidRPr="008921A8">
        <w:rPr>
          <w:rFonts w:hint="cs"/>
          <w:sz w:val="24"/>
          <w:rtl/>
        </w:rPr>
        <w:t>לקבל</w:t>
      </w:r>
      <w:r w:rsidRPr="008921A8">
        <w:rPr>
          <w:sz w:val="24"/>
          <w:rtl/>
        </w:rPr>
        <w:t xml:space="preserve"> </w:t>
      </w:r>
      <w:r w:rsidRPr="008921A8">
        <w:rPr>
          <w:rFonts w:hint="cs"/>
          <w:sz w:val="24"/>
          <w:rtl/>
        </w:rPr>
        <w:t>סיווג</w:t>
      </w:r>
      <w:r w:rsidRPr="008921A8">
        <w:rPr>
          <w:sz w:val="24"/>
          <w:rtl/>
        </w:rPr>
        <w:t xml:space="preserve"> </w:t>
      </w:r>
      <w:r w:rsidRPr="008921A8">
        <w:rPr>
          <w:rFonts w:hint="cs"/>
          <w:sz w:val="24"/>
          <w:rtl/>
        </w:rPr>
        <w:t>בטחוני</w:t>
      </w:r>
      <w:r w:rsidRPr="008921A8">
        <w:rPr>
          <w:sz w:val="24"/>
          <w:rtl/>
        </w:rPr>
        <w:t xml:space="preserve"> </w:t>
      </w:r>
      <w:r w:rsidRPr="008921A8">
        <w:rPr>
          <w:rFonts w:hint="cs"/>
          <w:sz w:val="24"/>
          <w:rtl/>
        </w:rPr>
        <w:t>כאמור</w:t>
      </w:r>
      <w:r w:rsidRPr="008921A8">
        <w:rPr>
          <w:sz w:val="24"/>
          <w:rtl/>
        </w:rPr>
        <w:t xml:space="preserve"> </w:t>
      </w:r>
      <w:r w:rsidRPr="008921A8">
        <w:rPr>
          <w:rFonts w:hint="cs"/>
          <w:sz w:val="24"/>
          <w:rtl/>
        </w:rPr>
        <w:t>לעיל</w:t>
      </w:r>
      <w:r w:rsidRPr="008921A8">
        <w:rPr>
          <w:sz w:val="24"/>
          <w:rtl/>
        </w:rPr>
        <w:t xml:space="preserve">. </w:t>
      </w:r>
      <w:r w:rsidRPr="008921A8">
        <w:rPr>
          <w:rFonts w:hint="cs"/>
          <w:sz w:val="24"/>
          <w:rtl/>
        </w:rPr>
        <w:t>המנהל</w:t>
      </w:r>
      <w:r w:rsidRPr="008921A8">
        <w:rPr>
          <w:sz w:val="24"/>
          <w:rtl/>
        </w:rPr>
        <w:t xml:space="preserve"> </w:t>
      </w:r>
      <w:r w:rsidRPr="008921A8">
        <w:rPr>
          <w:rFonts w:hint="cs"/>
          <w:sz w:val="24"/>
          <w:rtl/>
        </w:rPr>
        <w:t>לא</w:t>
      </w:r>
      <w:r w:rsidRPr="008921A8">
        <w:rPr>
          <w:sz w:val="24"/>
          <w:rtl/>
        </w:rPr>
        <w:t xml:space="preserve"> </w:t>
      </w:r>
      <w:r w:rsidRPr="008921A8">
        <w:rPr>
          <w:rFonts w:hint="cs"/>
          <w:sz w:val="24"/>
          <w:rtl/>
        </w:rPr>
        <w:t>יתקשר</w:t>
      </w:r>
      <w:r w:rsidRPr="008921A8">
        <w:rPr>
          <w:sz w:val="24"/>
          <w:rtl/>
        </w:rPr>
        <w:t xml:space="preserve"> </w:t>
      </w:r>
      <w:r w:rsidRPr="008921A8">
        <w:rPr>
          <w:rFonts w:hint="cs"/>
          <w:sz w:val="24"/>
          <w:rtl/>
        </w:rPr>
        <w:t>עם</w:t>
      </w:r>
      <w:r w:rsidRPr="008921A8">
        <w:rPr>
          <w:sz w:val="24"/>
          <w:rtl/>
        </w:rPr>
        <w:t xml:space="preserve"> </w:t>
      </w:r>
      <w:r w:rsidRPr="008921A8">
        <w:rPr>
          <w:rFonts w:hint="cs"/>
          <w:sz w:val="24"/>
          <w:rtl/>
        </w:rPr>
        <w:t>מציע</w:t>
      </w:r>
      <w:r w:rsidRPr="008921A8">
        <w:rPr>
          <w:sz w:val="24"/>
          <w:rtl/>
        </w:rPr>
        <w:t xml:space="preserve"> </w:t>
      </w:r>
      <w:r w:rsidRPr="008921A8">
        <w:rPr>
          <w:rFonts w:hint="cs"/>
          <w:sz w:val="24"/>
          <w:rtl/>
        </w:rPr>
        <w:t>שלא</w:t>
      </w:r>
      <w:r w:rsidRPr="008921A8">
        <w:rPr>
          <w:sz w:val="24"/>
          <w:rtl/>
        </w:rPr>
        <w:t xml:space="preserve"> </w:t>
      </w:r>
      <w:r w:rsidRPr="008921A8">
        <w:rPr>
          <w:rFonts w:hint="cs"/>
          <w:sz w:val="24"/>
          <w:rtl/>
        </w:rPr>
        <w:t>יעבור</w:t>
      </w:r>
      <w:r w:rsidRPr="008921A8">
        <w:rPr>
          <w:sz w:val="24"/>
          <w:rtl/>
        </w:rPr>
        <w:t xml:space="preserve"> </w:t>
      </w:r>
      <w:r w:rsidRPr="008921A8">
        <w:rPr>
          <w:rFonts w:hint="cs"/>
          <w:sz w:val="24"/>
          <w:rtl/>
        </w:rPr>
        <w:t>סיווג</w:t>
      </w:r>
      <w:r w:rsidRPr="008921A8">
        <w:rPr>
          <w:sz w:val="24"/>
          <w:rtl/>
        </w:rPr>
        <w:t xml:space="preserve"> </w:t>
      </w:r>
      <w:r w:rsidRPr="008921A8">
        <w:rPr>
          <w:rFonts w:hint="cs"/>
          <w:sz w:val="24"/>
          <w:rtl/>
        </w:rPr>
        <w:t>כאמור</w:t>
      </w:r>
      <w:r w:rsidRPr="008921A8">
        <w:rPr>
          <w:sz w:val="24"/>
          <w:rtl/>
        </w:rPr>
        <w:t xml:space="preserve">. </w:t>
      </w:r>
      <w:r w:rsidRPr="008921A8">
        <w:rPr>
          <w:rFonts w:hint="cs"/>
          <w:sz w:val="24"/>
          <w:rtl/>
        </w:rPr>
        <w:t>בוטל</w:t>
      </w:r>
      <w:r w:rsidRPr="008921A8">
        <w:rPr>
          <w:sz w:val="24"/>
          <w:rtl/>
        </w:rPr>
        <w:t xml:space="preserve"> </w:t>
      </w:r>
      <w:r w:rsidRPr="008921A8">
        <w:rPr>
          <w:rFonts w:hint="cs"/>
          <w:sz w:val="24"/>
          <w:rtl/>
        </w:rPr>
        <w:t>הסיווג</w:t>
      </w:r>
      <w:r w:rsidRPr="008921A8">
        <w:rPr>
          <w:sz w:val="24"/>
          <w:rtl/>
        </w:rPr>
        <w:t xml:space="preserve"> </w:t>
      </w:r>
      <w:r w:rsidRPr="008921A8">
        <w:rPr>
          <w:rFonts w:hint="cs"/>
          <w:sz w:val="24"/>
          <w:rtl/>
        </w:rPr>
        <w:t>של</w:t>
      </w:r>
      <w:r w:rsidRPr="008921A8">
        <w:rPr>
          <w:sz w:val="24"/>
          <w:rtl/>
        </w:rPr>
        <w:t xml:space="preserve"> </w:t>
      </w:r>
      <w:r w:rsidRPr="008921A8">
        <w:rPr>
          <w:rFonts w:hint="cs"/>
          <w:sz w:val="24"/>
          <w:rtl/>
        </w:rPr>
        <w:t>המציע</w:t>
      </w:r>
      <w:r w:rsidRPr="008921A8">
        <w:rPr>
          <w:sz w:val="24"/>
          <w:rtl/>
        </w:rPr>
        <w:t xml:space="preserve"> </w:t>
      </w:r>
      <w:r w:rsidRPr="008921A8">
        <w:rPr>
          <w:rFonts w:hint="cs"/>
          <w:sz w:val="24"/>
          <w:rtl/>
        </w:rPr>
        <w:t>מסיבה</w:t>
      </w:r>
      <w:r w:rsidRPr="008921A8">
        <w:rPr>
          <w:sz w:val="24"/>
          <w:rtl/>
        </w:rPr>
        <w:t xml:space="preserve"> </w:t>
      </w:r>
      <w:r w:rsidRPr="008921A8">
        <w:rPr>
          <w:rFonts w:hint="cs"/>
          <w:sz w:val="24"/>
          <w:rtl/>
        </w:rPr>
        <w:t>כלשהי</w:t>
      </w:r>
      <w:r w:rsidRPr="008921A8">
        <w:rPr>
          <w:sz w:val="24"/>
          <w:rtl/>
        </w:rPr>
        <w:t xml:space="preserve">, </w:t>
      </w:r>
      <w:r w:rsidRPr="008921A8">
        <w:rPr>
          <w:rFonts w:hint="cs"/>
          <w:sz w:val="24"/>
          <w:rtl/>
        </w:rPr>
        <w:t>יבוטל</w:t>
      </w:r>
      <w:r w:rsidRPr="008921A8">
        <w:rPr>
          <w:sz w:val="24"/>
          <w:rtl/>
        </w:rPr>
        <w:t xml:space="preserve"> </w:t>
      </w:r>
      <w:r w:rsidRPr="008921A8">
        <w:rPr>
          <w:rFonts w:hint="cs"/>
          <w:sz w:val="24"/>
          <w:rtl/>
        </w:rPr>
        <w:t>ההסכם</w:t>
      </w:r>
      <w:r w:rsidRPr="008921A8">
        <w:rPr>
          <w:sz w:val="24"/>
          <w:rtl/>
        </w:rPr>
        <w:t>.</w:t>
      </w:r>
      <w:r w:rsidR="00CE6607" w:rsidRPr="008921A8">
        <w:rPr>
          <w:sz w:val="24"/>
          <w:rtl/>
        </w:rPr>
        <w:t xml:space="preserve"> </w:t>
      </w:r>
    </w:p>
    <w:p w14:paraId="3531CA2A" w14:textId="77777777" w:rsidR="004E5A0F" w:rsidRPr="00763F7F" w:rsidRDefault="004E5A0F" w:rsidP="00973A29">
      <w:pPr>
        <w:numPr>
          <w:ilvl w:val="1"/>
          <w:numId w:val="1"/>
        </w:numPr>
        <w:tabs>
          <w:tab w:val="num" w:pos="1218"/>
        </w:tabs>
        <w:spacing w:before="240" w:after="240" w:line="276" w:lineRule="auto"/>
        <w:ind w:hanging="425"/>
        <w:jc w:val="both"/>
        <w:rPr>
          <w:sz w:val="24"/>
          <w:rtl/>
        </w:rPr>
      </w:pPr>
      <w:r w:rsidRPr="00B7230D">
        <w:rPr>
          <w:sz w:val="24"/>
          <w:rtl/>
        </w:rPr>
        <w:t>מבלי לגרוע מכל סעד אחר הנתון למינהל האזרחי בכל דין, תהא</w:t>
      </w:r>
      <w:r w:rsidR="00C55539">
        <w:rPr>
          <w:rFonts w:hint="cs"/>
          <w:sz w:val="24"/>
          <w:rtl/>
        </w:rPr>
        <w:t xml:space="preserve"> למינהל זכות חד-צדדית </w:t>
      </w:r>
      <w:r w:rsidR="00AC3F17">
        <w:rPr>
          <w:rFonts w:hint="cs"/>
          <w:sz w:val="24"/>
          <w:rtl/>
        </w:rPr>
        <w:t xml:space="preserve">ובלעדית </w:t>
      </w:r>
      <w:r w:rsidR="00C55539">
        <w:rPr>
          <w:rFonts w:hint="cs"/>
          <w:sz w:val="24"/>
          <w:rtl/>
        </w:rPr>
        <w:t>לראות את</w:t>
      </w:r>
      <w:r w:rsidRPr="00B7230D">
        <w:rPr>
          <w:sz w:val="24"/>
          <w:rtl/>
        </w:rPr>
        <w:t xml:space="preserve"> הצעת המציע בטלה בכל אחד מן המקרים הבאים:</w:t>
      </w:r>
    </w:p>
    <w:p w14:paraId="52258FF0" w14:textId="77777777" w:rsidR="004E5A0F" w:rsidRPr="00D516D7" w:rsidRDefault="004E5A0F" w:rsidP="00973A29">
      <w:pPr>
        <w:pStyle w:val="a6"/>
        <w:spacing w:after="240" w:line="276" w:lineRule="auto"/>
        <w:ind w:left="1368" w:hanging="720"/>
        <w:rPr>
          <w:sz w:val="24"/>
          <w:rtl/>
        </w:rPr>
      </w:pPr>
      <w:r w:rsidRPr="00D516D7">
        <w:rPr>
          <w:sz w:val="24"/>
          <w:rtl/>
        </w:rPr>
        <w:tab/>
        <w:t>(א) אם חזר בו מציע מהצעתו או מכל חלק ממנה בכל צורה שהיא;</w:t>
      </w:r>
    </w:p>
    <w:p w14:paraId="060FCC7F" w14:textId="77777777" w:rsidR="004E5A0F" w:rsidRPr="007678B0" w:rsidRDefault="004E5A0F" w:rsidP="00973A29">
      <w:pPr>
        <w:pStyle w:val="a6"/>
        <w:spacing w:after="240" w:line="276" w:lineRule="auto"/>
        <w:ind w:left="1368" w:hanging="720"/>
        <w:rPr>
          <w:sz w:val="24"/>
          <w:rtl/>
        </w:rPr>
      </w:pPr>
      <w:r w:rsidRPr="007678B0">
        <w:rPr>
          <w:sz w:val="24"/>
          <w:rtl/>
        </w:rPr>
        <w:tab/>
        <w:t>(ב) אם סרב מציע למלא את התחייבויותיו בהתאם להצעה או בהתאם לתנאי המכרז;</w:t>
      </w:r>
    </w:p>
    <w:p w14:paraId="2724E39A" w14:textId="77777777" w:rsidR="004E5A0F" w:rsidRPr="00B7230D" w:rsidRDefault="004E5A0F" w:rsidP="00973A29">
      <w:pPr>
        <w:pStyle w:val="a6"/>
        <w:spacing w:after="240" w:line="276" w:lineRule="auto"/>
        <w:ind w:left="1368" w:hanging="720"/>
        <w:rPr>
          <w:sz w:val="24"/>
          <w:rtl/>
        </w:rPr>
      </w:pPr>
      <w:r w:rsidRPr="00B7230D">
        <w:rPr>
          <w:sz w:val="24"/>
          <w:rtl/>
        </w:rPr>
        <w:tab/>
        <w:t xml:space="preserve">(ג) אם נתקבלה הצעה, והמציע לא חתם על ההסכם בתוך 7 ימים מן המועד בו הודיע לו המינהל על זכייתו במכרז (למעט אם ניתן אישור </w:t>
      </w:r>
      <w:r w:rsidRPr="00B7230D">
        <w:rPr>
          <w:rFonts w:hint="cs"/>
          <w:sz w:val="24"/>
          <w:rtl/>
        </w:rPr>
        <w:t>המינהל</w:t>
      </w:r>
      <w:r w:rsidRPr="00B7230D">
        <w:rPr>
          <w:sz w:val="24"/>
          <w:rtl/>
        </w:rPr>
        <w:t xml:space="preserve"> לאיחור בחתימה);</w:t>
      </w:r>
    </w:p>
    <w:p w14:paraId="4D3C5F04" w14:textId="77777777" w:rsidR="004E5A0F" w:rsidRPr="00B7230D" w:rsidRDefault="004E5A0F" w:rsidP="00973A29">
      <w:pPr>
        <w:pStyle w:val="a6"/>
        <w:spacing w:after="240" w:line="276" w:lineRule="auto"/>
        <w:ind w:left="1368" w:hanging="720"/>
        <w:rPr>
          <w:sz w:val="24"/>
          <w:rtl/>
        </w:rPr>
      </w:pPr>
      <w:r w:rsidRPr="00B7230D">
        <w:rPr>
          <w:sz w:val="24"/>
          <w:rtl/>
        </w:rPr>
        <w:tab/>
        <w:t>(ד) אם נתקבלה הצעה, ועד למועד חתימת ההסכם לא ביצע המציע פעולות או מסר מסמכים ונכסים אשר ההסכם דורש כי יבוצעו או יימסרו בעת חתימת ההסכם או עד לאותו מועד (כגון מסירת פו</w:t>
      </w:r>
      <w:r w:rsidR="00AC3F17">
        <w:rPr>
          <w:sz w:val="24"/>
          <w:rtl/>
        </w:rPr>
        <w:t>ליסת ביטוח או אישור עוסק מורשה)</w:t>
      </w:r>
      <w:r w:rsidR="00AC3F17">
        <w:rPr>
          <w:rFonts w:hint="cs"/>
          <w:sz w:val="24"/>
          <w:rtl/>
        </w:rPr>
        <w:t>;</w:t>
      </w:r>
    </w:p>
    <w:p w14:paraId="2015EEA7" w14:textId="77777777" w:rsidR="004E5A0F" w:rsidRPr="00B7230D" w:rsidRDefault="004E5A0F" w:rsidP="00973A29">
      <w:pPr>
        <w:pStyle w:val="a6"/>
        <w:spacing w:after="240" w:line="276" w:lineRule="auto"/>
        <w:ind w:left="1368"/>
        <w:rPr>
          <w:sz w:val="24"/>
          <w:rtl/>
        </w:rPr>
      </w:pPr>
      <w:r w:rsidRPr="00B7230D">
        <w:rPr>
          <w:sz w:val="24"/>
          <w:rtl/>
        </w:rPr>
        <w:t xml:space="preserve">(ה) אם </w:t>
      </w:r>
      <w:r w:rsidRPr="00B7230D">
        <w:rPr>
          <w:rFonts w:hint="cs"/>
          <w:sz w:val="24"/>
          <w:rtl/>
        </w:rPr>
        <w:t>נתברר</w:t>
      </w:r>
      <w:r w:rsidRPr="00B7230D">
        <w:rPr>
          <w:sz w:val="24"/>
          <w:rtl/>
        </w:rPr>
        <w:t xml:space="preserve"> כי המציע הציג בהצעתו מידע מטעה או מידע מהותי בלתי מדויק, או אם </w:t>
      </w:r>
      <w:r w:rsidRPr="00B7230D">
        <w:rPr>
          <w:rFonts w:hint="cs"/>
          <w:sz w:val="24"/>
          <w:rtl/>
        </w:rPr>
        <w:t>נתברר</w:t>
      </w:r>
      <w:r w:rsidRPr="00B7230D">
        <w:rPr>
          <w:sz w:val="24"/>
          <w:rtl/>
        </w:rPr>
        <w:t xml:space="preserve"> כי המציע נהג במהלך המכרז בעורמה, בתכסיסנות או בחוסר ניקיון כפיים.</w:t>
      </w:r>
    </w:p>
    <w:p w14:paraId="04713A1D" w14:textId="77777777" w:rsidR="004E5A0F" w:rsidRPr="00B7230D" w:rsidRDefault="004E5A0F" w:rsidP="00973A29">
      <w:pPr>
        <w:numPr>
          <w:ilvl w:val="1"/>
          <w:numId w:val="1"/>
        </w:numPr>
        <w:spacing w:after="240" w:line="276" w:lineRule="auto"/>
        <w:jc w:val="both"/>
        <w:rPr>
          <w:b/>
          <w:bCs/>
          <w:sz w:val="24"/>
          <w:u w:val="single"/>
        </w:rPr>
      </w:pPr>
      <w:r w:rsidRPr="00B7230D">
        <w:rPr>
          <w:rFonts w:hint="cs"/>
          <w:sz w:val="24"/>
          <w:rtl/>
        </w:rPr>
        <w:t>המציע</w:t>
      </w:r>
      <w:r w:rsidRPr="00B7230D">
        <w:rPr>
          <w:sz w:val="24"/>
          <w:rtl/>
        </w:rPr>
        <w:t xml:space="preserve"> </w:t>
      </w:r>
      <w:r w:rsidRPr="00B7230D">
        <w:rPr>
          <w:rFonts w:hint="cs"/>
          <w:sz w:val="24"/>
          <w:rtl/>
        </w:rPr>
        <w:t>הזוכה</w:t>
      </w:r>
      <w:r w:rsidRPr="00B7230D">
        <w:rPr>
          <w:sz w:val="24"/>
          <w:rtl/>
        </w:rPr>
        <w:t xml:space="preserve"> </w:t>
      </w:r>
      <w:r w:rsidRPr="00B7230D">
        <w:rPr>
          <w:rFonts w:hint="cs"/>
          <w:sz w:val="24"/>
          <w:rtl/>
        </w:rPr>
        <w:t>יתחייב</w:t>
      </w:r>
      <w:r w:rsidRPr="00B7230D">
        <w:rPr>
          <w:sz w:val="24"/>
          <w:rtl/>
        </w:rPr>
        <w:t xml:space="preserve"> </w:t>
      </w:r>
      <w:r w:rsidRPr="00B7230D">
        <w:rPr>
          <w:rFonts w:hint="cs"/>
          <w:sz w:val="24"/>
          <w:rtl/>
        </w:rPr>
        <w:t>לא</w:t>
      </w:r>
      <w:r w:rsidRPr="00B7230D">
        <w:rPr>
          <w:sz w:val="24"/>
          <w:rtl/>
        </w:rPr>
        <w:t xml:space="preserve"> </w:t>
      </w:r>
      <w:r w:rsidRPr="00B7230D">
        <w:rPr>
          <w:rFonts w:hint="cs"/>
          <w:sz w:val="24"/>
          <w:rtl/>
        </w:rPr>
        <w:t>לעשות</w:t>
      </w:r>
      <w:r w:rsidRPr="00B7230D">
        <w:rPr>
          <w:sz w:val="24"/>
          <w:rtl/>
        </w:rPr>
        <w:t xml:space="preserve"> </w:t>
      </w:r>
      <w:r w:rsidRPr="00B7230D">
        <w:rPr>
          <w:rFonts w:hint="cs"/>
          <w:sz w:val="24"/>
          <w:rtl/>
        </w:rPr>
        <w:t>כל</w:t>
      </w:r>
      <w:r w:rsidRPr="00B7230D">
        <w:rPr>
          <w:sz w:val="24"/>
          <w:rtl/>
        </w:rPr>
        <w:t xml:space="preserve"> </w:t>
      </w:r>
      <w:r w:rsidRPr="00B7230D">
        <w:rPr>
          <w:rFonts w:hint="cs"/>
          <w:sz w:val="24"/>
          <w:rtl/>
        </w:rPr>
        <w:t>שימוש</w:t>
      </w:r>
      <w:r w:rsidRPr="00B7230D">
        <w:rPr>
          <w:sz w:val="24"/>
          <w:rtl/>
        </w:rPr>
        <w:t xml:space="preserve">, </w:t>
      </w:r>
      <w:r w:rsidRPr="00B7230D">
        <w:rPr>
          <w:rFonts w:hint="cs"/>
          <w:sz w:val="24"/>
          <w:rtl/>
        </w:rPr>
        <w:t>מכל</w:t>
      </w:r>
      <w:r w:rsidRPr="00B7230D">
        <w:rPr>
          <w:sz w:val="24"/>
          <w:rtl/>
        </w:rPr>
        <w:t xml:space="preserve"> </w:t>
      </w:r>
      <w:r w:rsidRPr="00B7230D">
        <w:rPr>
          <w:rFonts w:hint="cs"/>
          <w:sz w:val="24"/>
          <w:rtl/>
        </w:rPr>
        <w:t>מ</w:t>
      </w:r>
      <w:r w:rsidR="00EB70B6" w:rsidRPr="00B7230D">
        <w:rPr>
          <w:rFonts w:hint="cs"/>
          <w:sz w:val="24"/>
          <w:rtl/>
        </w:rPr>
        <w:t>י</w:t>
      </w:r>
      <w:r w:rsidRPr="00B7230D">
        <w:rPr>
          <w:rFonts w:hint="cs"/>
          <w:sz w:val="24"/>
          <w:rtl/>
        </w:rPr>
        <w:t>ן</w:t>
      </w:r>
      <w:r w:rsidRPr="00B7230D">
        <w:rPr>
          <w:sz w:val="24"/>
          <w:rtl/>
        </w:rPr>
        <w:t xml:space="preserve"> וסוג שהוא, במידע אליו נחשף במסגרת מתן </w:t>
      </w:r>
      <w:r w:rsidR="00E2741D">
        <w:rPr>
          <w:rFonts w:hint="cs"/>
          <w:sz w:val="24"/>
          <w:rtl/>
        </w:rPr>
        <w:t>ה</w:t>
      </w:r>
      <w:r w:rsidRPr="00B7230D">
        <w:rPr>
          <w:sz w:val="24"/>
          <w:rtl/>
        </w:rPr>
        <w:t>שירותי</w:t>
      </w:r>
      <w:r w:rsidR="00E2741D">
        <w:rPr>
          <w:rFonts w:hint="cs"/>
          <w:sz w:val="24"/>
          <w:rtl/>
        </w:rPr>
        <w:t>ם</w:t>
      </w:r>
      <w:r w:rsidRPr="00B7230D">
        <w:rPr>
          <w:sz w:val="24"/>
          <w:rtl/>
        </w:rPr>
        <w:t xml:space="preserve"> על פי מכרז זה, ובתוך כך לא להעבירו לאחר ולא להשתמש בו ליצירת רווח כלכלי בין לו עצמו ובין לגורם אחר. </w:t>
      </w:r>
    </w:p>
    <w:p w14:paraId="06CF1BEB" w14:textId="77777777" w:rsidR="006604AC" w:rsidRDefault="006604AC" w:rsidP="00973A29">
      <w:pPr>
        <w:pStyle w:val="aa"/>
        <w:numPr>
          <w:ilvl w:val="1"/>
          <w:numId w:val="1"/>
        </w:numPr>
        <w:tabs>
          <w:tab w:val="left" w:pos="1482"/>
        </w:tabs>
        <w:spacing w:after="240" w:line="276" w:lineRule="auto"/>
        <w:jc w:val="both"/>
        <w:rPr>
          <w:sz w:val="24"/>
        </w:rPr>
      </w:pPr>
      <w:r w:rsidRPr="008921A8">
        <w:rPr>
          <w:rFonts w:hint="cs"/>
          <w:sz w:val="24"/>
          <w:rtl/>
        </w:rPr>
        <w:t>המחירים</w:t>
      </w:r>
      <w:r w:rsidRPr="008921A8">
        <w:rPr>
          <w:sz w:val="24"/>
          <w:rtl/>
        </w:rPr>
        <w:t xml:space="preserve"> </w:t>
      </w:r>
      <w:r w:rsidRPr="008921A8">
        <w:rPr>
          <w:rFonts w:hint="cs"/>
          <w:sz w:val="24"/>
          <w:rtl/>
        </w:rPr>
        <w:t>אשר</w:t>
      </w:r>
      <w:r w:rsidRPr="008921A8">
        <w:rPr>
          <w:sz w:val="24"/>
          <w:rtl/>
        </w:rPr>
        <w:t xml:space="preserve"> </w:t>
      </w:r>
      <w:r w:rsidRPr="008921A8">
        <w:rPr>
          <w:rFonts w:hint="cs"/>
          <w:sz w:val="24"/>
          <w:rtl/>
        </w:rPr>
        <w:t>יוצעו</w:t>
      </w:r>
      <w:r w:rsidRPr="008921A8">
        <w:rPr>
          <w:sz w:val="24"/>
          <w:rtl/>
        </w:rPr>
        <w:t xml:space="preserve"> </w:t>
      </w:r>
      <w:r w:rsidRPr="008921A8">
        <w:rPr>
          <w:rFonts w:hint="cs"/>
          <w:sz w:val="24"/>
          <w:rtl/>
        </w:rPr>
        <w:t>על</w:t>
      </w:r>
      <w:r w:rsidRPr="008921A8">
        <w:rPr>
          <w:sz w:val="24"/>
          <w:rtl/>
        </w:rPr>
        <w:t xml:space="preserve"> </w:t>
      </w:r>
      <w:r w:rsidRPr="008921A8">
        <w:rPr>
          <w:rFonts w:hint="cs"/>
          <w:sz w:val="24"/>
          <w:rtl/>
        </w:rPr>
        <w:t>ידי</w:t>
      </w:r>
      <w:r w:rsidRPr="008921A8">
        <w:rPr>
          <w:sz w:val="24"/>
          <w:rtl/>
        </w:rPr>
        <w:t xml:space="preserve"> </w:t>
      </w:r>
      <w:r w:rsidRPr="008921A8">
        <w:rPr>
          <w:rFonts w:hint="cs"/>
          <w:sz w:val="24"/>
          <w:rtl/>
        </w:rPr>
        <w:t>המציע</w:t>
      </w:r>
      <w:r w:rsidRPr="008921A8">
        <w:rPr>
          <w:sz w:val="24"/>
          <w:rtl/>
        </w:rPr>
        <w:t xml:space="preserve"> </w:t>
      </w:r>
      <w:r w:rsidRPr="008921A8">
        <w:rPr>
          <w:rFonts w:hint="cs"/>
          <w:sz w:val="24"/>
          <w:rtl/>
        </w:rPr>
        <w:t>יכללו</w:t>
      </w:r>
      <w:r w:rsidRPr="008921A8">
        <w:rPr>
          <w:sz w:val="24"/>
          <w:rtl/>
        </w:rPr>
        <w:t xml:space="preserve"> </w:t>
      </w:r>
      <w:r w:rsidRPr="008921A8">
        <w:rPr>
          <w:rFonts w:hint="cs"/>
          <w:sz w:val="24"/>
          <w:rtl/>
        </w:rPr>
        <w:t>את</w:t>
      </w:r>
      <w:r w:rsidRPr="008921A8">
        <w:rPr>
          <w:sz w:val="24"/>
          <w:rtl/>
        </w:rPr>
        <w:t xml:space="preserve"> </w:t>
      </w:r>
      <w:r w:rsidRPr="008921A8">
        <w:rPr>
          <w:rFonts w:hint="cs"/>
          <w:sz w:val="24"/>
          <w:rtl/>
        </w:rPr>
        <w:t>כל</w:t>
      </w:r>
      <w:r w:rsidRPr="008921A8">
        <w:rPr>
          <w:sz w:val="24"/>
          <w:rtl/>
        </w:rPr>
        <w:t xml:space="preserve"> </w:t>
      </w:r>
      <w:r w:rsidRPr="008921A8">
        <w:rPr>
          <w:rFonts w:hint="cs"/>
          <w:sz w:val="24"/>
          <w:rtl/>
        </w:rPr>
        <w:t>ההיטלים</w:t>
      </w:r>
      <w:r w:rsidRPr="008921A8">
        <w:rPr>
          <w:sz w:val="24"/>
          <w:rtl/>
        </w:rPr>
        <w:t xml:space="preserve">, </w:t>
      </w:r>
      <w:r w:rsidRPr="008921A8">
        <w:rPr>
          <w:rFonts w:hint="cs"/>
          <w:sz w:val="24"/>
          <w:rtl/>
        </w:rPr>
        <w:t>המיסים</w:t>
      </w:r>
      <w:r w:rsidRPr="008921A8">
        <w:rPr>
          <w:sz w:val="24"/>
          <w:rtl/>
        </w:rPr>
        <w:t xml:space="preserve"> </w:t>
      </w:r>
      <w:r w:rsidRPr="008921A8">
        <w:rPr>
          <w:rFonts w:hint="cs"/>
          <w:sz w:val="24"/>
          <w:rtl/>
        </w:rPr>
        <w:t>ותשלומי</w:t>
      </w:r>
      <w:r w:rsidRPr="008921A8">
        <w:rPr>
          <w:sz w:val="24"/>
          <w:rtl/>
        </w:rPr>
        <w:t xml:space="preserve"> </w:t>
      </w:r>
      <w:r w:rsidRPr="008921A8">
        <w:rPr>
          <w:rFonts w:hint="cs"/>
          <w:sz w:val="24"/>
          <w:rtl/>
        </w:rPr>
        <w:t>החובה</w:t>
      </w:r>
      <w:r w:rsidRPr="008921A8">
        <w:rPr>
          <w:sz w:val="24"/>
          <w:rtl/>
        </w:rPr>
        <w:t xml:space="preserve"> </w:t>
      </w:r>
      <w:r w:rsidRPr="008921A8">
        <w:rPr>
          <w:rFonts w:hint="cs"/>
          <w:sz w:val="24"/>
          <w:rtl/>
        </w:rPr>
        <w:t>האחרים</w:t>
      </w:r>
      <w:r w:rsidRPr="008921A8">
        <w:rPr>
          <w:sz w:val="24"/>
          <w:rtl/>
        </w:rPr>
        <w:t xml:space="preserve">, </w:t>
      </w:r>
      <w:r w:rsidRPr="008921A8">
        <w:rPr>
          <w:rFonts w:hint="cs"/>
          <w:sz w:val="24"/>
          <w:rtl/>
        </w:rPr>
        <w:t>למעט</w:t>
      </w:r>
      <w:r w:rsidRPr="008921A8">
        <w:rPr>
          <w:sz w:val="24"/>
          <w:rtl/>
        </w:rPr>
        <w:t xml:space="preserve"> </w:t>
      </w:r>
      <w:r w:rsidRPr="008921A8">
        <w:rPr>
          <w:rFonts w:hint="cs"/>
          <w:sz w:val="24"/>
          <w:rtl/>
        </w:rPr>
        <w:t>מס</w:t>
      </w:r>
      <w:r w:rsidRPr="008921A8">
        <w:rPr>
          <w:sz w:val="24"/>
          <w:rtl/>
        </w:rPr>
        <w:t xml:space="preserve"> </w:t>
      </w:r>
      <w:r w:rsidRPr="008921A8">
        <w:rPr>
          <w:rFonts w:hint="cs"/>
          <w:sz w:val="24"/>
          <w:rtl/>
        </w:rPr>
        <w:t>ערך</w:t>
      </w:r>
      <w:r w:rsidRPr="008921A8">
        <w:rPr>
          <w:sz w:val="24"/>
          <w:rtl/>
        </w:rPr>
        <w:t xml:space="preserve"> </w:t>
      </w:r>
      <w:r w:rsidRPr="008921A8">
        <w:rPr>
          <w:rFonts w:hint="cs"/>
          <w:sz w:val="24"/>
          <w:rtl/>
        </w:rPr>
        <w:t>מוסף</w:t>
      </w:r>
      <w:r w:rsidRPr="008921A8">
        <w:rPr>
          <w:sz w:val="24"/>
          <w:rtl/>
        </w:rPr>
        <w:t xml:space="preserve">. </w:t>
      </w:r>
      <w:r w:rsidRPr="008921A8">
        <w:rPr>
          <w:rFonts w:hint="cs"/>
          <w:sz w:val="24"/>
          <w:rtl/>
        </w:rPr>
        <w:t>סכום</w:t>
      </w:r>
      <w:r w:rsidRPr="008921A8">
        <w:rPr>
          <w:sz w:val="24"/>
          <w:rtl/>
        </w:rPr>
        <w:t xml:space="preserve"> </w:t>
      </w:r>
      <w:r w:rsidRPr="008921A8">
        <w:rPr>
          <w:rFonts w:hint="cs"/>
          <w:sz w:val="24"/>
          <w:rtl/>
        </w:rPr>
        <w:t>מס</w:t>
      </w:r>
      <w:r w:rsidRPr="008921A8">
        <w:rPr>
          <w:sz w:val="24"/>
          <w:rtl/>
        </w:rPr>
        <w:t xml:space="preserve"> </w:t>
      </w:r>
      <w:r w:rsidRPr="008921A8">
        <w:rPr>
          <w:rFonts w:hint="cs"/>
          <w:sz w:val="24"/>
          <w:rtl/>
        </w:rPr>
        <w:t>הערך</w:t>
      </w:r>
      <w:r w:rsidRPr="008921A8">
        <w:rPr>
          <w:sz w:val="24"/>
          <w:rtl/>
        </w:rPr>
        <w:t xml:space="preserve"> </w:t>
      </w:r>
      <w:r w:rsidRPr="008921A8">
        <w:rPr>
          <w:rFonts w:hint="cs"/>
          <w:sz w:val="24"/>
          <w:rtl/>
        </w:rPr>
        <w:t>המוסף</w:t>
      </w:r>
      <w:r w:rsidRPr="008921A8">
        <w:rPr>
          <w:sz w:val="24"/>
          <w:rtl/>
        </w:rPr>
        <w:t xml:space="preserve"> </w:t>
      </w:r>
      <w:r w:rsidRPr="008921A8">
        <w:rPr>
          <w:rFonts w:hint="cs"/>
          <w:sz w:val="24"/>
          <w:rtl/>
        </w:rPr>
        <w:t>יתווסף</w:t>
      </w:r>
      <w:r w:rsidRPr="008921A8">
        <w:rPr>
          <w:sz w:val="24"/>
          <w:rtl/>
        </w:rPr>
        <w:t xml:space="preserve"> </w:t>
      </w:r>
      <w:r w:rsidRPr="008921A8">
        <w:rPr>
          <w:rFonts w:hint="cs"/>
          <w:sz w:val="24"/>
          <w:rtl/>
        </w:rPr>
        <w:t>להצעת</w:t>
      </w:r>
      <w:r w:rsidRPr="008921A8">
        <w:rPr>
          <w:sz w:val="24"/>
          <w:rtl/>
        </w:rPr>
        <w:t xml:space="preserve"> </w:t>
      </w:r>
      <w:r w:rsidRPr="008921A8">
        <w:rPr>
          <w:rFonts w:hint="cs"/>
          <w:sz w:val="24"/>
          <w:rtl/>
        </w:rPr>
        <w:t>המציע</w:t>
      </w:r>
      <w:r w:rsidRPr="008921A8">
        <w:rPr>
          <w:sz w:val="24"/>
          <w:rtl/>
        </w:rPr>
        <w:t xml:space="preserve"> </w:t>
      </w:r>
      <w:r w:rsidRPr="008921A8">
        <w:rPr>
          <w:rFonts w:hint="cs"/>
          <w:sz w:val="24"/>
          <w:rtl/>
        </w:rPr>
        <w:t>בעת</w:t>
      </w:r>
      <w:r w:rsidRPr="008921A8">
        <w:rPr>
          <w:sz w:val="24"/>
          <w:rtl/>
        </w:rPr>
        <w:t xml:space="preserve"> </w:t>
      </w:r>
      <w:r w:rsidRPr="008921A8">
        <w:rPr>
          <w:rFonts w:hint="cs"/>
          <w:sz w:val="24"/>
          <w:rtl/>
        </w:rPr>
        <w:t>החתימה</w:t>
      </w:r>
      <w:r w:rsidRPr="008921A8">
        <w:rPr>
          <w:sz w:val="24"/>
          <w:rtl/>
        </w:rPr>
        <w:t xml:space="preserve"> </w:t>
      </w:r>
      <w:r w:rsidRPr="008921A8">
        <w:rPr>
          <w:rFonts w:hint="cs"/>
          <w:sz w:val="24"/>
          <w:rtl/>
        </w:rPr>
        <w:t>על</w:t>
      </w:r>
      <w:r w:rsidRPr="008921A8">
        <w:rPr>
          <w:sz w:val="24"/>
          <w:rtl/>
        </w:rPr>
        <w:t xml:space="preserve"> </w:t>
      </w:r>
      <w:r w:rsidRPr="008921A8">
        <w:rPr>
          <w:rFonts w:hint="cs"/>
          <w:sz w:val="24"/>
          <w:rtl/>
        </w:rPr>
        <w:t>ההסכם</w:t>
      </w:r>
      <w:r w:rsidRPr="008921A8">
        <w:rPr>
          <w:sz w:val="24"/>
          <w:rtl/>
        </w:rPr>
        <w:t xml:space="preserve">, </w:t>
      </w:r>
      <w:r w:rsidRPr="008921A8">
        <w:rPr>
          <w:rFonts w:hint="cs"/>
          <w:sz w:val="24"/>
          <w:rtl/>
        </w:rPr>
        <w:t>כפי</w:t>
      </w:r>
      <w:r w:rsidRPr="008921A8">
        <w:rPr>
          <w:sz w:val="24"/>
          <w:rtl/>
        </w:rPr>
        <w:t xml:space="preserve"> </w:t>
      </w:r>
      <w:r w:rsidRPr="008921A8">
        <w:rPr>
          <w:rFonts w:hint="cs"/>
          <w:sz w:val="24"/>
          <w:rtl/>
        </w:rPr>
        <w:t>שיעורו</w:t>
      </w:r>
      <w:r w:rsidRPr="008921A8">
        <w:rPr>
          <w:sz w:val="24"/>
          <w:rtl/>
        </w:rPr>
        <w:t xml:space="preserve"> </w:t>
      </w:r>
      <w:r w:rsidRPr="008921A8">
        <w:rPr>
          <w:rFonts w:hint="cs"/>
          <w:sz w:val="24"/>
          <w:rtl/>
        </w:rPr>
        <w:t>באותה</w:t>
      </w:r>
      <w:r w:rsidRPr="008921A8">
        <w:rPr>
          <w:sz w:val="24"/>
          <w:rtl/>
        </w:rPr>
        <w:t xml:space="preserve"> </w:t>
      </w:r>
      <w:r w:rsidRPr="008921A8">
        <w:rPr>
          <w:rFonts w:hint="cs"/>
          <w:sz w:val="24"/>
          <w:rtl/>
        </w:rPr>
        <w:t>עת</w:t>
      </w:r>
      <w:r w:rsidR="009C6A5E" w:rsidRPr="008921A8">
        <w:rPr>
          <w:sz w:val="24"/>
          <w:rtl/>
        </w:rPr>
        <w:t>.</w:t>
      </w:r>
    </w:p>
    <w:p w14:paraId="526EAE62" w14:textId="77777777" w:rsidR="00C55539" w:rsidRPr="008921A8" w:rsidRDefault="00C55539" w:rsidP="00973A29">
      <w:pPr>
        <w:pStyle w:val="aa"/>
        <w:numPr>
          <w:ilvl w:val="1"/>
          <w:numId w:val="1"/>
        </w:numPr>
        <w:tabs>
          <w:tab w:val="left" w:pos="1482"/>
        </w:tabs>
        <w:spacing w:after="240" w:line="276" w:lineRule="auto"/>
        <w:jc w:val="both"/>
        <w:rPr>
          <w:sz w:val="24"/>
        </w:rPr>
      </w:pPr>
      <w:r w:rsidRPr="008921A8">
        <w:rPr>
          <w:sz w:val="24"/>
          <w:rtl/>
        </w:rPr>
        <w:t>המחירים אשר יוצעו על ידי המציע לא ישוערכו, אלא יישארו בערכם הנומינלי כל עוד ההצעה בתוקף. החל מיום כריתת ההסכם ייקבע שיערוך המחירים בהתאם להוראות ההסכם, ו</w:t>
      </w:r>
      <w:r w:rsidRPr="008921A8">
        <w:rPr>
          <w:rFonts w:hint="cs"/>
          <w:sz w:val="24"/>
          <w:rtl/>
        </w:rPr>
        <w:t>אם</w:t>
      </w:r>
      <w:r w:rsidRPr="008921A8">
        <w:rPr>
          <w:sz w:val="24"/>
          <w:rtl/>
        </w:rPr>
        <w:t xml:space="preserve"> לא נקבעו בהסכם הוראות בדבר שיערוך המחירים - יישארו המחירים בערכם </w:t>
      </w:r>
      <w:r w:rsidRPr="008921A8">
        <w:rPr>
          <w:rFonts w:hint="cs"/>
          <w:sz w:val="24"/>
          <w:rtl/>
        </w:rPr>
        <w:t>הנומינלי</w:t>
      </w:r>
      <w:r w:rsidRPr="008921A8">
        <w:rPr>
          <w:sz w:val="24"/>
          <w:rtl/>
        </w:rPr>
        <w:t xml:space="preserve"> ולא ישוערכו</w:t>
      </w:r>
      <w:r w:rsidR="00AC3F17">
        <w:rPr>
          <w:rFonts w:hint="cs"/>
          <w:sz w:val="24"/>
          <w:rtl/>
        </w:rPr>
        <w:t>.</w:t>
      </w:r>
    </w:p>
    <w:p w14:paraId="7B24BF4A" w14:textId="45C7AD72" w:rsidR="00686C97" w:rsidRDefault="00C55539" w:rsidP="00973A29">
      <w:pPr>
        <w:pStyle w:val="aa"/>
        <w:tabs>
          <w:tab w:val="left" w:pos="1482"/>
        </w:tabs>
        <w:spacing w:after="240" w:line="276" w:lineRule="auto"/>
        <w:ind w:left="360"/>
        <w:jc w:val="both"/>
        <w:rPr>
          <w:b/>
          <w:bCs/>
          <w:sz w:val="24"/>
          <w:u w:val="single"/>
        </w:rPr>
      </w:pPr>
      <w:r>
        <w:rPr>
          <w:b/>
          <w:bCs/>
          <w:sz w:val="24"/>
          <w:rtl/>
        </w:rPr>
        <w:t xml:space="preserve">     </w:t>
      </w:r>
    </w:p>
    <w:p w14:paraId="4BCB63FB" w14:textId="77777777" w:rsidR="00AC3F17" w:rsidRDefault="00AC3F17" w:rsidP="00973A29">
      <w:pPr>
        <w:pStyle w:val="1"/>
        <w:spacing w:after="240" w:line="276" w:lineRule="auto"/>
      </w:pPr>
      <w:r w:rsidRPr="00B7230D">
        <w:rPr>
          <w:rtl/>
        </w:rPr>
        <w:lastRenderedPageBreak/>
        <w:t>שיקולים לבחירת הזוכה</w:t>
      </w:r>
      <w:r>
        <w:rPr>
          <w:rFonts w:hint="cs"/>
          <w:rtl/>
        </w:rPr>
        <w:t>:</w:t>
      </w:r>
    </w:p>
    <w:p w14:paraId="54C775D0" w14:textId="06732F78" w:rsidR="00581A9F" w:rsidRDefault="00AC3F17" w:rsidP="00BE4CEE">
      <w:pPr>
        <w:pStyle w:val="aa"/>
        <w:numPr>
          <w:ilvl w:val="1"/>
          <w:numId w:val="1"/>
        </w:numPr>
        <w:spacing w:after="240" w:line="276" w:lineRule="auto"/>
        <w:jc w:val="both"/>
        <w:rPr>
          <w:sz w:val="24"/>
        </w:rPr>
      </w:pPr>
      <w:r w:rsidRPr="00581A9F">
        <w:rPr>
          <w:rFonts w:hint="cs"/>
          <w:sz w:val="24"/>
          <w:rtl/>
        </w:rPr>
        <w:t>ראשית, יבחן המינהל את עמידת ההצעות בתנאי הסף. לאחר</w:t>
      </w:r>
      <w:r w:rsidR="007D33C5">
        <w:rPr>
          <w:rFonts w:hint="cs"/>
          <w:sz w:val="24"/>
        </w:rPr>
        <w:t xml:space="preserve"> </w:t>
      </w:r>
      <w:r w:rsidR="007D33C5">
        <w:rPr>
          <w:rFonts w:hint="cs"/>
          <w:sz w:val="24"/>
          <w:rtl/>
        </w:rPr>
        <w:t>מכן</w:t>
      </w:r>
      <w:r w:rsidRPr="00581A9F">
        <w:rPr>
          <w:rFonts w:hint="cs"/>
          <w:sz w:val="24"/>
          <w:rtl/>
        </w:rPr>
        <w:t xml:space="preserve"> רק הצעות שעמדו בכל תנאי הסף תעבורנה לשלב בחינת </w:t>
      </w:r>
      <w:r w:rsidR="00D20507" w:rsidRPr="00581A9F">
        <w:rPr>
          <w:rFonts w:hint="cs"/>
          <w:sz w:val="24"/>
          <w:rtl/>
        </w:rPr>
        <w:t>מחיר</w:t>
      </w:r>
      <w:r w:rsidR="00D20507" w:rsidRPr="00581A9F">
        <w:rPr>
          <w:sz w:val="24"/>
          <w:rtl/>
        </w:rPr>
        <w:t xml:space="preserve"> </w:t>
      </w:r>
      <w:r w:rsidRPr="00581A9F">
        <w:rPr>
          <w:rFonts w:hint="cs"/>
          <w:sz w:val="24"/>
          <w:rtl/>
        </w:rPr>
        <w:t>ההצעות</w:t>
      </w:r>
      <w:r w:rsidRPr="00581A9F">
        <w:rPr>
          <w:sz w:val="24"/>
          <w:rtl/>
        </w:rPr>
        <w:t>.</w:t>
      </w:r>
      <w:r w:rsidR="00A17E2F">
        <w:rPr>
          <w:rFonts w:hint="cs"/>
          <w:b/>
          <w:bCs/>
          <w:sz w:val="24"/>
          <w:rtl/>
        </w:rPr>
        <w:t xml:space="preserve"> </w:t>
      </w:r>
      <w:r w:rsidR="00581A9F" w:rsidRPr="00D45DA5">
        <w:rPr>
          <w:sz w:val="24"/>
          <w:rtl/>
        </w:rPr>
        <w:t>רק לאחר בחינת איכות ההצעה, תיפתחנה מעטפות הצעות המחיר.</w:t>
      </w:r>
    </w:p>
    <w:p w14:paraId="02FFA068" w14:textId="77777777" w:rsidR="00581A9F" w:rsidRPr="00D45DA5" w:rsidRDefault="00581A9F" w:rsidP="00973A29">
      <w:pPr>
        <w:pStyle w:val="aa"/>
        <w:numPr>
          <w:ilvl w:val="1"/>
          <w:numId w:val="1"/>
        </w:numPr>
        <w:spacing w:after="240" w:line="276" w:lineRule="auto"/>
        <w:jc w:val="both"/>
        <w:rPr>
          <w:sz w:val="24"/>
          <w:rtl/>
        </w:rPr>
      </w:pPr>
      <w:r w:rsidRPr="00581A9F">
        <w:rPr>
          <w:sz w:val="24"/>
          <w:rtl/>
        </w:rPr>
        <w:t>השיקולים לבחירת הזוכה במכרז הם השיקולים המפורטים בטבלה שלהלן. לא יינתן להצעה ניקוד בגין אמות מידה שאינן מפורטות בטבלה.</w:t>
      </w:r>
    </w:p>
    <w:tbl>
      <w:tblPr>
        <w:bidiVisual/>
        <w:tblW w:w="9055" w:type="dxa"/>
        <w:tblInd w:w="1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6"/>
        <w:gridCol w:w="2720"/>
        <w:gridCol w:w="1876"/>
        <w:gridCol w:w="1883"/>
      </w:tblGrid>
      <w:tr w:rsidR="006C3516" w:rsidRPr="001965E2" w14:paraId="5701A774" w14:textId="77777777" w:rsidTr="00D45DA5">
        <w:tc>
          <w:tcPr>
            <w:tcW w:w="2576" w:type="dxa"/>
            <w:shd w:val="clear" w:color="auto" w:fill="auto"/>
          </w:tcPr>
          <w:p w14:paraId="198120FA" w14:textId="77777777" w:rsidR="006C3516" w:rsidRPr="001965E2" w:rsidRDefault="006C3516" w:rsidP="00973A29">
            <w:pPr>
              <w:pStyle w:val="aa"/>
              <w:spacing w:after="240" w:line="276" w:lineRule="auto"/>
              <w:ind w:left="0"/>
              <w:rPr>
                <w:rFonts w:ascii="David" w:hAnsi="David"/>
                <w:b/>
                <w:bCs/>
                <w:sz w:val="24"/>
                <w:rtl/>
              </w:rPr>
            </w:pPr>
            <w:r w:rsidRPr="001965E2">
              <w:rPr>
                <w:rFonts w:ascii="David" w:hAnsi="David"/>
                <w:b/>
                <w:bCs/>
                <w:sz w:val="24"/>
                <w:rtl/>
              </w:rPr>
              <w:t>רכיב משנה</w:t>
            </w:r>
          </w:p>
        </w:tc>
        <w:tc>
          <w:tcPr>
            <w:tcW w:w="2720" w:type="dxa"/>
            <w:shd w:val="clear" w:color="auto" w:fill="auto"/>
          </w:tcPr>
          <w:p w14:paraId="09DADF21" w14:textId="77777777" w:rsidR="006C3516" w:rsidRPr="001965E2" w:rsidRDefault="006C3516" w:rsidP="00973A29">
            <w:pPr>
              <w:pStyle w:val="aa"/>
              <w:spacing w:after="240" w:line="276" w:lineRule="auto"/>
              <w:ind w:left="0"/>
              <w:rPr>
                <w:rFonts w:ascii="David" w:hAnsi="David"/>
                <w:b/>
                <w:bCs/>
                <w:sz w:val="24"/>
                <w:rtl/>
              </w:rPr>
            </w:pPr>
            <w:r w:rsidRPr="001965E2">
              <w:rPr>
                <w:rFonts w:ascii="David" w:hAnsi="David"/>
                <w:b/>
                <w:bCs/>
                <w:sz w:val="24"/>
                <w:rtl/>
              </w:rPr>
              <w:t>הערות</w:t>
            </w:r>
          </w:p>
        </w:tc>
        <w:tc>
          <w:tcPr>
            <w:tcW w:w="1876" w:type="dxa"/>
            <w:shd w:val="clear" w:color="auto" w:fill="auto"/>
          </w:tcPr>
          <w:p w14:paraId="2CAEB355" w14:textId="77777777" w:rsidR="006C3516" w:rsidRPr="001965E2" w:rsidRDefault="006C3516" w:rsidP="00973A29">
            <w:pPr>
              <w:pStyle w:val="aa"/>
              <w:spacing w:after="240" w:line="276" w:lineRule="auto"/>
              <w:ind w:left="0"/>
              <w:rPr>
                <w:rFonts w:ascii="David" w:hAnsi="David"/>
                <w:b/>
                <w:bCs/>
                <w:sz w:val="24"/>
                <w:rtl/>
              </w:rPr>
            </w:pPr>
            <w:r w:rsidRPr="001965E2">
              <w:rPr>
                <w:rFonts w:ascii="David" w:hAnsi="David"/>
                <w:b/>
                <w:bCs/>
                <w:sz w:val="24"/>
                <w:rtl/>
              </w:rPr>
              <w:t>משקל הרכיב עבור מציע שפורסם לגביו מבדק זכויות עובדים</w:t>
            </w:r>
          </w:p>
        </w:tc>
        <w:tc>
          <w:tcPr>
            <w:tcW w:w="1883" w:type="dxa"/>
            <w:shd w:val="clear" w:color="auto" w:fill="auto"/>
          </w:tcPr>
          <w:p w14:paraId="45227C26" w14:textId="77777777" w:rsidR="006C3516" w:rsidRPr="000E6E28" w:rsidRDefault="006C3516" w:rsidP="00973A29">
            <w:pPr>
              <w:pStyle w:val="aa"/>
              <w:spacing w:after="240" w:line="276" w:lineRule="auto"/>
              <w:ind w:left="0"/>
              <w:rPr>
                <w:rFonts w:ascii="David" w:hAnsi="David"/>
                <w:b/>
                <w:bCs/>
                <w:sz w:val="24"/>
                <w:rtl/>
              </w:rPr>
            </w:pPr>
            <w:r w:rsidRPr="000E6E28">
              <w:rPr>
                <w:rFonts w:ascii="David" w:hAnsi="David"/>
                <w:b/>
                <w:bCs/>
                <w:sz w:val="24"/>
                <w:rtl/>
              </w:rPr>
              <w:t>משקל הרכיב עבור מציע שלא פורסם לגביו מבדק זכויות עובדים</w:t>
            </w:r>
          </w:p>
        </w:tc>
      </w:tr>
      <w:tr w:rsidR="006C3516" w:rsidRPr="001965E2" w14:paraId="500AA70F" w14:textId="77777777" w:rsidTr="00D45DA5">
        <w:tc>
          <w:tcPr>
            <w:tcW w:w="2576" w:type="dxa"/>
            <w:shd w:val="clear" w:color="auto" w:fill="auto"/>
          </w:tcPr>
          <w:p w14:paraId="04B52A28" w14:textId="77777777" w:rsidR="006C3516" w:rsidRDefault="006C3516" w:rsidP="00973A29">
            <w:pPr>
              <w:pStyle w:val="aa"/>
              <w:spacing w:after="240" w:line="276" w:lineRule="auto"/>
              <w:ind w:left="0"/>
              <w:rPr>
                <w:rFonts w:ascii="David" w:hAnsi="David"/>
                <w:b/>
                <w:bCs/>
                <w:sz w:val="24"/>
                <w:rtl/>
              </w:rPr>
            </w:pPr>
            <w:r w:rsidRPr="001965E2">
              <w:rPr>
                <w:rFonts w:ascii="David" w:hAnsi="David" w:hint="cs"/>
                <w:b/>
                <w:bCs/>
                <w:sz w:val="24"/>
                <w:rtl/>
              </w:rPr>
              <w:t>ה</w:t>
            </w:r>
            <w:r w:rsidRPr="001965E2">
              <w:rPr>
                <w:rFonts w:ascii="David" w:hAnsi="David"/>
                <w:b/>
                <w:bCs/>
                <w:sz w:val="24"/>
                <w:rtl/>
              </w:rPr>
              <w:t xml:space="preserve">מחיר עבור ביצוע השירותים </w:t>
            </w:r>
          </w:p>
          <w:p w14:paraId="334CFE3A" w14:textId="77777777" w:rsidR="004C0604" w:rsidRDefault="004C0604" w:rsidP="00973A29">
            <w:pPr>
              <w:pStyle w:val="aa"/>
              <w:spacing w:after="240" w:line="276" w:lineRule="auto"/>
              <w:ind w:left="0"/>
              <w:rPr>
                <w:rFonts w:ascii="David" w:hAnsi="David"/>
                <w:b/>
                <w:bCs/>
                <w:sz w:val="24"/>
                <w:rtl/>
              </w:rPr>
            </w:pPr>
          </w:p>
          <w:p w14:paraId="7581EB53" w14:textId="1A3009D5" w:rsidR="004C0604" w:rsidRPr="001965E2" w:rsidRDefault="004C0604" w:rsidP="004C0604">
            <w:pPr>
              <w:pStyle w:val="aa"/>
              <w:spacing w:after="240" w:line="276" w:lineRule="auto"/>
              <w:ind w:left="0"/>
              <w:rPr>
                <w:rFonts w:ascii="David" w:hAnsi="David"/>
                <w:b/>
                <w:bCs/>
                <w:sz w:val="24"/>
                <w:rtl/>
              </w:rPr>
            </w:pPr>
          </w:p>
        </w:tc>
        <w:tc>
          <w:tcPr>
            <w:tcW w:w="2720" w:type="dxa"/>
            <w:shd w:val="clear" w:color="auto" w:fill="auto"/>
          </w:tcPr>
          <w:p w14:paraId="142DB55C" w14:textId="1D10BE84" w:rsidR="006C3516" w:rsidRPr="001965E2" w:rsidRDefault="006C3516" w:rsidP="00973A29">
            <w:pPr>
              <w:pStyle w:val="aa"/>
              <w:spacing w:after="240" w:line="276" w:lineRule="auto"/>
              <w:ind w:left="0"/>
              <w:jc w:val="both"/>
              <w:rPr>
                <w:rFonts w:ascii="David" w:hAnsi="David"/>
                <w:sz w:val="24"/>
                <w:rtl/>
              </w:rPr>
            </w:pPr>
            <w:r w:rsidRPr="001965E2">
              <w:rPr>
                <w:rFonts w:ascii="David" w:hAnsi="David"/>
                <w:sz w:val="24"/>
                <w:rtl/>
              </w:rPr>
              <w:t>הציון להצעה הכספית ייקבע לפי הנוסחה: ההצעה הזולה ביותר לחלק להצעה הנבחנת, כפול 40</w:t>
            </w:r>
            <w:r w:rsidR="001E0F1F">
              <w:rPr>
                <w:rFonts w:ascii="David" w:hAnsi="David" w:hint="cs"/>
                <w:sz w:val="24"/>
                <w:rtl/>
              </w:rPr>
              <w:t>.</w:t>
            </w:r>
          </w:p>
          <w:p w14:paraId="3893349B" w14:textId="18B98011" w:rsidR="0052507E" w:rsidRDefault="006C3516" w:rsidP="00973A29">
            <w:pPr>
              <w:pStyle w:val="aa"/>
              <w:spacing w:after="240" w:line="276" w:lineRule="auto"/>
              <w:ind w:left="0"/>
              <w:jc w:val="both"/>
              <w:rPr>
                <w:rFonts w:ascii="David" w:hAnsi="David"/>
                <w:sz w:val="24"/>
                <w:rtl/>
              </w:rPr>
            </w:pPr>
            <w:r>
              <w:rPr>
                <w:rFonts w:ascii="David" w:hAnsi="David" w:hint="cs"/>
                <w:sz w:val="24"/>
                <w:rtl/>
              </w:rPr>
              <w:t xml:space="preserve">גובה ההצעה, לעניין זה, הוא </w:t>
            </w:r>
            <w:r>
              <w:rPr>
                <w:rFonts w:ascii="David" w:hAnsi="David" w:hint="cs"/>
                <w:b/>
                <w:bCs/>
                <w:sz w:val="24"/>
                <w:rtl/>
              </w:rPr>
              <w:t>התקורה</w:t>
            </w:r>
            <w:r>
              <w:rPr>
                <w:rFonts w:ascii="David" w:hAnsi="David" w:hint="cs"/>
                <w:sz w:val="24"/>
                <w:rtl/>
              </w:rPr>
              <w:t xml:space="preserve"> שיציע המציע (רכיב </w:t>
            </w:r>
            <w:r w:rsidRPr="005A1F48">
              <w:rPr>
                <w:sz w:val="24"/>
              </w:rPr>
              <w:t>(</w:t>
            </w:r>
            <w:r w:rsidR="006B5A99">
              <w:rPr>
                <w:rFonts w:hint="cs"/>
                <w:sz w:val="24"/>
              </w:rPr>
              <w:t>E</w:t>
            </w:r>
            <w:r w:rsidRPr="005A1F48">
              <w:rPr>
                <w:sz w:val="24"/>
              </w:rPr>
              <w:t>)</w:t>
            </w:r>
            <w:r w:rsidRPr="005A1F48">
              <w:rPr>
                <w:rFonts w:hint="cs"/>
                <w:sz w:val="24"/>
                <w:rtl/>
              </w:rPr>
              <w:t xml:space="preserve"> בנספח המחיר)</w:t>
            </w:r>
            <w:r>
              <w:rPr>
                <w:rFonts w:ascii="David" w:hAnsi="David" w:hint="cs"/>
                <w:sz w:val="24"/>
                <w:rtl/>
              </w:rPr>
              <w:t>.</w:t>
            </w:r>
          </w:p>
          <w:p w14:paraId="02560244" w14:textId="77777777" w:rsidR="006C3516" w:rsidRDefault="006C3516" w:rsidP="00973A29">
            <w:pPr>
              <w:pStyle w:val="aa"/>
              <w:spacing w:after="240" w:line="276" w:lineRule="auto"/>
              <w:ind w:left="0"/>
              <w:jc w:val="both"/>
              <w:rPr>
                <w:rFonts w:ascii="David" w:hAnsi="David"/>
                <w:sz w:val="24"/>
                <w:rtl/>
              </w:rPr>
            </w:pPr>
            <w:r w:rsidRPr="001965E2">
              <w:rPr>
                <w:rFonts w:ascii="David" w:hAnsi="David" w:hint="cs"/>
                <w:sz w:val="24"/>
                <w:rtl/>
              </w:rPr>
              <w:t xml:space="preserve"> </w:t>
            </w:r>
          </w:p>
          <w:p w14:paraId="38A1AA05" w14:textId="77777777" w:rsidR="001E0F1F" w:rsidRPr="00D45DA5" w:rsidRDefault="001E0F1F" w:rsidP="00973A29">
            <w:pPr>
              <w:pStyle w:val="aa"/>
              <w:spacing w:after="240" w:line="276" w:lineRule="auto"/>
              <w:ind w:left="0"/>
              <w:rPr>
                <w:rFonts w:ascii="Cambria Math" w:hAnsi="Cambria Math"/>
                <w:sz w:val="28"/>
                <w:szCs w:val="28"/>
                <w:rtl/>
              </w:rPr>
            </w:pPr>
            <w:r w:rsidRPr="001E0F1F">
              <w:rPr>
                <w:rFonts w:ascii="David" w:hAnsi="David"/>
                <w:sz w:val="24"/>
                <w:rtl/>
              </w:rPr>
              <w:t>למציע שאין לו ציון מבדק זכויות</w:t>
            </w:r>
            <w:r w:rsidR="003F5CC2">
              <w:rPr>
                <w:rFonts w:ascii="David" w:hAnsi="David" w:hint="cs"/>
                <w:sz w:val="24"/>
                <w:rtl/>
              </w:rPr>
              <w:t xml:space="preserve"> </w:t>
            </w:r>
            <w:r w:rsidRPr="001E0F1F">
              <w:rPr>
                <w:rFonts w:ascii="David" w:hAnsi="David"/>
                <w:sz w:val="24"/>
                <w:rtl/>
              </w:rPr>
              <w:t>עובדים, הציון יוכפל ב</w:t>
            </w:r>
            <w:r w:rsidR="0052507E">
              <w:rPr>
                <w:rFonts w:ascii="David" w:hAnsi="David" w:hint="cs"/>
                <w:sz w:val="24"/>
                <w:rtl/>
              </w:rPr>
              <w:t xml:space="preserve"> </w:t>
            </w:r>
            <w:r w:rsidR="0052507E">
              <w:rPr>
                <w:rFonts w:ascii="David" w:hAnsi="David"/>
                <w:szCs w:val="22"/>
              </w:rPr>
              <w:t xml:space="preserve"> </w:t>
            </w:r>
            <m:oMath>
              <m:f>
                <m:fPr>
                  <m:ctrlPr>
                    <w:rPr>
                      <w:rFonts w:ascii="Cambria Math" w:hAnsi="Cambria Math"/>
                      <w:sz w:val="28"/>
                      <w:szCs w:val="28"/>
                    </w:rPr>
                  </m:ctrlPr>
                </m:fPr>
                <m:num>
                  <m:r>
                    <m:rPr>
                      <m:sty m:val="p"/>
                    </m:rPr>
                    <w:rPr>
                      <w:rFonts w:ascii="Cambria Math" w:hAnsi="Cambria Math"/>
                      <w:sz w:val="28"/>
                      <w:szCs w:val="28"/>
                    </w:rPr>
                    <m:t>5</m:t>
                  </m:r>
                </m:num>
                <m:den>
                  <m:r>
                    <w:rPr>
                      <w:rFonts w:ascii="Cambria Math" w:hAnsi="Cambria Math"/>
                      <w:sz w:val="28"/>
                      <w:szCs w:val="28"/>
                    </w:rPr>
                    <m:t>3</m:t>
                  </m:r>
                </m:den>
              </m:f>
            </m:oMath>
          </w:p>
          <w:p w14:paraId="2D0447F4" w14:textId="77777777" w:rsidR="0052507E" w:rsidRPr="00D45DA5" w:rsidRDefault="0052507E" w:rsidP="00973A29">
            <w:pPr>
              <w:pStyle w:val="aa"/>
              <w:spacing w:after="240" w:line="276" w:lineRule="auto"/>
              <w:ind w:left="0"/>
              <w:rPr>
                <w:rFonts w:ascii="Cambria Math" w:hAnsi="Cambria Math"/>
                <w:sz w:val="24"/>
                <w:rtl/>
              </w:rPr>
            </w:pPr>
          </w:p>
        </w:tc>
        <w:tc>
          <w:tcPr>
            <w:tcW w:w="1876" w:type="dxa"/>
            <w:shd w:val="clear" w:color="auto" w:fill="auto"/>
            <w:vAlign w:val="center"/>
          </w:tcPr>
          <w:p w14:paraId="184926B9" w14:textId="266996C9" w:rsidR="006C3516" w:rsidRPr="000E6E28" w:rsidRDefault="006C3516" w:rsidP="00973A29">
            <w:pPr>
              <w:pStyle w:val="aa"/>
              <w:spacing w:after="240" w:line="276" w:lineRule="auto"/>
              <w:ind w:left="0"/>
              <w:jc w:val="center"/>
              <w:rPr>
                <w:rFonts w:ascii="David" w:hAnsi="David"/>
                <w:sz w:val="24"/>
                <w:rtl/>
              </w:rPr>
            </w:pPr>
            <w:r w:rsidRPr="000E6E28">
              <w:rPr>
                <w:rFonts w:ascii="David" w:hAnsi="David"/>
                <w:sz w:val="24"/>
              </w:rPr>
              <w:t>40</w:t>
            </w:r>
          </w:p>
        </w:tc>
        <w:tc>
          <w:tcPr>
            <w:tcW w:w="1883" w:type="dxa"/>
            <w:shd w:val="clear" w:color="auto" w:fill="auto"/>
            <w:vAlign w:val="center"/>
          </w:tcPr>
          <w:p w14:paraId="495F3AD5" w14:textId="3BCA65C7" w:rsidR="0052507E" w:rsidRPr="00D45DA5" w:rsidRDefault="0052507E" w:rsidP="00973A29">
            <w:pPr>
              <w:pStyle w:val="aa"/>
              <w:spacing w:after="240" w:line="276" w:lineRule="auto"/>
              <w:ind w:left="0"/>
              <w:jc w:val="center"/>
              <w:rPr>
                <w:rFonts w:ascii="David" w:hAnsi="David"/>
                <w:sz w:val="32"/>
                <w:szCs w:val="32"/>
                <w:rtl/>
              </w:rPr>
            </w:pPr>
            <w:r w:rsidRPr="00D45DA5">
              <w:rPr>
                <w:rFonts w:ascii="David" w:hAnsi="David"/>
                <w:sz w:val="32"/>
                <w:szCs w:val="32"/>
                <w:rtl/>
              </w:rPr>
              <w:br/>
            </w:r>
            <m:oMathPara>
              <m:oMath>
                <m:f>
                  <m:fPr>
                    <m:ctrlPr>
                      <w:rPr>
                        <w:rFonts w:ascii="Cambria Math" w:hAnsi="Cambria Math"/>
                        <w:sz w:val="32"/>
                        <w:szCs w:val="32"/>
                      </w:rPr>
                    </m:ctrlPr>
                  </m:fPr>
                  <m:num>
                    <m:r>
                      <w:rPr>
                        <w:rFonts w:ascii="Cambria Math" w:hAnsi="Cambria Math"/>
                        <w:sz w:val="32"/>
                        <w:szCs w:val="32"/>
                      </w:rPr>
                      <m:t>40*</m:t>
                    </m:r>
                    <m:r>
                      <m:rPr>
                        <m:sty m:val="p"/>
                      </m:rPr>
                      <w:rPr>
                        <w:rFonts w:ascii="Cambria Math" w:hAnsi="Cambria Math"/>
                        <w:sz w:val="32"/>
                        <w:szCs w:val="32"/>
                      </w:rPr>
                      <m:t>5</m:t>
                    </m:r>
                  </m:num>
                  <m:den>
                    <m:r>
                      <w:rPr>
                        <w:rFonts w:ascii="Cambria Math" w:hAnsi="Cambria Math"/>
                        <w:sz w:val="32"/>
                        <w:szCs w:val="32"/>
                      </w:rPr>
                      <m:t>3</m:t>
                    </m:r>
                  </m:den>
                </m:f>
              </m:oMath>
            </m:oMathPara>
          </w:p>
          <w:p w14:paraId="6560DCFC" w14:textId="5EAF4514" w:rsidR="006C3516" w:rsidRPr="00D45DA5" w:rsidRDefault="006C3516" w:rsidP="00973A29">
            <w:pPr>
              <w:pStyle w:val="aa"/>
              <w:spacing w:after="240" w:line="276" w:lineRule="auto"/>
              <w:ind w:left="0"/>
              <w:jc w:val="center"/>
              <w:rPr>
                <w:rFonts w:ascii="David" w:hAnsi="David"/>
                <w:sz w:val="32"/>
                <w:szCs w:val="32"/>
                <w:rtl/>
              </w:rPr>
            </w:pPr>
          </w:p>
        </w:tc>
      </w:tr>
      <w:tr w:rsidR="006C3516" w:rsidRPr="001965E2" w14:paraId="53F27D13" w14:textId="77777777" w:rsidTr="00D45DA5">
        <w:tc>
          <w:tcPr>
            <w:tcW w:w="2576" w:type="dxa"/>
            <w:shd w:val="clear" w:color="auto" w:fill="auto"/>
          </w:tcPr>
          <w:p w14:paraId="43B7B96C" w14:textId="65FD8ED8" w:rsidR="006C3516" w:rsidRPr="001965E2" w:rsidRDefault="006C3516" w:rsidP="00973A29">
            <w:pPr>
              <w:pStyle w:val="aa"/>
              <w:spacing w:after="240" w:line="276" w:lineRule="auto"/>
              <w:ind w:left="0"/>
              <w:rPr>
                <w:rFonts w:ascii="David" w:hAnsi="David"/>
                <w:b/>
                <w:bCs/>
                <w:sz w:val="24"/>
                <w:rtl/>
              </w:rPr>
            </w:pPr>
            <w:r w:rsidRPr="001965E2">
              <w:rPr>
                <w:rFonts w:ascii="David" w:hAnsi="David" w:hint="cs"/>
                <w:b/>
                <w:bCs/>
                <w:sz w:val="24"/>
                <w:rtl/>
              </w:rPr>
              <w:t>ותק</w:t>
            </w:r>
            <w:r w:rsidRPr="001965E2">
              <w:rPr>
                <w:rFonts w:ascii="David" w:hAnsi="David"/>
                <w:b/>
                <w:bCs/>
                <w:sz w:val="24"/>
                <w:rtl/>
              </w:rPr>
              <w:t xml:space="preserve"> המציע </w:t>
            </w:r>
          </w:p>
        </w:tc>
        <w:tc>
          <w:tcPr>
            <w:tcW w:w="2720" w:type="dxa"/>
            <w:shd w:val="clear" w:color="auto" w:fill="auto"/>
          </w:tcPr>
          <w:p w14:paraId="7A514F4E" w14:textId="77777777" w:rsidR="006C3516" w:rsidRPr="001965E2" w:rsidRDefault="006C3516" w:rsidP="00973A29">
            <w:pPr>
              <w:pStyle w:val="aa"/>
              <w:spacing w:after="240" w:line="276" w:lineRule="auto"/>
              <w:ind w:left="0"/>
              <w:jc w:val="both"/>
              <w:rPr>
                <w:rFonts w:ascii="David" w:hAnsi="David"/>
                <w:sz w:val="24"/>
                <w:rtl/>
              </w:rPr>
            </w:pPr>
            <w:r w:rsidRPr="001965E2">
              <w:rPr>
                <w:rFonts w:ascii="David" w:hAnsi="David"/>
                <w:sz w:val="24"/>
                <w:rtl/>
              </w:rPr>
              <w:t xml:space="preserve">על כל שנת ניסיון של המציע בעבודה בתחום נשוא המכרז, מעבר לשלוש שנות הניסיון המהוות תנאי סף, יקבל המציע נקודה, עד למקסימום של </w:t>
            </w:r>
            <w:r w:rsidRPr="001965E2">
              <w:rPr>
                <w:rFonts w:ascii="David" w:hAnsi="David" w:hint="cs"/>
                <w:sz w:val="24"/>
                <w:rtl/>
              </w:rPr>
              <w:t>10</w:t>
            </w:r>
            <w:r w:rsidRPr="001965E2">
              <w:rPr>
                <w:rFonts w:ascii="David" w:hAnsi="David"/>
                <w:sz w:val="24"/>
                <w:rtl/>
              </w:rPr>
              <w:t xml:space="preserve"> נקודות (דהיינו מקסימום נקודות בגין ותק המציע יוענק למציע בעל 1</w:t>
            </w:r>
            <w:r w:rsidRPr="001965E2">
              <w:rPr>
                <w:rFonts w:ascii="David" w:hAnsi="David" w:hint="cs"/>
                <w:sz w:val="24"/>
                <w:rtl/>
              </w:rPr>
              <w:t>3</w:t>
            </w:r>
            <w:r w:rsidRPr="001965E2">
              <w:rPr>
                <w:rFonts w:ascii="David" w:hAnsi="David"/>
                <w:sz w:val="24"/>
                <w:rtl/>
              </w:rPr>
              <w:t xml:space="preserve"> שנות ניסיון). שנת ניסיון תיחשב כמפורט בתנאי הסף</w:t>
            </w:r>
            <w:r w:rsidRPr="001965E2">
              <w:rPr>
                <w:rFonts w:ascii="David" w:hAnsi="David" w:hint="cs"/>
                <w:sz w:val="24"/>
                <w:rtl/>
              </w:rPr>
              <w:t xml:space="preserve">. </w:t>
            </w:r>
          </w:p>
          <w:p w14:paraId="1C5C52D5" w14:textId="77777777" w:rsidR="0052507E" w:rsidRPr="00E205C7" w:rsidRDefault="0052507E" w:rsidP="00973A29">
            <w:pPr>
              <w:pStyle w:val="aa"/>
              <w:spacing w:after="240" w:line="276" w:lineRule="auto"/>
              <w:ind w:left="0"/>
              <w:rPr>
                <w:rFonts w:ascii="Cambria Math" w:hAnsi="Cambria Math"/>
                <w:sz w:val="28"/>
                <w:szCs w:val="28"/>
                <w:rtl/>
              </w:rPr>
            </w:pPr>
            <w:r w:rsidRPr="001E0F1F">
              <w:rPr>
                <w:rFonts w:ascii="David" w:hAnsi="David"/>
                <w:sz w:val="24"/>
                <w:rtl/>
              </w:rPr>
              <w:t>למציע שאין לו ציון מבדק זכויות</w:t>
            </w:r>
            <w:r>
              <w:rPr>
                <w:rFonts w:ascii="David" w:hAnsi="David" w:hint="cs"/>
                <w:sz w:val="24"/>
                <w:rtl/>
              </w:rPr>
              <w:t xml:space="preserve"> </w:t>
            </w:r>
            <w:r w:rsidRPr="001E0F1F">
              <w:rPr>
                <w:rFonts w:ascii="David" w:hAnsi="David"/>
                <w:sz w:val="24"/>
                <w:rtl/>
              </w:rPr>
              <w:t>עובדים, הציון יוכפל ב</w:t>
            </w:r>
            <w:r>
              <w:rPr>
                <w:rFonts w:ascii="David" w:hAnsi="David" w:hint="cs"/>
                <w:sz w:val="24"/>
                <w:rtl/>
              </w:rPr>
              <w:t xml:space="preserve"> </w:t>
            </w:r>
            <w:r>
              <w:rPr>
                <w:rFonts w:ascii="David" w:hAnsi="David"/>
                <w:szCs w:val="22"/>
              </w:rPr>
              <w:t xml:space="preserve"> </w:t>
            </w:r>
            <m:oMath>
              <m:f>
                <m:fPr>
                  <m:ctrlPr>
                    <w:rPr>
                      <w:rFonts w:ascii="Cambria Math" w:hAnsi="Cambria Math"/>
                      <w:sz w:val="28"/>
                      <w:szCs w:val="28"/>
                    </w:rPr>
                  </m:ctrlPr>
                </m:fPr>
                <m:num>
                  <m:r>
                    <m:rPr>
                      <m:sty m:val="p"/>
                    </m:rPr>
                    <w:rPr>
                      <w:rFonts w:ascii="Cambria Math" w:hAnsi="Cambria Math"/>
                      <w:sz w:val="28"/>
                      <w:szCs w:val="28"/>
                    </w:rPr>
                    <m:t>5</m:t>
                  </m:r>
                </m:num>
                <m:den>
                  <m:r>
                    <w:rPr>
                      <w:rFonts w:ascii="Cambria Math" w:hAnsi="Cambria Math"/>
                      <w:sz w:val="28"/>
                      <w:szCs w:val="28"/>
                    </w:rPr>
                    <m:t>3</m:t>
                  </m:r>
                </m:den>
              </m:f>
            </m:oMath>
          </w:p>
          <w:p w14:paraId="1CE273A6" w14:textId="04F9FC8A" w:rsidR="006C3516" w:rsidRPr="001965E2" w:rsidRDefault="006C3516" w:rsidP="00973A29">
            <w:pPr>
              <w:pStyle w:val="aa"/>
              <w:spacing w:after="240" w:line="276" w:lineRule="auto"/>
              <w:ind w:left="0"/>
              <w:jc w:val="both"/>
              <w:rPr>
                <w:rFonts w:ascii="David" w:hAnsi="David"/>
                <w:sz w:val="24"/>
                <w:rtl/>
              </w:rPr>
            </w:pPr>
          </w:p>
        </w:tc>
        <w:tc>
          <w:tcPr>
            <w:tcW w:w="1876" w:type="dxa"/>
            <w:shd w:val="clear" w:color="auto" w:fill="auto"/>
            <w:vAlign w:val="center"/>
          </w:tcPr>
          <w:p w14:paraId="367B589C" w14:textId="0559FFAC" w:rsidR="006C3516" w:rsidRPr="000E6E28" w:rsidRDefault="006C3516" w:rsidP="00973A29">
            <w:pPr>
              <w:pStyle w:val="aa"/>
              <w:spacing w:after="240" w:line="276" w:lineRule="auto"/>
              <w:ind w:left="0"/>
              <w:jc w:val="center"/>
              <w:rPr>
                <w:rFonts w:ascii="David" w:hAnsi="David"/>
                <w:sz w:val="24"/>
                <w:rtl/>
              </w:rPr>
            </w:pPr>
            <w:r w:rsidRPr="000E6E28">
              <w:rPr>
                <w:rFonts w:ascii="David" w:hAnsi="David"/>
                <w:sz w:val="24"/>
                <w:rtl/>
              </w:rPr>
              <w:t>10</w:t>
            </w:r>
          </w:p>
        </w:tc>
        <w:tc>
          <w:tcPr>
            <w:tcW w:w="1883" w:type="dxa"/>
            <w:shd w:val="clear" w:color="auto" w:fill="auto"/>
            <w:vAlign w:val="center"/>
          </w:tcPr>
          <w:p w14:paraId="35032014" w14:textId="1189F803" w:rsidR="006C3516" w:rsidRPr="00D45DA5" w:rsidRDefault="006C3516" w:rsidP="00973A29">
            <w:pPr>
              <w:pStyle w:val="aa"/>
              <w:spacing w:after="240" w:line="276" w:lineRule="auto"/>
              <w:ind w:left="0"/>
              <w:jc w:val="center"/>
              <w:rPr>
                <w:rFonts w:ascii="David" w:hAnsi="David"/>
                <w:sz w:val="32"/>
                <w:szCs w:val="32"/>
                <w:rtl/>
              </w:rPr>
            </w:pPr>
            <m:oMathPara>
              <m:oMath>
                <m:r>
                  <m:rPr>
                    <m:sty m:val="p"/>
                  </m:rPr>
                  <w:rPr>
                    <w:rFonts w:ascii="Cambria Math" w:hAnsi="Cambria Math"/>
                    <w:sz w:val="32"/>
                    <w:szCs w:val="32"/>
                  </w:rPr>
                  <w:br/>
                </m:r>
              </m:oMath>
              <m:oMath>
                <m:f>
                  <m:fPr>
                    <m:ctrlPr>
                      <w:rPr>
                        <w:rFonts w:ascii="Cambria Math" w:hAnsi="Cambria Math"/>
                        <w:sz w:val="32"/>
                        <w:szCs w:val="32"/>
                      </w:rPr>
                    </m:ctrlPr>
                  </m:fPr>
                  <m:num>
                    <m:r>
                      <w:rPr>
                        <w:rFonts w:ascii="Cambria Math" w:hAnsi="Cambria Math"/>
                        <w:sz w:val="32"/>
                        <w:szCs w:val="32"/>
                      </w:rPr>
                      <m:t>10*</m:t>
                    </m:r>
                    <m:r>
                      <m:rPr>
                        <m:sty m:val="p"/>
                      </m:rPr>
                      <w:rPr>
                        <w:rFonts w:ascii="Cambria Math" w:hAnsi="Cambria Math"/>
                        <w:sz w:val="32"/>
                        <w:szCs w:val="32"/>
                      </w:rPr>
                      <m:t>5</m:t>
                    </m:r>
                  </m:num>
                  <m:den>
                    <m:r>
                      <w:rPr>
                        <w:rFonts w:ascii="Cambria Math" w:hAnsi="Cambria Math"/>
                        <w:sz w:val="32"/>
                        <w:szCs w:val="32"/>
                      </w:rPr>
                      <m:t>3</m:t>
                    </m:r>
                  </m:den>
                </m:f>
              </m:oMath>
            </m:oMathPara>
          </w:p>
        </w:tc>
      </w:tr>
      <w:tr w:rsidR="006C3516" w:rsidRPr="001965E2" w14:paraId="40F7210F" w14:textId="77777777" w:rsidTr="00D45DA5">
        <w:tc>
          <w:tcPr>
            <w:tcW w:w="2576" w:type="dxa"/>
            <w:shd w:val="clear" w:color="auto" w:fill="auto"/>
          </w:tcPr>
          <w:p w14:paraId="18B52BA1" w14:textId="0607075C" w:rsidR="006C3516" w:rsidRPr="001965E2" w:rsidRDefault="006C3516" w:rsidP="00973A29">
            <w:pPr>
              <w:autoSpaceDE w:val="0"/>
              <w:autoSpaceDN w:val="0"/>
              <w:adjustRightInd w:val="0"/>
              <w:spacing w:after="240" w:line="276" w:lineRule="auto"/>
              <w:rPr>
                <w:rFonts w:ascii="David" w:hAnsi="David"/>
                <w:b/>
                <w:bCs/>
                <w:sz w:val="24"/>
                <w:rtl/>
              </w:rPr>
            </w:pPr>
            <w:r w:rsidRPr="001965E2">
              <w:rPr>
                <w:rFonts w:ascii="David" w:hAnsi="David"/>
                <w:b/>
                <w:bCs/>
                <w:sz w:val="24"/>
                <w:rtl/>
              </w:rPr>
              <w:t>המלצות</w:t>
            </w:r>
            <w:r w:rsidR="008E3E2A">
              <w:rPr>
                <w:rFonts w:ascii="David" w:hAnsi="David" w:hint="cs"/>
                <w:b/>
                <w:bCs/>
                <w:sz w:val="24"/>
                <w:rtl/>
              </w:rPr>
              <w:t xml:space="preserve"> (לעניין סעיף זה יש להגיש מכתבי המלצה ולא רשימת </w:t>
            </w:r>
            <w:r w:rsidR="005404CC">
              <w:rPr>
                <w:rFonts w:ascii="David" w:hAnsi="David" w:hint="cs"/>
                <w:b/>
                <w:bCs/>
                <w:sz w:val="24"/>
                <w:rtl/>
              </w:rPr>
              <w:t>ממליצים)</w:t>
            </w:r>
          </w:p>
        </w:tc>
        <w:tc>
          <w:tcPr>
            <w:tcW w:w="2720" w:type="dxa"/>
            <w:shd w:val="clear" w:color="auto" w:fill="auto"/>
          </w:tcPr>
          <w:p w14:paraId="79577E46" w14:textId="77777777" w:rsidR="006C3516" w:rsidRDefault="006C3516" w:rsidP="00973A29">
            <w:pPr>
              <w:pStyle w:val="aa"/>
              <w:spacing w:after="240" w:line="276" w:lineRule="auto"/>
              <w:ind w:left="0"/>
              <w:jc w:val="both"/>
              <w:rPr>
                <w:rFonts w:ascii="David" w:hAnsi="David"/>
                <w:b/>
                <w:bCs/>
                <w:sz w:val="24"/>
                <w:rtl/>
              </w:rPr>
            </w:pPr>
            <w:r w:rsidRPr="001965E2">
              <w:rPr>
                <w:rFonts w:ascii="David" w:hAnsi="David"/>
                <w:sz w:val="24"/>
                <w:rtl/>
              </w:rPr>
              <w:t>ת</w:t>
            </w:r>
            <w:r w:rsidRPr="001965E2">
              <w:rPr>
                <w:rFonts w:ascii="David" w:hAnsi="David" w:hint="cs"/>
                <w:sz w:val="24"/>
                <w:rtl/>
              </w:rPr>
              <w:t>י</w:t>
            </w:r>
            <w:r w:rsidRPr="001965E2">
              <w:rPr>
                <w:rFonts w:ascii="David" w:hAnsi="David"/>
                <w:sz w:val="24"/>
                <w:rtl/>
              </w:rPr>
              <w:t xml:space="preserve">נתן נקודה לכל המלצה מגופים ציבוריים או פרטיים להם נתן המציע את השירותים נשוא המכרז, בכפוף לתנאי הסף, ניקוד מקסימאלי על צירופן של </w:t>
            </w:r>
            <w:r w:rsidRPr="001965E2">
              <w:rPr>
                <w:rFonts w:ascii="David" w:hAnsi="David" w:hint="cs"/>
                <w:b/>
                <w:bCs/>
                <w:sz w:val="24"/>
                <w:rtl/>
              </w:rPr>
              <w:t>חמש</w:t>
            </w:r>
            <w:r w:rsidRPr="001965E2">
              <w:rPr>
                <w:rFonts w:ascii="David" w:hAnsi="David"/>
                <w:sz w:val="24"/>
                <w:rtl/>
              </w:rPr>
              <w:t xml:space="preserve"> (</w:t>
            </w:r>
            <w:r w:rsidRPr="001965E2">
              <w:rPr>
                <w:rFonts w:ascii="David" w:hAnsi="David" w:hint="cs"/>
                <w:sz w:val="24"/>
                <w:rtl/>
              </w:rPr>
              <w:t>5</w:t>
            </w:r>
            <w:r w:rsidRPr="001965E2">
              <w:rPr>
                <w:rFonts w:ascii="David" w:hAnsi="David"/>
                <w:sz w:val="24"/>
                <w:rtl/>
              </w:rPr>
              <w:t>) המלצות.</w:t>
            </w:r>
            <w:r w:rsidRPr="001965E2">
              <w:rPr>
                <w:rFonts w:ascii="David" w:hAnsi="David" w:hint="cs"/>
                <w:b/>
                <w:bCs/>
                <w:sz w:val="24"/>
                <w:rtl/>
              </w:rPr>
              <w:t xml:space="preserve"> ניקוד </w:t>
            </w:r>
            <w:r w:rsidRPr="001965E2">
              <w:rPr>
                <w:rFonts w:ascii="David" w:hAnsi="David" w:hint="cs"/>
                <w:b/>
                <w:bCs/>
                <w:sz w:val="24"/>
                <w:rtl/>
              </w:rPr>
              <w:lastRenderedPageBreak/>
              <w:t>ההמלצות כפוף להתרשמות המנהל האזרחי מההמלצות.</w:t>
            </w:r>
          </w:p>
          <w:p w14:paraId="2C944BE0" w14:textId="77777777" w:rsidR="0052507E" w:rsidRPr="00E205C7" w:rsidRDefault="0052507E" w:rsidP="00973A29">
            <w:pPr>
              <w:pStyle w:val="aa"/>
              <w:spacing w:after="240" w:line="276" w:lineRule="auto"/>
              <w:ind w:left="0"/>
              <w:rPr>
                <w:rFonts w:ascii="Cambria Math" w:hAnsi="Cambria Math"/>
                <w:sz w:val="28"/>
                <w:szCs w:val="28"/>
                <w:rtl/>
              </w:rPr>
            </w:pPr>
            <w:r w:rsidRPr="001E0F1F">
              <w:rPr>
                <w:rFonts w:ascii="David" w:hAnsi="David"/>
                <w:sz w:val="24"/>
                <w:rtl/>
              </w:rPr>
              <w:t>למציע שאין לו ציון מבדק זכויות</w:t>
            </w:r>
            <w:r>
              <w:rPr>
                <w:rFonts w:ascii="David" w:hAnsi="David" w:hint="cs"/>
                <w:sz w:val="24"/>
                <w:rtl/>
              </w:rPr>
              <w:t xml:space="preserve"> </w:t>
            </w:r>
            <w:r w:rsidRPr="001E0F1F">
              <w:rPr>
                <w:rFonts w:ascii="David" w:hAnsi="David"/>
                <w:sz w:val="24"/>
                <w:rtl/>
              </w:rPr>
              <w:t>עובדים, הציון יוכפל ב</w:t>
            </w:r>
            <w:r>
              <w:rPr>
                <w:rFonts w:ascii="David" w:hAnsi="David" w:hint="cs"/>
                <w:sz w:val="24"/>
                <w:rtl/>
              </w:rPr>
              <w:t xml:space="preserve"> </w:t>
            </w:r>
            <w:r>
              <w:rPr>
                <w:rFonts w:ascii="David" w:hAnsi="David"/>
                <w:szCs w:val="22"/>
              </w:rPr>
              <w:t xml:space="preserve"> </w:t>
            </w:r>
            <m:oMath>
              <m:f>
                <m:fPr>
                  <m:ctrlPr>
                    <w:rPr>
                      <w:rFonts w:ascii="Cambria Math" w:hAnsi="Cambria Math"/>
                      <w:sz w:val="28"/>
                      <w:szCs w:val="28"/>
                    </w:rPr>
                  </m:ctrlPr>
                </m:fPr>
                <m:num>
                  <m:r>
                    <m:rPr>
                      <m:sty m:val="p"/>
                    </m:rPr>
                    <w:rPr>
                      <w:rFonts w:ascii="Cambria Math" w:hAnsi="Cambria Math"/>
                      <w:sz w:val="28"/>
                      <w:szCs w:val="28"/>
                    </w:rPr>
                    <m:t>5</m:t>
                  </m:r>
                </m:num>
                <m:den>
                  <m:r>
                    <w:rPr>
                      <w:rFonts w:ascii="Cambria Math" w:hAnsi="Cambria Math"/>
                      <w:sz w:val="28"/>
                      <w:szCs w:val="28"/>
                    </w:rPr>
                    <m:t>3</m:t>
                  </m:r>
                </m:den>
              </m:f>
            </m:oMath>
          </w:p>
          <w:p w14:paraId="502FA15F" w14:textId="77777777" w:rsidR="006C3516" w:rsidRDefault="006C3516" w:rsidP="00973A29">
            <w:pPr>
              <w:pStyle w:val="aa"/>
              <w:spacing w:after="240" w:line="276" w:lineRule="auto"/>
              <w:ind w:left="0"/>
              <w:jc w:val="both"/>
              <w:rPr>
                <w:rFonts w:ascii="David" w:hAnsi="David"/>
                <w:b/>
                <w:bCs/>
                <w:sz w:val="24"/>
                <w:rtl/>
              </w:rPr>
            </w:pPr>
          </w:p>
          <w:p w14:paraId="4E4EA0EA" w14:textId="77777777" w:rsidR="006C3516" w:rsidRPr="001965E2" w:rsidRDefault="006C3516" w:rsidP="00973A29">
            <w:pPr>
              <w:pStyle w:val="aa"/>
              <w:spacing w:after="240" w:line="276" w:lineRule="auto"/>
              <w:ind w:left="0"/>
              <w:jc w:val="both"/>
              <w:rPr>
                <w:rFonts w:ascii="David" w:hAnsi="David"/>
                <w:b/>
                <w:bCs/>
                <w:sz w:val="24"/>
                <w:rtl/>
              </w:rPr>
            </w:pPr>
          </w:p>
        </w:tc>
        <w:tc>
          <w:tcPr>
            <w:tcW w:w="1876" w:type="dxa"/>
            <w:shd w:val="clear" w:color="auto" w:fill="auto"/>
            <w:vAlign w:val="center"/>
          </w:tcPr>
          <w:p w14:paraId="397FFDF6" w14:textId="74FC4083" w:rsidR="006C3516" w:rsidRPr="000E6E28" w:rsidRDefault="006C3516" w:rsidP="00973A29">
            <w:pPr>
              <w:pStyle w:val="aa"/>
              <w:spacing w:after="240" w:line="276" w:lineRule="auto"/>
              <w:ind w:left="0"/>
              <w:jc w:val="center"/>
              <w:rPr>
                <w:rFonts w:ascii="David" w:hAnsi="David"/>
                <w:sz w:val="24"/>
                <w:rtl/>
              </w:rPr>
            </w:pPr>
            <w:r w:rsidRPr="000E6E28">
              <w:rPr>
                <w:rFonts w:ascii="David" w:hAnsi="David"/>
                <w:sz w:val="24"/>
                <w:rtl/>
              </w:rPr>
              <w:lastRenderedPageBreak/>
              <w:t>5</w:t>
            </w:r>
          </w:p>
        </w:tc>
        <w:tc>
          <w:tcPr>
            <w:tcW w:w="1883" w:type="dxa"/>
            <w:shd w:val="clear" w:color="auto" w:fill="auto"/>
            <w:vAlign w:val="center"/>
          </w:tcPr>
          <w:p w14:paraId="7E3E8EBF" w14:textId="20687AE2" w:rsidR="006C3516" w:rsidRPr="00D45DA5" w:rsidRDefault="006C3516" w:rsidP="00973A29">
            <w:pPr>
              <w:pStyle w:val="aa"/>
              <w:spacing w:after="240" w:line="276" w:lineRule="auto"/>
              <w:ind w:left="0"/>
              <w:jc w:val="center"/>
              <w:rPr>
                <w:rFonts w:ascii="David" w:hAnsi="David"/>
                <w:sz w:val="32"/>
                <w:szCs w:val="32"/>
                <w:rtl/>
              </w:rPr>
            </w:pPr>
            <m:oMathPara>
              <m:oMath>
                <m:r>
                  <m:rPr>
                    <m:sty m:val="p"/>
                  </m:rPr>
                  <w:rPr>
                    <w:rFonts w:ascii="Cambria Math" w:hAnsi="Cambria Math"/>
                    <w:sz w:val="32"/>
                    <w:szCs w:val="32"/>
                  </w:rPr>
                  <w:br/>
                </m:r>
              </m:oMath>
              <m:oMath>
                <m:f>
                  <m:fPr>
                    <m:ctrlPr>
                      <w:rPr>
                        <w:rFonts w:ascii="Cambria Math" w:hAnsi="Cambria Math"/>
                        <w:sz w:val="32"/>
                        <w:szCs w:val="32"/>
                      </w:rPr>
                    </m:ctrlPr>
                  </m:fPr>
                  <m:num>
                    <m:r>
                      <w:rPr>
                        <w:rFonts w:ascii="Cambria Math" w:hAnsi="Cambria Math"/>
                        <w:sz w:val="32"/>
                        <w:szCs w:val="32"/>
                      </w:rPr>
                      <m:t>5*</m:t>
                    </m:r>
                    <m:r>
                      <m:rPr>
                        <m:sty m:val="p"/>
                      </m:rPr>
                      <w:rPr>
                        <w:rFonts w:ascii="Cambria Math" w:hAnsi="Cambria Math"/>
                        <w:sz w:val="32"/>
                        <w:szCs w:val="32"/>
                      </w:rPr>
                      <m:t>5</m:t>
                    </m:r>
                  </m:num>
                  <m:den>
                    <m:r>
                      <w:rPr>
                        <w:rFonts w:ascii="Cambria Math" w:hAnsi="Cambria Math"/>
                        <w:sz w:val="32"/>
                        <w:szCs w:val="32"/>
                      </w:rPr>
                      <m:t>3</m:t>
                    </m:r>
                  </m:den>
                </m:f>
              </m:oMath>
            </m:oMathPara>
          </w:p>
        </w:tc>
      </w:tr>
      <w:tr w:rsidR="00EF684D" w:rsidRPr="001965E2" w14:paraId="00DB98B6" w14:textId="77777777" w:rsidTr="00D45DA5">
        <w:tc>
          <w:tcPr>
            <w:tcW w:w="2576" w:type="dxa"/>
            <w:shd w:val="clear" w:color="auto" w:fill="auto"/>
          </w:tcPr>
          <w:p w14:paraId="63BC1709" w14:textId="7A497132" w:rsidR="00EF684D" w:rsidRPr="001965E2" w:rsidRDefault="00EF684D" w:rsidP="00EF684D">
            <w:pPr>
              <w:autoSpaceDE w:val="0"/>
              <w:autoSpaceDN w:val="0"/>
              <w:adjustRightInd w:val="0"/>
              <w:spacing w:after="240" w:line="276" w:lineRule="auto"/>
              <w:rPr>
                <w:rFonts w:ascii="David" w:hAnsi="David"/>
                <w:b/>
                <w:bCs/>
                <w:sz w:val="24"/>
                <w:rtl/>
              </w:rPr>
            </w:pPr>
            <w:r w:rsidRPr="001965E2">
              <w:rPr>
                <w:rFonts w:ascii="David" w:hAnsi="David" w:hint="cs"/>
                <w:b/>
                <w:bCs/>
                <w:sz w:val="24"/>
                <w:rtl/>
              </w:rPr>
              <w:t xml:space="preserve">ניסיון המציע בעבודה עם גופים ביטחוניים </w:t>
            </w:r>
            <w:r>
              <w:rPr>
                <w:rFonts w:ascii="David" w:hAnsi="David" w:hint="cs"/>
                <w:b/>
                <w:bCs/>
                <w:sz w:val="24"/>
                <w:rtl/>
              </w:rPr>
              <w:t>או גופים ציבוריים</w:t>
            </w:r>
          </w:p>
        </w:tc>
        <w:tc>
          <w:tcPr>
            <w:tcW w:w="2720" w:type="dxa"/>
            <w:shd w:val="clear" w:color="auto" w:fill="auto"/>
          </w:tcPr>
          <w:p w14:paraId="78784558" w14:textId="77777777" w:rsidR="00EF684D" w:rsidRPr="001965E2" w:rsidRDefault="00EF684D" w:rsidP="00EF684D">
            <w:pPr>
              <w:pStyle w:val="aa"/>
              <w:spacing w:after="240" w:line="276" w:lineRule="auto"/>
              <w:ind w:left="0"/>
              <w:jc w:val="both"/>
              <w:rPr>
                <w:rFonts w:ascii="David" w:hAnsi="David"/>
                <w:sz w:val="24"/>
                <w:rtl/>
              </w:rPr>
            </w:pPr>
            <w:r w:rsidRPr="001965E2">
              <w:rPr>
                <w:rFonts w:ascii="David" w:hAnsi="David" w:hint="cs"/>
                <w:sz w:val="24"/>
                <w:rtl/>
              </w:rPr>
              <w:t>יוענק ניקוד למציע בעל ניסיון במתן שירותים לגורמים ביטחוניים</w:t>
            </w:r>
            <w:r>
              <w:rPr>
                <w:rFonts w:ascii="David" w:hAnsi="David" w:hint="cs"/>
                <w:sz w:val="24"/>
                <w:rtl/>
              </w:rPr>
              <w:t xml:space="preserve"> או גופים ציבוריים</w:t>
            </w:r>
            <w:r w:rsidRPr="001965E2">
              <w:rPr>
                <w:rFonts w:ascii="David" w:hAnsi="David" w:hint="cs"/>
                <w:sz w:val="24"/>
                <w:rtl/>
              </w:rPr>
              <w:t xml:space="preserve">. </w:t>
            </w:r>
            <w:r w:rsidRPr="001965E2">
              <w:rPr>
                <w:rFonts w:ascii="David" w:hAnsi="David" w:hint="cs"/>
                <w:sz w:val="24"/>
                <w:u w:val="single"/>
                <w:rtl/>
              </w:rPr>
              <w:t>יתרון מיוחד</w:t>
            </w:r>
            <w:r w:rsidRPr="001965E2">
              <w:rPr>
                <w:rFonts w:ascii="David" w:hAnsi="David" w:hint="cs"/>
                <w:sz w:val="24"/>
                <w:rtl/>
              </w:rPr>
              <w:t xml:space="preserve"> יוענק לניסיון כאמור במתן שירותים </w:t>
            </w:r>
            <w:r w:rsidRPr="001965E2">
              <w:rPr>
                <w:rFonts w:ascii="David" w:hAnsi="David" w:hint="cs"/>
                <w:sz w:val="24"/>
                <w:u w:val="single"/>
                <w:rtl/>
              </w:rPr>
              <w:t>לגורמים ביטחוניים</w:t>
            </w:r>
            <w:r>
              <w:rPr>
                <w:rFonts w:ascii="David" w:hAnsi="David" w:hint="cs"/>
                <w:sz w:val="24"/>
                <w:u w:val="single"/>
                <w:rtl/>
              </w:rPr>
              <w:t xml:space="preserve"> או ציבוריים</w:t>
            </w:r>
            <w:r w:rsidRPr="001965E2">
              <w:rPr>
                <w:rFonts w:ascii="David" w:hAnsi="David" w:hint="cs"/>
                <w:sz w:val="24"/>
                <w:u w:val="single"/>
                <w:rtl/>
              </w:rPr>
              <w:t xml:space="preserve"> באזור יהודה ושומרון</w:t>
            </w:r>
            <w:r w:rsidRPr="001965E2">
              <w:rPr>
                <w:rFonts w:ascii="David" w:hAnsi="David" w:hint="cs"/>
                <w:sz w:val="24"/>
                <w:rtl/>
              </w:rPr>
              <w:t>.</w:t>
            </w:r>
          </w:p>
          <w:p w14:paraId="39093748" w14:textId="77777777" w:rsidR="00EF684D" w:rsidRDefault="00EF684D" w:rsidP="00EF684D">
            <w:pPr>
              <w:pStyle w:val="aa"/>
              <w:spacing w:after="240" w:line="276" w:lineRule="auto"/>
              <w:ind w:left="0"/>
              <w:jc w:val="both"/>
              <w:rPr>
                <w:rFonts w:ascii="David" w:hAnsi="David"/>
                <w:sz w:val="24"/>
                <w:rtl/>
              </w:rPr>
            </w:pPr>
            <w:r w:rsidRPr="001965E2">
              <w:rPr>
                <w:rFonts w:ascii="David" w:hAnsi="David" w:hint="cs"/>
                <w:sz w:val="24"/>
                <w:rtl/>
              </w:rPr>
              <w:t xml:space="preserve">ברכיב זה יהיה רשאי המינהל להביא בחשבון ניסיון קודם של המינהל עם המציע, הן ניסיון חיובי והן שלילי, בניקוד של חמש עד מינוס חמש (5 עד (5-)) נקודות. </w:t>
            </w:r>
          </w:p>
          <w:p w14:paraId="319A97CE" w14:textId="77777777" w:rsidR="00EF684D" w:rsidRPr="00E205C7" w:rsidRDefault="00EF684D" w:rsidP="00EF684D">
            <w:pPr>
              <w:pStyle w:val="aa"/>
              <w:spacing w:after="240" w:line="276" w:lineRule="auto"/>
              <w:ind w:left="0"/>
              <w:jc w:val="both"/>
              <w:rPr>
                <w:rFonts w:ascii="Cambria Math" w:hAnsi="Cambria Math"/>
                <w:sz w:val="28"/>
                <w:szCs w:val="28"/>
                <w:rtl/>
              </w:rPr>
            </w:pPr>
            <w:r w:rsidRPr="001E0F1F">
              <w:rPr>
                <w:rFonts w:ascii="David" w:hAnsi="David"/>
                <w:sz w:val="24"/>
                <w:rtl/>
              </w:rPr>
              <w:t>למציע שאין לו ציון מבדק זכויות</w:t>
            </w:r>
            <w:r>
              <w:rPr>
                <w:rFonts w:ascii="David" w:hAnsi="David" w:hint="cs"/>
                <w:sz w:val="24"/>
                <w:rtl/>
              </w:rPr>
              <w:t xml:space="preserve"> </w:t>
            </w:r>
            <w:r w:rsidRPr="001E0F1F">
              <w:rPr>
                <w:rFonts w:ascii="David" w:hAnsi="David"/>
                <w:sz w:val="24"/>
                <w:rtl/>
              </w:rPr>
              <w:t>עובדים, הציון יוכפל ב</w:t>
            </w:r>
            <w:r>
              <w:rPr>
                <w:rFonts w:ascii="David" w:hAnsi="David" w:hint="cs"/>
                <w:sz w:val="24"/>
                <w:rtl/>
              </w:rPr>
              <w:t xml:space="preserve"> </w:t>
            </w:r>
            <w:r>
              <w:rPr>
                <w:rFonts w:ascii="David" w:hAnsi="David"/>
                <w:szCs w:val="22"/>
              </w:rPr>
              <w:t xml:space="preserve"> </w:t>
            </w:r>
            <m:oMath>
              <m:f>
                <m:fPr>
                  <m:ctrlPr>
                    <w:rPr>
                      <w:rFonts w:ascii="Cambria Math" w:hAnsi="Cambria Math"/>
                      <w:sz w:val="28"/>
                      <w:szCs w:val="28"/>
                    </w:rPr>
                  </m:ctrlPr>
                </m:fPr>
                <m:num>
                  <m:r>
                    <m:rPr>
                      <m:sty m:val="p"/>
                    </m:rPr>
                    <w:rPr>
                      <w:rFonts w:ascii="Cambria Math" w:hAnsi="Cambria Math"/>
                      <w:sz w:val="28"/>
                      <w:szCs w:val="28"/>
                    </w:rPr>
                    <m:t>5</m:t>
                  </m:r>
                </m:num>
                <m:den>
                  <m:r>
                    <w:rPr>
                      <w:rFonts w:ascii="Cambria Math" w:hAnsi="Cambria Math"/>
                      <w:sz w:val="28"/>
                      <w:szCs w:val="28"/>
                    </w:rPr>
                    <m:t>3</m:t>
                  </m:r>
                </m:den>
              </m:f>
            </m:oMath>
          </w:p>
          <w:p w14:paraId="5A62B0CD" w14:textId="77777777" w:rsidR="00EF684D" w:rsidRPr="001965E2" w:rsidRDefault="00EF684D" w:rsidP="00EF684D">
            <w:pPr>
              <w:pStyle w:val="aa"/>
              <w:spacing w:after="240" w:line="276" w:lineRule="auto"/>
              <w:ind w:left="0"/>
              <w:rPr>
                <w:rFonts w:ascii="David" w:hAnsi="David"/>
                <w:sz w:val="24"/>
                <w:rtl/>
              </w:rPr>
            </w:pPr>
          </w:p>
        </w:tc>
        <w:tc>
          <w:tcPr>
            <w:tcW w:w="1876" w:type="dxa"/>
            <w:shd w:val="clear" w:color="auto" w:fill="auto"/>
            <w:vAlign w:val="center"/>
          </w:tcPr>
          <w:p w14:paraId="17258C94" w14:textId="633EE1B4" w:rsidR="00EF684D" w:rsidRPr="000E6E28" w:rsidRDefault="00EF684D" w:rsidP="00EF684D">
            <w:pPr>
              <w:pStyle w:val="aa"/>
              <w:spacing w:after="240" w:line="276" w:lineRule="auto"/>
              <w:ind w:left="0"/>
              <w:jc w:val="center"/>
              <w:rPr>
                <w:rFonts w:ascii="David" w:hAnsi="David"/>
                <w:sz w:val="24"/>
                <w:rtl/>
              </w:rPr>
            </w:pPr>
            <w:r w:rsidRPr="000E6E28">
              <w:rPr>
                <w:rFonts w:ascii="David" w:hAnsi="David"/>
                <w:sz w:val="24"/>
                <w:rtl/>
              </w:rPr>
              <w:t>5</w:t>
            </w:r>
          </w:p>
        </w:tc>
        <w:tc>
          <w:tcPr>
            <w:tcW w:w="1883" w:type="dxa"/>
            <w:shd w:val="clear" w:color="auto" w:fill="auto"/>
            <w:vAlign w:val="center"/>
          </w:tcPr>
          <w:p w14:paraId="168ED705" w14:textId="1AC528D0" w:rsidR="00EF684D" w:rsidRPr="00D45DA5" w:rsidRDefault="00EF684D" w:rsidP="00EF684D">
            <w:pPr>
              <w:pStyle w:val="aa"/>
              <w:spacing w:after="240" w:line="276" w:lineRule="auto"/>
              <w:ind w:left="0"/>
              <w:jc w:val="center"/>
              <w:rPr>
                <w:rFonts w:ascii="David" w:hAnsi="David"/>
                <w:sz w:val="32"/>
                <w:szCs w:val="32"/>
                <w:rtl/>
              </w:rPr>
            </w:pPr>
            <m:oMathPara>
              <m:oMath>
                <m:r>
                  <m:rPr>
                    <m:sty m:val="p"/>
                  </m:rPr>
                  <w:rPr>
                    <w:rFonts w:ascii="Cambria Math" w:hAnsi="Cambria Math"/>
                    <w:sz w:val="32"/>
                    <w:szCs w:val="32"/>
                  </w:rPr>
                  <w:br/>
                </m:r>
              </m:oMath>
              <m:oMath>
                <m:f>
                  <m:fPr>
                    <m:ctrlPr>
                      <w:rPr>
                        <w:rFonts w:ascii="Cambria Math" w:hAnsi="Cambria Math"/>
                        <w:sz w:val="32"/>
                        <w:szCs w:val="32"/>
                      </w:rPr>
                    </m:ctrlPr>
                  </m:fPr>
                  <m:num>
                    <m:r>
                      <w:rPr>
                        <w:rFonts w:ascii="Cambria Math" w:hAnsi="Cambria Math"/>
                        <w:sz w:val="32"/>
                        <w:szCs w:val="32"/>
                      </w:rPr>
                      <m:t>5*</m:t>
                    </m:r>
                    <m:r>
                      <m:rPr>
                        <m:sty m:val="p"/>
                      </m:rPr>
                      <w:rPr>
                        <w:rFonts w:ascii="Cambria Math" w:hAnsi="Cambria Math"/>
                        <w:sz w:val="32"/>
                        <w:szCs w:val="32"/>
                      </w:rPr>
                      <m:t>5</m:t>
                    </m:r>
                  </m:num>
                  <m:den>
                    <m:r>
                      <w:rPr>
                        <w:rFonts w:ascii="Cambria Math" w:hAnsi="Cambria Math"/>
                        <w:sz w:val="32"/>
                        <w:szCs w:val="32"/>
                      </w:rPr>
                      <m:t>3</m:t>
                    </m:r>
                  </m:den>
                </m:f>
              </m:oMath>
            </m:oMathPara>
          </w:p>
        </w:tc>
      </w:tr>
      <w:tr w:rsidR="006C3516" w:rsidRPr="001965E2" w14:paraId="677DC13B" w14:textId="77777777" w:rsidTr="00D45DA5">
        <w:tc>
          <w:tcPr>
            <w:tcW w:w="2576" w:type="dxa"/>
            <w:shd w:val="clear" w:color="auto" w:fill="auto"/>
          </w:tcPr>
          <w:p w14:paraId="037E32F2" w14:textId="77777777" w:rsidR="006C3516" w:rsidRPr="001965E2" w:rsidRDefault="006C3516" w:rsidP="00973A29">
            <w:pPr>
              <w:pStyle w:val="aa"/>
              <w:spacing w:after="240" w:line="276" w:lineRule="auto"/>
              <w:ind w:left="0"/>
              <w:rPr>
                <w:rFonts w:ascii="David" w:hAnsi="David"/>
                <w:b/>
                <w:bCs/>
                <w:sz w:val="24"/>
                <w:rtl/>
              </w:rPr>
            </w:pPr>
            <w:r w:rsidRPr="001965E2">
              <w:rPr>
                <w:rFonts w:ascii="David" w:hAnsi="David"/>
                <w:b/>
                <w:bCs/>
                <w:sz w:val="24"/>
                <w:rtl/>
              </w:rPr>
              <w:t xml:space="preserve">ציוני מבדק זכויות עובדים הניתנים על ידי חטיבת הביקורת בחשב הכללי </w:t>
            </w:r>
          </w:p>
          <w:p w14:paraId="1B752391" w14:textId="77777777" w:rsidR="006C3516" w:rsidRPr="001965E2" w:rsidRDefault="006C3516" w:rsidP="00973A29">
            <w:pPr>
              <w:pStyle w:val="aa"/>
              <w:spacing w:after="240" w:line="276" w:lineRule="auto"/>
              <w:ind w:left="0"/>
              <w:rPr>
                <w:rFonts w:ascii="David" w:hAnsi="David"/>
                <w:b/>
                <w:bCs/>
                <w:sz w:val="24"/>
                <w:rtl/>
              </w:rPr>
            </w:pPr>
          </w:p>
        </w:tc>
        <w:tc>
          <w:tcPr>
            <w:tcW w:w="2720" w:type="dxa"/>
            <w:shd w:val="clear" w:color="auto" w:fill="auto"/>
          </w:tcPr>
          <w:p w14:paraId="77E232BE" w14:textId="77777777" w:rsidR="006C3516" w:rsidRPr="001965E2" w:rsidRDefault="006C3516" w:rsidP="00973A29">
            <w:pPr>
              <w:pStyle w:val="aa"/>
              <w:spacing w:after="240" w:line="276" w:lineRule="auto"/>
              <w:ind w:left="0"/>
              <w:jc w:val="both"/>
              <w:rPr>
                <w:rFonts w:ascii="David" w:hAnsi="David"/>
                <w:sz w:val="24"/>
                <w:rtl/>
              </w:rPr>
            </w:pPr>
            <w:r w:rsidRPr="001965E2">
              <w:rPr>
                <w:rFonts w:ascii="David" w:hAnsi="David"/>
                <w:sz w:val="24"/>
                <w:rtl/>
              </w:rPr>
              <w:t>הניקוד ייקבע לפי הנוסחה: ציון המבדק כפול 0.4.</w:t>
            </w:r>
          </w:p>
        </w:tc>
        <w:tc>
          <w:tcPr>
            <w:tcW w:w="1876" w:type="dxa"/>
            <w:shd w:val="clear" w:color="auto" w:fill="auto"/>
            <w:vAlign w:val="center"/>
          </w:tcPr>
          <w:p w14:paraId="3BC1A55D" w14:textId="18BB786D" w:rsidR="006C3516" w:rsidRPr="000E6E28" w:rsidRDefault="006C3516" w:rsidP="00973A29">
            <w:pPr>
              <w:pStyle w:val="aa"/>
              <w:spacing w:after="240" w:line="276" w:lineRule="auto"/>
              <w:ind w:left="0"/>
              <w:jc w:val="center"/>
              <w:rPr>
                <w:rFonts w:ascii="David" w:hAnsi="David"/>
                <w:sz w:val="24"/>
                <w:rtl/>
              </w:rPr>
            </w:pPr>
            <w:r w:rsidRPr="000E6E28">
              <w:rPr>
                <w:rFonts w:ascii="David" w:hAnsi="David"/>
                <w:sz w:val="24"/>
                <w:rtl/>
              </w:rPr>
              <w:t>40</w:t>
            </w:r>
          </w:p>
        </w:tc>
        <w:tc>
          <w:tcPr>
            <w:tcW w:w="1883" w:type="dxa"/>
            <w:shd w:val="clear" w:color="auto" w:fill="auto"/>
            <w:vAlign w:val="center"/>
          </w:tcPr>
          <w:p w14:paraId="0EF1A619" w14:textId="77777777" w:rsidR="006C3516" w:rsidRPr="000E6E28" w:rsidRDefault="006C3516" w:rsidP="00973A29">
            <w:pPr>
              <w:pStyle w:val="aa"/>
              <w:spacing w:after="240" w:line="276" w:lineRule="auto"/>
              <w:ind w:left="0"/>
              <w:jc w:val="center"/>
              <w:rPr>
                <w:rFonts w:ascii="David" w:hAnsi="David"/>
                <w:sz w:val="24"/>
                <w:rtl/>
              </w:rPr>
            </w:pPr>
            <w:r w:rsidRPr="000E6E28">
              <w:rPr>
                <w:rFonts w:ascii="David" w:hAnsi="David"/>
                <w:sz w:val="24"/>
                <w:rtl/>
              </w:rPr>
              <w:t>---</w:t>
            </w:r>
          </w:p>
        </w:tc>
      </w:tr>
      <w:tr w:rsidR="006C3516" w:rsidRPr="001965E2" w14:paraId="41FA978D" w14:textId="77777777" w:rsidTr="00D45DA5">
        <w:tc>
          <w:tcPr>
            <w:tcW w:w="2576" w:type="dxa"/>
            <w:shd w:val="clear" w:color="auto" w:fill="auto"/>
          </w:tcPr>
          <w:p w14:paraId="5E6ADE75" w14:textId="77777777" w:rsidR="006C3516" w:rsidRPr="001965E2" w:rsidRDefault="006C3516" w:rsidP="00973A29">
            <w:pPr>
              <w:pStyle w:val="aa"/>
              <w:spacing w:after="240" w:line="276" w:lineRule="auto"/>
              <w:ind w:left="0"/>
              <w:rPr>
                <w:rFonts w:ascii="David" w:hAnsi="David"/>
                <w:sz w:val="24"/>
                <w:rtl/>
              </w:rPr>
            </w:pPr>
            <w:r w:rsidRPr="001965E2">
              <w:rPr>
                <w:rFonts w:ascii="David" w:hAnsi="David" w:hint="cs"/>
                <w:sz w:val="24"/>
                <w:rtl/>
              </w:rPr>
              <w:t>סה"כ:</w:t>
            </w:r>
          </w:p>
        </w:tc>
        <w:tc>
          <w:tcPr>
            <w:tcW w:w="2720" w:type="dxa"/>
            <w:shd w:val="clear" w:color="auto" w:fill="auto"/>
          </w:tcPr>
          <w:p w14:paraId="44E5092B" w14:textId="77777777" w:rsidR="006C3516" w:rsidRPr="001965E2" w:rsidRDefault="006C3516" w:rsidP="00973A29">
            <w:pPr>
              <w:pStyle w:val="aa"/>
              <w:spacing w:after="240" w:line="276" w:lineRule="auto"/>
              <w:ind w:left="0"/>
              <w:jc w:val="both"/>
              <w:rPr>
                <w:rFonts w:ascii="David" w:hAnsi="David"/>
                <w:sz w:val="24"/>
                <w:rtl/>
              </w:rPr>
            </w:pPr>
          </w:p>
        </w:tc>
        <w:tc>
          <w:tcPr>
            <w:tcW w:w="1876" w:type="dxa"/>
            <w:shd w:val="clear" w:color="auto" w:fill="auto"/>
          </w:tcPr>
          <w:p w14:paraId="219D8838" w14:textId="6B079E4C" w:rsidR="006C3516" w:rsidRPr="001965E2" w:rsidRDefault="006C3516" w:rsidP="00973A29">
            <w:pPr>
              <w:pStyle w:val="aa"/>
              <w:spacing w:after="240" w:line="276" w:lineRule="auto"/>
              <w:ind w:left="0"/>
              <w:rPr>
                <w:rFonts w:ascii="David" w:hAnsi="David"/>
                <w:sz w:val="24"/>
                <w:rtl/>
              </w:rPr>
            </w:pPr>
            <w:r w:rsidRPr="001965E2">
              <w:rPr>
                <w:rFonts w:ascii="David" w:hAnsi="David"/>
                <w:sz w:val="24"/>
                <w:rtl/>
              </w:rPr>
              <w:t>100</w:t>
            </w:r>
          </w:p>
        </w:tc>
        <w:tc>
          <w:tcPr>
            <w:tcW w:w="1883" w:type="dxa"/>
            <w:shd w:val="clear" w:color="auto" w:fill="auto"/>
          </w:tcPr>
          <w:p w14:paraId="337F9EC4" w14:textId="1E50CC5D" w:rsidR="006C3516" w:rsidRPr="000E6E28" w:rsidRDefault="006C3516" w:rsidP="00973A29">
            <w:pPr>
              <w:pStyle w:val="aa"/>
              <w:spacing w:after="240" w:line="276" w:lineRule="auto"/>
              <w:ind w:left="0"/>
              <w:rPr>
                <w:rFonts w:ascii="David" w:hAnsi="David"/>
                <w:sz w:val="24"/>
                <w:rtl/>
              </w:rPr>
            </w:pPr>
            <w:r w:rsidRPr="000E6E28">
              <w:rPr>
                <w:rFonts w:ascii="David" w:hAnsi="David"/>
                <w:sz w:val="24"/>
                <w:rtl/>
              </w:rPr>
              <w:t>100</w:t>
            </w:r>
          </w:p>
        </w:tc>
      </w:tr>
    </w:tbl>
    <w:p w14:paraId="6C801619" w14:textId="77777777" w:rsidR="00CE6607" w:rsidRPr="00B7230D" w:rsidRDefault="00CE6607" w:rsidP="00973A29">
      <w:pPr>
        <w:pStyle w:val="Normal4"/>
        <w:spacing w:before="0" w:after="240" w:line="276" w:lineRule="auto"/>
        <w:rPr>
          <w:b/>
          <w:bCs/>
          <w:sz w:val="24"/>
          <w:szCs w:val="24"/>
          <w:rtl/>
        </w:rPr>
      </w:pPr>
      <w:r w:rsidRPr="00B7230D">
        <w:rPr>
          <w:b/>
          <w:bCs/>
          <w:sz w:val="24"/>
          <w:szCs w:val="24"/>
          <w:rtl/>
        </w:rPr>
        <w:t xml:space="preserve">   </w:t>
      </w:r>
    </w:p>
    <w:p w14:paraId="08DCB3C6" w14:textId="77777777" w:rsidR="00CE6607" w:rsidRPr="00D516D7" w:rsidRDefault="00CE6607" w:rsidP="00973A29">
      <w:pPr>
        <w:numPr>
          <w:ilvl w:val="1"/>
          <w:numId w:val="1"/>
        </w:numPr>
        <w:tabs>
          <w:tab w:val="num" w:pos="1218"/>
        </w:tabs>
        <w:spacing w:before="240" w:after="240" w:line="276" w:lineRule="auto"/>
        <w:ind w:hanging="425"/>
        <w:jc w:val="both"/>
        <w:rPr>
          <w:sz w:val="24"/>
          <w:rtl/>
        </w:rPr>
      </w:pPr>
      <w:r w:rsidRPr="00763F7F">
        <w:rPr>
          <w:sz w:val="24"/>
          <w:rtl/>
        </w:rPr>
        <w:t>אין באמור לעיל כדי לגרוע מכלליות שיקוליו של המינהל האזרחי</w:t>
      </w:r>
      <w:r w:rsidR="009C6A5E" w:rsidRPr="00763F7F">
        <w:rPr>
          <w:sz w:val="24"/>
          <w:rtl/>
        </w:rPr>
        <w:t>,</w:t>
      </w:r>
      <w:r w:rsidRPr="00D516D7">
        <w:rPr>
          <w:sz w:val="24"/>
          <w:rtl/>
        </w:rPr>
        <w:t xml:space="preserve"> והפירוט לא בא אלא על מנת למנוע ספקות בלבד.</w:t>
      </w:r>
    </w:p>
    <w:p w14:paraId="15E95B9E" w14:textId="77777777" w:rsidR="00CE6607" w:rsidRPr="00B7230D" w:rsidRDefault="009A2A0B" w:rsidP="00973A29">
      <w:pPr>
        <w:numPr>
          <w:ilvl w:val="1"/>
          <w:numId w:val="1"/>
        </w:numPr>
        <w:tabs>
          <w:tab w:val="num" w:pos="1218"/>
        </w:tabs>
        <w:spacing w:before="240" w:after="240" w:line="276" w:lineRule="auto"/>
        <w:ind w:hanging="425"/>
        <w:jc w:val="both"/>
        <w:rPr>
          <w:sz w:val="24"/>
          <w:rtl/>
        </w:rPr>
      </w:pPr>
      <w:r w:rsidRPr="007678B0">
        <w:rPr>
          <w:rFonts w:hint="cs"/>
          <w:sz w:val="24"/>
          <w:rtl/>
        </w:rPr>
        <w:t>המציע</w:t>
      </w:r>
      <w:r w:rsidRPr="007678B0">
        <w:rPr>
          <w:sz w:val="24"/>
          <w:rtl/>
        </w:rPr>
        <w:t xml:space="preserve"> </w:t>
      </w:r>
      <w:r w:rsidRPr="00B7230D">
        <w:rPr>
          <w:rFonts w:hint="cs"/>
          <w:sz w:val="24"/>
          <w:rtl/>
        </w:rPr>
        <w:t>מתבקש</w:t>
      </w:r>
      <w:r w:rsidRPr="00B7230D">
        <w:rPr>
          <w:sz w:val="24"/>
          <w:rtl/>
        </w:rPr>
        <w:t xml:space="preserve"> </w:t>
      </w:r>
      <w:r w:rsidRPr="00B7230D">
        <w:rPr>
          <w:rFonts w:hint="cs"/>
          <w:sz w:val="24"/>
          <w:rtl/>
        </w:rPr>
        <w:t>לצרף</w:t>
      </w:r>
      <w:r w:rsidRPr="00B7230D">
        <w:rPr>
          <w:sz w:val="24"/>
          <w:rtl/>
        </w:rPr>
        <w:t xml:space="preserve"> </w:t>
      </w:r>
      <w:r w:rsidRPr="00B7230D">
        <w:rPr>
          <w:rFonts w:hint="cs"/>
          <w:sz w:val="24"/>
          <w:rtl/>
        </w:rPr>
        <w:t>להצעתו</w:t>
      </w:r>
      <w:r w:rsidRPr="00B7230D">
        <w:rPr>
          <w:sz w:val="24"/>
          <w:rtl/>
        </w:rPr>
        <w:t xml:space="preserve"> </w:t>
      </w:r>
      <w:r w:rsidRPr="00B7230D">
        <w:rPr>
          <w:rFonts w:hint="cs"/>
          <w:sz w:val="24"/>
          <w:rtl/>
        </w:rPr>
        <w:t>את</w:t>
      </w:r>
      <w:r w:rsidRPr="00B7230D">
        <w:rPr>
          <w:sz w:val="24"/>
          <w:rtl/>
        </w:rPr>
        <w:t xml:space="preserve"> </w:t>
      </w:r>
      <w:r w:rsidRPr="00B7230D">
        <w:rPr>
          <w:rFonts w:hint="cs"/>
          <w:sz w:val="24"/>
          <w:rtl/>
        </w:rPr>
        <w:t>המסמכים</w:t>
      </w:r>
      <w:r w:rsidRPr="00B7230D">
        <w:rPr>
          <w:sz w:val="24"/>
          <w:rtl/>
        </w:rPr>
        <w:t xml:space="preserve"> </w:t>
      </w:r>
      <w:r w:rsidRPr="00B7230D">
        <w:rPr>
          <w:rFonts w:hint="cs"/>
          <w:sz w:val="24"/>
          <w:rtl/>
        </w:rPr>
        <w:t>הרלוונטי</w:t>
      </w:r>
      <w:r w:rsidR="00B94326" w:rsidRPr="00B7230D">
        <w:rPr>
          <w:rFonts w:hint="cs"/>
          <w:sz w:val="24"/>
          <w:rtl/>
        </w:rPr>
        <w:t>י</w:t>
      </w:r>
      <w:r w:rsidRPr="00B7230D">
        <w:rPr>
          <w:rFonts w:hint="cs"/>
          <w:sz w:val="24"/>
          <w:rtl/>
        </w:rPr>
        <w:t>ם</w:t>
      </w:r>
      <w:r w:rsidRPr="00B7230D">
        <w:rPr>
          <w:sz w:val="24"/>
          <w:rtl/>
        </w:rPr>
        <w:t xml:space="preserve"> המוכיחים את יכולתו </w:t>
      </w:r>
      <w:r w:rsidR="00AC3F17">
        <w:rPr>
          <w:rFonts w:hint="cs"/>
          <w:sz w:val="24"/>
          <w:rtl/>
        </w:rPr>
        <w:t xml:space="preserve">להעניק את </w:t>
      </w:r>
      <w:r w:rsidR="003E5811">
        <w:rPr>
          <w:rFonts w:hint="cs"/>
          <w:sz w:val="24"/>
          <w:rtl/>
        </w:rPr>
        <w:t>ה</w:t>
      </w:r>
      <w:r w:rsidR="00AC3F17">
        <w:rPr>
          <w:rFonts w:hint="cs"/>
          <w:sz w:val="24"/>
          <w:rtl/>
        </w:rPr>
        <w:t>שירותי</w:t>
      </w:r>
      <w:r w:rsidR="003E5811">
        <w:rPr>
          <w:rFonts w:hint="cs"/>
          <w:sz w:val="24"/>
          <w:rtl/>
        </w:rPr>
        <w:t>ם</w:t>
      </w:r>
      <w:r w:rsidRPr="00B7230D">
        <w:rPr>
          <w:sz w:val="24"/>
          <w:rtl/>
        </w:rPr>
        <w:t xml:space="preserve">. </w:t>
      </w:r>
      <w:r w:rsidR="00AC3F17">
        <w:rPr>
          <w:sz w:val="24"/>
          <w:rtl/>
        </w:rPr>
        <w:t>המינהל האזרחי יהיה רשא</w:t>
      </w:r>
      <w:r w:rsidR="00AC3F17">
        <w:rPr>
          <w:rFonts w:hint="cs"/>
          <w:sz w:val="24"/>
          <w:rtl/>
        </w:rPr>
        <w:t>י</w:t>
      </w:r>
      <w:r w:rsidR="00CE6607" w:rsidRPr="00B7230D">
        <w:rPr>
          <w:sz w:val="24"/>
          <w:rtl/>
        </w:rPr>
        <w:t xml:space="preserve"> לקבל פרטים נוספים והבהרות בנושאים כספיים ומקצועיים מכל אחד מהמציעים גם לאחר פתיחת ההצעות.</w:t>
      </w:r>
    </w:p>
    <w:p w14:paraId="346C8814" w14:textId="77777777" w:rsidR="009A2A0B" w:rsidRPr="00B7230D" w:rsidRDefault="009A2A0B" w:rsidP="00973A29">
      <w:pPr>
        <w:numPr>
          <w:ilvl w:val="1"/>
          <w:numId w:val="1"/>
        </w:numPr>
        <w:tabs>
          <w:tab w:val="num" w:pos="1218"/>
        </w:tabs>
        <w:spacing w:before="240" w:after="240" w:line="276" w:lineRule="auto"/>
        <w:ind w:hanging="425"/>
        <w:jc w:val="both"/>
        <w:rPr>
          <w:sz w:val="24"/>
          <w:rtl/>
        </w:rPr>
      </w:pPr>
      <w:r w:rsidRPr="00B7230D">
        <w:rPr>
          <w:rFonts w:hint="cs"/>
          <w:sz w:val="24"/>
          <w:rtl/>
        </w:rPr>
        <w:t>המינהל</w:t>
      </w:r>
      <w:r w:rsidRPr="00B7230D">
        <w:rPr>
          <w:sz w:val="24"/>
          <w:rtl/>
        </w:rPr>
        <w:t xml:space="preserve"> יהיה רשאי שלא לעבור לשלבים מתקדמים של הליך בחירת הזוכה, אם כבר לאחר השלבים הראשוניים יתברר, כי מציע אחד או מספר מציעים, </w:t>
      </w:r>
      <w:r w:rsidR="008921A8">
        <w:rPr>
          <w:sz w:val="24"/>
          <w:rtl/>
        </w:rPr>
        <w:t>הם</w:t>
      </w:r>
      <w:r w:rsidRPr="00B7230D">
        <w:rPr>
          <w:sz w:val="24"/>
          <w:rtl/>
        </w:rPr>
        <w:t xml:space="preserve"> בעלי יתרון משמעותי על פני מתחריו, וכי יתרון זה מייתר המשך בחינת הצעות של המציעים האחרים.</w:t>
      </w:r>
    </w:p>
    <w:p w14:paraId="42AD2C46" w14:textId="77777777" w:rsidR="00C7792B" w:rsidRPr="00B7230D" w:rsidRDefault="00C7792B" w:rsidP="00973A29">
      <w:pPr>
        <w:numPr>
          <w:ilvl w:val="1"/>
          <w:numId w:val="1"/>
        </w:numPr>
        <w:tabs>
          <w:tab w:val="num" w:pos="1218"/>
        </w:tabs>
        <w:spacing w:before="240" w:after="240" w:line="276" w:lineRule="auto"/>
        <w:ind w:hanging="425"/>
        <w:jc w:val="both"/>
        <w:rPr>
          <w:sz w:val="24"/>
        </w:rPr>
      </w:pPr>
      <w:r w:rsidRPr="00B7230D">
        <w:rPr>
          <w:rFonts w:hint="cs"/>
          <w:sz w:val="24"/>
          <w:rtl/>
        </w:rPr>
        <w:t>המינהל</w:t>
      </w:r>
      <w:r w:rsidRPr="00B7230D">
        <w:rPr>
          <w:sz w:val="24"/>
          <w:rtl/>
        </w:rPr>
        <w:t xml:space="preserve"> שומר </w:t>
      </w:r>
      <w:r w:rsidRPr="00B7230D">
        <w:rPr>
          <w:rFonts w:hint="cs"/>
          <w:sz w:val="24"/>
          <w:rtl/>
        </w:rPr>
        <w:t>לעצמו</w:t>
      </w:r>
      <w:r w:rsidRPr="00B7230D">
        <w:rPr>
          <w:sz w:val="24"/>
          <w:rtl/>
        </w:rPr>
        <w:t xml:space="preserve"> </w:t>
      </w:r>
      <w:r w:rsidRPr="00B7230D">
        <w:rPr>
          <w:rFonts w:hint="cs"/>
          <w:sz w:val="24"/>
          <w:rtl/>
        </w:rPr>
        <w:t>את</w:t>
      </w:r>
      <w:r w:rsidRPr="00B7230D">
        <w:rPr>
          <w:sz w:val="24"/>
          <w:rtl/>
        </w:rPr>
        <w:t xml:space="preserve"> </w:t>
      </w:r>
      <w:r w:rsidRPr="00B7230D">
        <w:rPr>
          <w:rFonts w:hint="cs"/>
          <w:sz w:val="24"/>
          <w:rtl/>
        </w:rPr>
        <w:t>הזכות</w:t>
      </w:r>
      <w:r w:rsidRPr="00B7230D">
        <w:rPr>
          <w:sz w:val="24"/>
          <w:rtl/>
        </w:rPr>
        <w:t xml:space="preserve"> </w:t>
      </w:r>
      <w:r w:rsidRPr="00B7230D">
        <w:rPr>
          <w:rFonts w:hint="cs"/>
          <w:sz w:val="24"/>
          <w:rtl/>
        </w:rPr>
        <w:t>לבצע</w:t>
      </w:r>
      <w:r w:rsidRPr="00B7230D">
        <w:rPr>
          <w:sz w:val="24"/>
          <w:rtl/>
        </w:rPr>
        <w:t xml:space="preserve"> </w:t>
      </w:r>
      <w:r w:rsidRPr="00B7230D">
        <w:rPr>
          <w:rFonts w:hint="cs"/>
          <w:sz w:val="24"/>
          <w:rtl/>
        </w:rPr>
        <w:t>שיחות</w:t>
      </w:r>
      <w:r w:rsidRPr="00B7230D">
        <w:rPr>
          <w:sz w:val="24"/>
          <w:rtl/>
        </w:rPr>
        <w:t xml:space="preserve"> </w:t>
      </w:r>
      <w:r w:rsidRPr="00B7230D">
        <w:rPr>
          <w:rFonts w:hint="cs"/>
          <w:sz w:val="24"/>
          <w:rtl/>
        </w:rPr>
        <w:t>טלפוניות</w:t>
      </w:r>
      <w:r w:rsidRPr="00B7230D">
        <w:rPr>
          <w:sz w:val="24"/>
          <w:rtl/>
        </w:rPr>
        <w:t xml:space="preserve"> </w:t>
      </w:r>
      <w:r w:rsidRPr="00B7230D">
        <w:rPr>
          <w:rFonts w:hint="cs"/>
          <w:sz w:val="24"/>
          <w:rtl/>
        </w:rPr>
        <w:t>לממליצים</w:t>
      </w:r>
      <w:r w:rsidRPr="00B7230D">
        <w:rPr>
          <w:sz w:val="24"/>
          <w:rtl/>
        </w:rPr>
        <w:t xml:space="preserve"> </w:t>
      </w:r>
      <w:r w:rsidRPr="00B7230D">
        <w:rPr>
          <w:rFonts w:hint="cs"/>
          <w:sz w:val="24"/>
          <w:rtl/>
        </w:rPr>
        <w:t>ובירורים</w:t>
      </w:r>
      <w:r w:rsidRPr="00B7230D">
        <w:rPr>
          <w:sz w:val="24"/>
          <w:rtl/>
        </w:rPr>
        <w:t xml:space="preserve"> </w:t>
      </w:r>
      <w:r w:rsidRPr="00B7230D">
        <w:rPr>
          <w:rFonts w:hint="cs"/>
          <w:sz w:val="24"/>
          <w:rtl/>
        </w:rPr>
        <w:t>שונים</w:t>
      </w:r>
      <w:r w:rsidRPr="00B7230D">
        <w:rPr>
          <w:sz w:val="24"/>
          <w:rtl/>
        </w:rPr>
        <w:t xml:space="preserve"> </w:t>
      </w:r>
      <w:r w:rsidRPr="00B7230D">
        <w:rPr>
          <w:rFonts w:hint="cs"/>
          <w:sz w:val="24"/>
          <w:rtl/>
        </w:rPr>
        <w:t>לצורך</w:t>
      </w:r>
      <w:r w:rsidRPr="00B7230D">
        <w:rPr>
          <w:sz w:val="24"/>
          <w:rtl/>
        </w:rPr>
        <w:t xml:space="preserve"> </w:t>
      </w:r>
      <w:r w:rsidRPr="00B7230D">
        <w:rPr>
          <w:rFonts w:hint="cs"/>
          <w:sz w:val="24"/>
          <w:rtl/>
        </w:rPr>
        <w:t>התרשמות</w:t>
      </w:r>
      <w:r w:rsidRPr="00B7230D">
        <w:rPr>
          <w:sz w:val="24"/>
          <w:rtl/>
        </w:rPr>
        <w:t xml:space="preserve"> </w:t>
      </w:r>
      <w:r w:rsidRPr="00B7230D">
        <w:rPr>
          <w:rFonts w:hint="cs"/>
          <w:sz w:val="24"/>
          <w:rtl/>
        </w:rPr>
        <w:t>מהמזמין</w:t>
      </w:r>
      <w:r w:rsidRPr="00B7230D">
        <w:rPr>
          <w:sz w:val="24"/>
          <w:rtl/>
        </w:rPr>
        <w:t xml:space="preserve">, </w:t>
      </w:r>
      <w:r w:rsidRPr="00B7230D">
        <w:rPr>
          <w:rFonts w:hint="cs"/>
          <w:sz w:val="24"/>
          <w:rtl/>
        </w:rPr>
        <w:t>לפי</w:t>
      </w:r>
      <w:r w:rsidRPr="00B7230D">
        <w:rPr>
          <w:sz w:val="24"/>
          <w:rtl/>
        </w:rPr>
        <w:t xml:space="preserve"> </w:t>
      </w:r>
      <w:r w:rsidRPr="00B7230D">
        <w:rPr>
          <w:rFonts w:hint="cs"/>
          <w:sz w:val="24"/>
          <w:rtl/>
        </w:rPr>
        <w:t>שיקול</w:t>
      </w:r>
      <w:r w:rsidRPr="00B7230D">
        <w:rPr>
          <w:sz w:val="24"/>
          <w:rtl/>
        </w:rPr>
        <w:t xml:space="preserve"> </w:t>
      </w:r>
      <w:r w:rsidRPr="00B7230D">
        <w:rPr>
          <w:rFonts w:hint="cs"/>
          <w:sz w:val="24"/>
          <w:rtl/>
        </w:rPr>
        <w:t>דעתו</w:t>
      </w:r>
      <w:r w:rsidRPr="00B7230D">
        <w:rPr>
          <w:sz w:val="24"/>
          <w:rtl/>
        </w:rPr>
        <w:t>.</w:t>
      </w:r>
    </w:p>
    <w:p w14:paraId="08885E70" w14:textId="77777777" w:rsidR="005C7BCD" w:rsidRPr="00B7230D" w:rsidRDefault="005C7BCD" w:rsidP="00973A29">
      <w:pPr>
        <w:numPr>
          <w:ilvl w:val="1"/>
          <w:numId w:val="1"/>
        </w:numPr>
        <w:tabs>
          <w:tab w:val="num" w:pos="1218"/>
        </w:tabs>
        <w:spacing w:before="240" w:after="240" w:line="276" w:lineRule="auto"/>
        <w:ind w:hanging="425"/>
        <w:jc w:val="both"/>
        <w:rPr>
          <w:sz w:val="24"/>
        </w:rPr>
      </w:pPr>
      <w:r w:rsidRPr="00B7230D">
        <w:rPr>
          <w:sz w:val="24"/>
          <w:rtl/>
        </w:rPr>
        <w:lastRenderedPageBreak/>
        <w:t>המינהל האזרחי זכאי לקבל פרטים נוספים והבהרות בנושאים כספיים ומקצועיים מכל אחד מבעלי ההצעות גם לאחר פתיחת ההצעות ונשמרת למנהל הזכות לבטל את המכרז, לצאת  במכרז חדש או לפצלו, בכל שלב שהוא ולרבות לאחר פתיחת ההצעות, מבלי לנמק את החלטתו לכך.</w:t>
      </w:r>
    </w:p>
    <w:p w14:paraId="56CE80C2" w14:textId="77777777" w:rsidR="00CE6607" w:rsidRPr="00A36BB7" w:rsidRDefault="00CE6607" w:rsidP="00973A29">
      <w:pPr>
        <w:pStyle w:val="1"/>
        <w:spacing w:after="240" w:line="276" w:lineRule="auto"/>
        <w:rPr>
          <w:b w:val="0"/>
          <w:bCs w:val="0"/>
          <w:rtl/>
        </w:rPr>
      </w:pPr>
      <w:r w:rsidRPr="00A36BB7">
        <w:rPr>
          <w:rtl/>
        </w:rPr>
        <w:t>הנחיות להגשת ההצעה:</w:t>
      </w:r>
    </w:p>
    <w:p w14:paraId="44BB441C" w14:textId="77777777" w:rsidR="00C17043" w:rsidRPr="001C0B44" w:rsidRDefault="00C17043" w:rsidP="00C17043">
      <w:pPr>
        <w:numPr>
          <w:ilvl w:val="1"/>
          <w:numId w:val="1"/>
        </w:numPr>
        <w:tabs>
          <w:tab w:val="num" w:pos="1218"/>
        </w:tabs>
        <w:spacing w:line="276" w:lineRule="auto"/>
        <w:ind w:hanging="425"/>
        <w:jc w:val="both"/>
        <w:rPr>
          <w:sz w:val="24"/>
        </w:rPr>
      </w:pPr>
      <w:r w:rsidRPr="00B7230D">
        <w:rPr>
          <w:sz w:val="24"/>
          <w:rtl/>
        </w:rPr>
        <w:t xml:space="preserve">יש למלא את מכתב ההצעה המופנה אל המינהל, לחתום על המכתב (לרבות חותמת המציע </w:t>
      </w:r>
      <w:r>
        <w:rPr>
          <w:rFonts w:hint="cs"/>
          <w:sz w:val="24"/>
          <w:rtl/>
        </w:rPr>
        <w:t>או</w:t>
      </w:r>
      <w:r w:rsidRPr="001C0B44">
        <w:rPr>
          <w:sz w:val="24"/>
          <w:rtl/>
        </w:rPr>
        <w:t xml:space="preserve"> חותמת המשרד </w:t>
      </w:r>
      <w:r>
        <w:rPr>
          <w:rFonts w:hint="cs"/>
          <w:sz w:val="24"/>
          <w:rtl/>
        </w:rPr>
        <w:t>או</w:t>
      </w:r>
      <w:r w:rsidRPr="001C0B44">
        <w:rPr>
          <w:sz w:val="24"/>
          <w:rtl/>
        </w:rPr>
        <w:t xml:space="preserve"> כל פעולה אחרת הנדרשת על מנת לחייב את המציע) ולהחתים עו"ד על הצהרה כי חתימת המציע על ההצעה מחייבת את המציע.</w:t>
      </w:r>
    </w:p>
    <w:p w14:paraId="5F30AC74" w14:textId="00C8616E" w:rsidR="00C17043" w:rsidRPr="0083295C" w:rsidRDefault="00C17043" w:rsidP="00C17043">
      <w:pPr>
        <w:numPr>
          <w:ilvl w:val="1"/>
          <w:numId w:val="1"/>
        </w:numPr>
        <w:tabs>
          <w:tab w:val="num" w:pos="1218"/>
        </w:tabs>
        <w:spacing w:line="276" w:lineRule="auto"/>
        <w:ind w:hanging="311"/>
        <w:jc w:val="both"/>
        <w:rPr>
          <w:b/>
          <w:bCs/>
          <w:sz w:val="24"/>
        </w:rPr>
      </w:pPr>
      <w:r w:rsidRPr="00B7230D">
        <w:rPr>
          <w:sz w:val="24"/>
          <w:rtl/>
        </w:rPr>
        <w:t xml:space="preserve">מכתב ההצעה והמסמכים המצורפים אליו, יוכנסו למעטפה סגורה שעליה </w:t>
      </w:r>
      <w:r w:rsidRPr="0083295C">
        <w:rPr>
          <w:b/>
          <w:bCs/>
          <w:sz w:val="24"/>
          <w:rtl/>
        </w:rPr>
        <w:t xml:space="preserve">ירשם "מכרז  מס' </w:t>
      </w:r>
      <w:r w:rsidRPr="0083295C">
        <w:rPr>
          <w:rFonts w:hint="cs"/>
          <w:b/>
          <w:bCs/>
          <w:sz w:val="24"/>
          <w:u w:val="single"/>
          <w:rtl/>
        </w:rPr>
        <w:t xml:space="preserve">"5/22 </w:t>
      </w:r>
      <w:r w:rsidRPr="0083295C">
        <w:rPr>
          <w:b/>
          <w:bCs/>
          <w:sz w:val="24"/>
          <w:u w:val="single"/>
          <w:rtl/>
        </w:rPr>
        <w:t>–</w:t>
      </w:r>
      <w:r w:rsidRPr="0083295C">
        <w:rPr>
          <w:rFonts w:hint="cs"/>
          <w:b/>
          <w:bCs/>
          <w:sz w:val="24"/>
          <w:u w:val="single"/>
          <w:rtl/>
        </w:rPr>
        <w:t xml:space="preserve"> למתן שירותי אבטחה בביתונייא ובמעברים באיו"ש"</w:t>
      </w:r>
    </w:p>
    <w:p w14:paraId="6954C683" w14:textId="77777777" w:rsidR="00C17043" w:rsidRDefault="00C17043" w:rsidP="00C17043">
      <w:pPr>
        <w:numPr>
          <w:ilvl w:val="1"/>
          <w:numId w:val="1"/>
        </w:numPr>
        <w:spacing w:line="276" w:lineRule="auto"/>
        <w:jc w:val="both"/>
        <w:rPr>
          <w:sz w:val="24"/>
        </w:rPr>
      </w:pPr>
      <w:r w:rsidRPr="00B7230D">
        <w:rPr>
          <w:rFonts w:hint="cs"/>
          <w:b/>
          <w:bCs/>
          <w:sz w:val="24"/>
          <w:rtl/>
        </w:rPr>
        <w:t>לתשומת</w:t>
      </w:r>
      <w:r w:rsidRPr="00B7230D">
        <w:rPr>
          <w:b/>
          <w:bCs/>
          <w:sz w:val="24"/>
          <w:rtl/>
        </w:rPr>
        <w:t xml:space="preserve"> לב המציעים, את הצעת המחיר (</w:t>
      </w:r>
      <w:r>
        <w:rPr>
          <w:rFonts w:hint="cs"/>
          <w:b/>
          <w:bCs/>
          <w:sz w:val="24"/>
          <w:rtl/>
        </w:rPr>
        <w:t xml:space="preserve">נספח ב' </w:t>
      </w:r>
      <w:r>
        <w:rPr>
          <w:b/>
          <w:bCs/>
          <w:sz w:val="24"/>
          <w:rtl/>
        </w:rPr>
        <w:t>–</w:t>
      </w:r>
      <w:r>
        <w:rPr>
          <w:rFonts w:hint="cs"/>
          <w:b/>
          <w:bCs/>
          <w:sz w:val="24"/>
          <w:rtl/>
        </w:rPr>
        <w:t xml:space="preserve"> נספח התעריף</w:t>
      </w:r>
      <w:r w:rsidRPr="00B7230D">
        <w:rPr>
          <w:b/>
          <w:bCs/>
          <w:sz w:val="24"/>
          <w:rtl/>
        </w:rPr>
        <w:t xml:space="preserve"> המלא והחתום), יש לצרף למעטפת ההצעה למכרז </w:t>
      </w:r>
      <w:r w:rsidRPr="00B7230D">
        <w:rPr>
          <w:rFonts w:hint="cs"/>
          <w:b/>
          <w:bCs/>
          <w:sz w:val="24"/>
          <w:u w:val="single"/>
          <w:rtl/>
        </w:rPr>
        <w:t>בנפרד</w:t>
      </w:r>
      <w:r w:rsidRPr="00B7230D">
        <w:rPr>
          <w:b/>
          <w:bCs/>
          <w:sz w:val="24"/>
          <w:rtl/>
        </w:rPr>
        <w:t xml:space="preserve"> מיתר מסמכי ההצעה, כאשר היא מונחת במעטפה סגורה ונפרדת</w:t>
      </w:r>
      <w:r w:rsidRPr="00B7230D">
        <w:rPr>
          <w:sz w:val="24"/>
          <w:rtl/>
        </w:rPr>
        <w:t>.</w:t>
      </w:r>
    </w:p>
    <w:p w14:paraId="51CE8EBC" w14:textId="5AFB8EB8" w:rsidR="00C17043" w:rsidRDefault="00C17043" w:rsidP="008F0995">
      <w:pPr>
        <w:pStyle w:val="a6"/>
        <w:numPr>
          <w:ilvl w:val="1"/>
          <w:numId w:val="1"/>
        </w:numPr>
        <w:spacing w:line="276" w:lineRule="auto"/>
        <w:rPr>
          <w:sz w:val="24"/>
        </w:rPr>
      </w:pPr>
      <w:r w:rsidRPr="00B7230D">
        <w:rPr>
          <w:sz w:val="24"/>
          <w:rtl/>
        </w:rPr>
        <w:t>על ההצעות להגיע לתיבת ההצעות</w:t>
      </w:r>
      <w:r w:rsidR="00E66FD5">
        <w:rPr>
          <w:rFonts w:hint="cs"/>
          <w:sz w:val="24"/>
          <w:rtl/>
        </w:rPr>
        <w:t xml:space="preserve"> (המסומנת "תיבת מכרזים")</w:t>
      </w:r>
      <w:r w:rsidRPr="00B7230D">
        <w:rPr>
          <w:sz w:val="24"/>
          <w:rtl/>
        </w:rPr>
        <w:t xml:space="preserve"> הנמצאת </w:t>
      </w:r>
      <w:r w:rsidR="00E66FD5">
        <w:rPr>
          <w:rFonts w:hint="cs"/>
          <w:sz w:val="24"/>
          <w:rtl/>
        </w:rPr>
        <w:t>במבנה לקבל קהל</w:t>
      </w:r>
      <w:r w:rsidRPr="00B7230D">
        <w:rPr>
          <w:sz w:val="24"/>
          <w:rtl/>
        </w:rPr>
        <w:t xml:space="preserve">, </w:t>
      </w:r>
      <w:r w:rsidRPr="00B7230D">
        <w:rPr>
          <w:rFonts w:hint="cs"/>
          <w:sz w:val="24"/>
          <w:rtl/>
        </w:rPr>
        <w:t>ב</w:t>
      </w:r>
      <w:r w:rsidRPr="00B7230D">
        <w:rPr>
          <w:sz w:val="24"/>
          <w:rtl/>
        </w:rPr>
        <w:t xml:space="preserve">מפקדת המינהל </w:t>
      </w:r>
      <w:r w:rsidRPr="0019469A">
        <w:rPr>
          <w:sz w:val="24"/>
          <w:rtl/>
        </w:rPr>
        <w:t xml:space="preserve">האזרחי בבית-אל, </w:t>
      </w:r>
      <w:r w:rsidRPr="0019469A">
        <w:rPr>
          <w:rFonts w:hint="cs"/>
          <w:sz w:val="24"/>
          <w:rtl/>
        </w:rPr>
        <w:t xml:space="preserve">עד </w:t>
      </w:r>
      <w:r w:rsidR="008F0995">
        <w:rPr>
          <w:rFonts w:hint="cs"/>
          <w:b/>
          <w:bCs/>
          <w:sz w:val="24"/>
          <w:u w:val="single"/>
          <w:rtl/>
        </w:rPr>
        <w:t>7.11.22</w:t>
      </w:r>
      <w:r w:rsidRPr="0019469A">
        <w:rPr>
          <w:b/>
          <w:bCs/>
          <w:sz w:val="24"/>
          <w:u w:val="single"/>
          <w:rtl/>
        </w:rPr>
        <w:t xml:space="preserve"> </w:t>
      </w:r>
      <w:r w:rsidRPr="0019469A">
        <w:rPr>
          <w:rFonts w:hint="cs"/>
          <w:b/>
          <w:bCs/>
          <w:sz w:val="24"/>
          <w:u w:val="single"/>
          <w:rtl/>
        </w:rPr>
        <w:t>עד</w:t>
      </w:r>
      <w:r w:rsidRPr="0019469A">
        <w:rPr>
          <w:b/>
          <w:bCs/>
          <w:sz w:val="24"/>
          <w:u w:val="single"/>
          <w:rtl/>
        </w:rPr>
        <w:t xml:space="preserve"> </w:t>
      </w:r>
      <w:r w:rsidRPr="0019469A">
        <w:rPr>
          <w:rFonts w:hint="cs"/>
          <w:b/>
          <w:bCs/>
          <w:sz w:val="24"/>
          <w:u w:val="single"/>
          <w:rtl/>
        </w:rPr>
        <w:t>הש</w:t>
      </w:r>
      <w:r w:rsidRPr="0019469A">
        <w:rPr>
          <w:b/>
          <w:bCs/>
          <w:sz w:val="24"/>
          <w:u w:val="single"/>
          <w:rtl/>
        </w:rPr>
        <w:t>עה 12:00</w:t>
      </w:r>
      <w:r w:rsidRPr="0019469A">
        <w:rPr>
          <w:sz w:val="24"/>
          <w:rtl/>
        </w:rPr>
        <w:t>. הצעה אשר לא תימצא בתיבת ההצעות עד לשעה</w:t>
      </w:r>
      <w:r w:rsidRPr="00B7230D">
        <w:rPr>
          <w:sz w:val="24"/>
          <w:rtl/>
        </w:rPr>
        <w:t xml:space="preserve"> הנקובה, באותו היום, לא תיחשב כמעטפה שנמסרה במועד ולא תשתתף במכרז</w:t>
      </w:r>
      <w:r>
        <w:rPr>
          <w:rFonts w:hint="cs"/>
          <w:sz w:val="24"/>
          <w:rtl/>
        </w:rPr>
        <w:t>.</w:t>
      </w:r>
    </w:p>
    <w:p w14:paraId="7C46B2E9" w14:textId="77777777" w:rsidR="00C17043" w:rsidRPr="00FC7C29" w:rsidRDefault="00C17043" w:rsidP="00C17043">
      <w:pPr>
        <w:pStyle w:val="a6"/>
        <w:spacing w:line="276" w:lineRule="auto"/>
        <w:ind w:left="999"/>
        <w:rPr>
          <w:sz w:val="24"/>
        </w:rPr>
      </w:pPr>
    </w:p>
    <w:p w14:paraId="3F4A9512" w14:textId="77777777" w:rsidR="00C17043" w:rsidRPr="00B7230D" w:rsidRDefault="00C17043" w:rsidP="00C17043">
      <w:pPr>
        <w:spacing w:line="276" w:lineRule="auto"/>
        <w:ind w:left="999"/>
        <w:jc w:val="both"/>
        <w:rPr>
          <w:sz w:val="24"/>
          <w:rtl/>
        </w:rPr>
      </w:pPr>
      <w:r w:rsidRPr="00B7230D">
        <w:rPr>
          <w:rFonts w:hint="cs"/>
          <w:sz w:val="24"/>
          <w:u w:val="single"/>
          <w:rtl/>
        </w:rPr>
        <w:t>לתשומת</w:t>
      </w:r>
      <w:r w:rsidRPr="00B7230D">
        <w:rPr>
          <w:sz w:val="24"/>
          <w:u w:val="single"/>
          <w:rtl/>
        </w:rPr>
        <w:t xml:space="preserve"> </w:t>
      </w:r>
      <w:r w:rsidRPr="00B7230D">
        <w:rPr>
          <w:rFonts w:hint="cs"/>
          <w:sz w:val="24"/>
          <w:u w:val="single"/>
          <w:rtl/>
        </w:rPr>
        <w:t>לב</w:t>
      </w:r>
      <w:r w:rsidRPr="00B7230D">
        <w:rPr>
          <w:sz w:val="24"/>
          <w:u w:val="single"/>
          <w:rtl/>
        </w:rPr>
        <w:t xml:space="preserve"> </w:t>
      </w:r>
      <w:r w:rsidRPr="00B7230D">
        <w:rPr>
          <w:rFonts w:hint="cs"/>
          <w:sz w:val="24"/>
          <w:u w:val="single"/>
          <w:rtl/>
        </w:rPr>
        <w:t>המציעים</w:t>
      </w:r>
      <w:r w:rsidRPr="00B7230D">
        <w:rPr>
          <w:sz w:val="24"/>
          <w:rtl/>
        </w:rPr>
        <w:t xml:space="preserve">, </w:t>
      </w:r>
      <w:r w:rsidRPr="00B7230D">
        <w:rPr>
          <w:rFonts w:hint="cs"/>
          <w:sz w:val="24"/>
          <w:rtl/>
        </w:rPr>
        <w:t>בימי</w:t>
      </w:r>
      <w:r w:rsidRPr="00B7230D">
        <w:rPr>
          <w:sz w:val="24"/>
          <w:rtl/>
        </w:rPr>
        <w:t xml:space="preserve"> </w:t>
      </w:r>
      <w:r w:rsidRPr="00B7230D">
        <w:rPr>
          <w:rFonts w:hint="cs"/>
          <w:sz w:val="24"/>
          <w:rtl/>
        </w:rPr>
        <w:t>ג</w:t>
      </w:r>
      <w:r w:rsidRPr="00B7230D">
        <w:rPr>
          <w:sz w:val="24"/>
          <w:rtl/>
        </w:rPr>
        <w:t xml:space="preserve">' </w:t>
      </w:r>
      <w:r w:rsidRPr="00B7230D">
        <w:rPr>
          <w:rFonts w:hint="cs"/>
          <w:sz w:val="24"/>
          <w:rtl/>
        </w:rPr>
        <w:t>לא</w:t>
      </w:r>
      <w:r w:rsidRPr="00B7230D">
        <w:rPr>
          <w:sz w:val="24"/>
          <w:rtl/>
        </w:rPr>
        <w:t xml:space="preserve"> </w:t>
      </w:r>
      <w:r w:rsidRPr="00B7230D">
        <w:rPr>
          <w:rFonts w:hint="cs"/>
          <w:sz w:val="24"/>
          <w:rtl/>
        </w:rPr>
        <w:t>מתקיימת</w:t>
      </w:r>
      <w:r w:rsidRPr="00B7230D">
        <w:rPr>
          <w:sz w:val="24"/>
          <w:rtl/>
        </w:rPr>
        <w:t xml:space="preserve"> </w:t>
      </w:r>
      <w:r w:rsidRPr="00B7230D">
        <w:rPr>
          <w:rFonts w:hint="cs"/>
          <w:sz w:val="24"/>
          <w:rtl/>
        </w:rPr>
        <w:t>קבלת</w:t>
      </w:r>
      <w:r w:rsidRPr="00B7230D">
        <w:rPr>
          <w:sz w:val="24"/>
          <w:rtl/>
        </w:rPr>
        <w:t xml:space="preserve"> </w:t>
      </w:r>
      <w:r w:rsidRPr="00B7230D">
        <w:rPr>
          <w:rFonts w:hint="cs"/>
          <w:sz w:val="24"/>
          <w:rtl/>
        </w:rPr>
        <w:t>קהל</w:t>
      </w:r>
      <w:r w:rsidRPr="00B7230D">
        <w:rPr>
          <w:sz w:val="24"/>
          <w:rtl/>
        </w:rPr>
        <w:t xml:space="preserve"> </w:t>
      </w:r>
      <w:r w:rsidRPr="00B7230D">
        <w:rPr>
          <w:rFonts w:hint="cs"/>
          <w:sz w:val="24"/>
          <w:rtl/>
        </w:rPr>
        <w:t>סדירה</w:t>
      </w:r>
      <w:r w:rsidRPr="00B7230D">
        <w:rPr>
          <w:sz w:val="24"/>
          <w:rtl/>
        </w:rPr>
        <w:t xml:space="preserve"> </w:t>
      </w:r>
      <w:r w:rsidRPr="00B7230D">
        <w:rPr>
          <w:rFonts w:hint="cs"/>
          <w:sz w:val="24"/>
          <w:rtl/>
        </w:rPr>
        <w:t>במנהל</w:t>
      </w:r>
      <w:r w:rsidRPr="00B7230D">
        <w:rPr>
          <w:sz w:val="24"/>
          <w:rtl/>
        </w:rPr>
        <w:t xml:space="preserve"> </w:t>
      </w:r>
      <w:r w:rsidRPr="00B7230D">
        <w:rPr>
          <w:rFonts w:hint="cs"/>
          <w:sz w:val="24"/>
          <w:rtl/>
        </w:rPr>
        <w:t>האזרחי</w:t>
      </w:r>
      <w:r w:rsidRPr="00B7230D">
        <w:rPr>
          <w:sz w:val="24"/>
          <w:rtl/>
        </w:rPr>
        <w:t xml:space="preserve">, </w:t>
      </w:r>
      <w:r w:rsidRPr="00B7230D">
        <w:rPr>
          <w:rFonts w:hint="cs"/>
          <w:sz w:val="24"/>
          <w:rtl/>
        </w:rPr>
        <w:t>ועל</w:t>
      </w:r>
      <w:r w:rsidRPr="00B7230D">
        <w:rPr>
          <w:sz w:val="24"/>
          <w:rtl/>
        </w:rPr>
        <w:t xml:space="preserve"> </w:t>
      </w:r>
      <w:r w:rsidRPr="00B7230D">
        <w:rPr>
          <w:rFonts w:hint="cs"/>
          <w:sz w:val="24"/>
          <w:rtl/>
        </w:rPr>
        <w:t>כן</w:t>
      </w:r>
      <w:r w:rsidRPr="00B7230D">
        <w:rPr>
          <w:sz w:val="24"/>
          <w:rtl/>
        </w:rPr>
        <w:t xml:space="preserve"> </w:t>
      </w:r>
      <w:r w:rsidRPr="00B7230D">
        <w:rPr>
          <w:rFonts w:hint="cs"/>
          <w:sz w:val="24"/>
          <w:rtl/>
        </w:rPr>
        <w:t>הגשת</w:t>
      </w:r>
      <w:r w:rsidRPr="00B7230D">
        <w:rPr>
          <w:sz w:val="24"/>
          <w:rtl/>
        </w:rPr>
        <w:t xml:space="preserve"> </w:t>
      </w:r>
      <w:r w:rsidRPr="00B7230D">
        <w:rPr>
          <w:rFonts w:hint="cs"/>
          <w:sz w:val="24"/>
          <w:rtl/>
        </w:rPr>
        <w:t>ההצעות</w:t>
      </w:r>
      <w:r w:rsidRPr="00B7230D">
        <w:rPr>
          <w:sz w:val="24"/>
          <w:rtl/>
        </w:rPr>
        <w:t xml:space="preserve"> </w:t>
      </w:r>
      <w:r w:rsidRPr="00B7230D">
        <w:rPr>
          <w:rFonts w:hint="cs"/>
          <w:sz w:val="24"/>
          <w:rtl/>
        </w:rPr>
        <w:t>בימים</w:t>
      </w:r>
      <w:r w:rsidRPr="00B7230D">
        <w:rPr>
          <w:sz w:val="24"/>
          <w:rtl/>
        </w:rPr>
        <w:t xml:space="preserve"> </w:t>
      </w:r>
      <w:r w:rsidRPr="00B7230D">
        <w:rPr>
          <w:rFonts w:hint="cs"/>
          <w:sz w:val="24"/>
          <w:rtl/>
        </w:rPr>
        <w:t>אלו</w:t>
      </w:r>
      <w:r w:rsidRPr="00B7230D">
        <w:rPr>
          <w:sz w:val="24"/>
          <w:rtl/>
        </w:rPr>
        <w:t xml:space="preserve"> </w:t>
      </w:r>
      <w:r w:rsidRPr="00B7230D">
        <w:rPr>
          <w:rFonts w:hint="cs"/>
          <w:sz w:val="24"/>
          <w:rtl/>
        </w:rPr>
        <w:t>עשויה</w:t>
      </w:r>
      <w:r w:rsidRPr="00B7230D">
        <w:rPr>
          <w:sz w:val="24"/>
          <w:rtl/>
        </w:rPr>
        <w:t xml:space="preserve"> </w:t>
      </w:r>
      <w:r w:rsidRPr="00B7230D">
        <w:rPr>
          <w:rFonts w:hint="cs"/>
          <w:sz w:val="24"/>
          <w:rtl/>
        </w:rPr>
        <w:t>שלא</w:t>
      </w:r>
      <w:r w:rsidRPr="00B7230D">
        <w:rPr>
          <w:sz w:val="24"/>
          <w:rtl/>
        </w:rPr>
        <w:t xml:space="preserve"> </w:t>
      </w:r>
      <w:r w:rsidRPr="00B7230D">
        <w:rPr>
          <w:rFonts w:hint="cs"/>
          <w:sz w:val="24"/>
          <w:rtl/>
        </w:rPr>
        <w:t>להתאפשר</w:t>
      </w:r>
      <w:r w:rsidRPr="00B7230D">
        <w:rPr>
          <w:sz w:val="24"/>
          <w:rtl/>
        </w:rPr>
        <w:t>.</w:t>
      </w:r>
    </w:p>
    <w:p w14:paraId="2B45BA44" w14:textId="77777777" w:rsidR="00C17043" w:rsidRPr="00B7230D" w:rsidRDefault="00C17043" w:rsidP="00C17043">
      <w:pPr>
        <w:spacing w:line="276" w:lineRule="auto"/>
        <w:ind w:left="360"/>
        <w:jc w:val="both"/>
        <w:rPr>
          <w:sz w:val="24"/>
        </w:rPr>
      </w:pPr>
    </w:p>
    <w:p w14:paraId="1089359F" w14:textId="7D2DB2F6" w:rsidR="006B6FBD" w:rsidRDefault="006B6FBD" w:rsidP="00214936">
      <w:pPr>
        <w:pStyle w:val="a6"/>
        <w:numPr>
          <w:ilvl w:val="0"/>
          <w:numId w:val="1"/>
        </w:numPr>
        <w:tabs>
          <w:tab w:val="clear" w:pos="360"/>
        </w:tabs>
        <w:spacing w:line="276" w:lineRule="auto"/>
        <w:ind w:left="565" w:hanging="565"/>
      </w:pPr>
      <w:r w:rsidRPr="00716B93">
        <w:rPr>
          <w:rFonts w:hint="cs"/>
          <w:sz w:val="24"/>
          <w:rtl/>
        </w:rPr>
        <w:t>מסמכי המכרז מופיעים באתר מנהל הרכש הממשלתי  כמו כן לקבלת</w:t>
      </w:r>
      <w:r w:rsidRPr="00716B93">
        <w:rPr>
          <w:sz w:val="24"/>
          <w:rtl/>
        </w:rPr>
        <w:t xml:space="preserve"> מסמכי המכרז ניתן לפנות </w:t>
      </w:r>
      <w:r w:rsidRPr="00716B93">
        <w:rPr>
          <w:rFonts w:hint="cs"/>
          <w:b/>
          <w:bCs/>
          <w:sz w:val="24"/>
          <w:u w:val="single"/>
          <w:rtl/>
        </w:rPr>
        <w:t>בכתב</w:t>
      </w:r>
      <w:r w:rsidRPr="00716B93">
        <w:rPr>
          <w:sz w:val="24"/>
          <w:rtl/>
        </w:rPr>
        <w:t xml:space="preserve"> </w:t>
      </w:r>
      <w:r w:rsidRPr="00716B93">
        <w:rPr>
          <w:rFonts w:hint="cs"/>
          <w:sz w:val="24"/>
          <w:rtl/>
        </w:rPr>
        <w:t>למקשר, כמפורט בנספח הטכני</w:t>
      </w:r>
      <w:r w:rsidRPr="00716B93">
        <w:rPr>
          <w:sz w:val="24"/>
          <w:rtl/>
        </w:rPr>
        <w:t xml:space="preserve"> יובהר, כי לא ייענו בקשות לבירורים או הבהרות שלא הוגשו בכתב למייל כא</w:t>
      </w:r>
      <w:r w:rsidRPr="00716B93">
        <w:rPr>
          <w:rFonts w:hint="cs"/>
          <w:sz w:val="24"/>
          <w:rtl/>
        </w:rPr>
        <w:t>מור</w:t>
      </w:r>
      <w:r w:rsidRPr="00716B93">
        <w:rPr>
          <w:sz w:val="24"/>
          <w:rtl/>
        </w:rPr>
        <w:t xml:space="preserve">. שאלות שיופנו בעל פה או בדרך אחרת, לא ייענו ולא יחייבו את </w:t>
      </w:r>
      <w:r w:rsidRPr="00716B93">
        <w:rPr>
          <w:rFonts w:hint="cs"/>
          <w:sz w:val="24"/>
          <w:rtl/>
        </w:rPr>
        <w:t>המינהל</w:t>
      </w:r>
      <w:r w:rsidRPr="00716B93">
        <w:rPr>
          <w:sz w:val="24"/>
          <w:rtl/>
        </w:rPr>
        <w:t xml:space="preserve">. </w:t>
      </w:r>
    </w:p>
    <w:p w14:paraId="5D37907C" w14:textId="77777777" w:rsidR="00214936" w:rsidRPr="00716B93" w:rsidRDefault="00214936" w:rsidP="00214936">
      <w:pPr>
        <w:pStyle w:val="a6"/>
        <w:spacing w:line="276" w:lineRule="auto"/>
        <w:ind w:left="565"/>
        <w:rPr>
          <w:rtl/>
        </w:rPr>
      </w:pPr>
    </w:p>
    <w:p w14:paraId="7ADAD652" w14:textId="621B399C" w:rsidR="006B6FBD" w:rsidRPr="00716B93" w:rsidRDefault="006B6FBD" w:rsidP="008F0995">
      <w:pPr>
        <w:pStyle w:val="a6"/>
        <w:numPr>
          <w:ilvl w:val="0"/>
          <w:numId w:val="1"/>
        </w:numPr>
        <w:tabs>
          <w:tab w:val="clear" w:pos="360"/>
        </w:tabs>
        <w:spacing w:line="276" w:lineRule="auto"/>
        <w:ind w:left="565" w:hanging="565"/>
        <w:rPr>
          <w:sz w:val="24"/>
        </w:rPr>
      </w:pPr>
      <w:r w:rsidRPr="00716B93">
        <w:rPr>
          <w:rFonts w:hint="cs"/>
          <w:sz w:val="24"/>
          <w:rtl/>
        </w:rPr>
        <w:t>המענה</w:t>
      </w:r>
      <w:r w:rsidRPr="00716B93">
        <w:rPr>
          <w:sz w:val="24"/>
          <w:rtl/>
        </w:rPr>
        <w:t xml:space="preserve"> לשאלות ההבהרה יינתן עד לתאריך </w:t>
      </w:r>
      <w:r w:rsidR="008F0995">
        <w:rPr>
          <w:rFonts w:hint="cs"/>
          <w:sz w:val="24"/>
          <w:rtl/>
        </w:rPr>
        <w:t>27.10.22</w:t>
      </w:r>
      <w:r w:rsidRPr="00716B93">
        <w:rPr>
          <w:sz w:val="24"/>
          <w:rtl/>
        </w:rPr>
        <w:t xml:space="preserve">. </w:t>
      </w:r>
      <w:r w:rsidRPr="00716B93">
        <w:rPr>
          <w:rFonts w:hint="cs"/>
          <w:sz w:val="24"/>
          <w:rtl/>
        </w:rPr>
        <w:t>המינהל האזרחי</w:t>
      </w:r>
      <w:r w:rsidRPr="00716B93">
        <w:rPr>
          <w:sz w:val="24"/>
          <w:rtl/>
        </w:rPr>
        <w:t xml:space="preserve"> </w:t>
      </w:r>
      <w:r w:rsidRPr="00716B93">
        <w:rPr>
          <w:rFonts w:hint="cs"/>
          <w:sz w:val="24"/>
          <w:rtl/>
        </w:rPr>
        <w:t>שומר</w:t>
      </w:r>
      <w:r w:rsidRPr="00716B93">
        <w:rPr>
          <w:sz w:val="24"/>
          <w:rtl/>
        </w:rPr>
        <w:t xml:space="preserve"> </w:t>
      </w:r>
      <w:r w:rsidRPr="00716B93">
        <w:rPr>
          <w:rFonts w:hint="cs"/>
          <w:sz w:val="24"/>
          <w:rtl/>
        </w:rPr>
        <w:t>לעצמו</w:t>
      </w:r>
      <w:r w:rsidRPr="00716B93">
        <w:rPr>
          <w:sz w:val="24"/>
          <w:rtl/>
        </w:rPr>
        <w:t xml:space="preserve"> </w:t>
      </w:r>
      <w:r w:rsidRPr="00716B93">
        <w:rPr>
          <w:rFonts w:hint="cs"/>
          <w:sz w:val="24"/>
          <w:rtl/>
        </w:rPr>
        <w:t>את</w:t>
      </w:r>
      <w:r w:rsidRPr="00716B93">
        <w:rPr>
          <w:sz w:val="24"/>
          <w:rtl/>
        </w:rPr>
        <w:t xml:space="preserve"> </w:t>
      </w:r>
      <w:r w:rsidRPr="00716B93">
        <w:rPr>
          <w:rFonts w:hint="cs"/>
          <w:sz w:val="24"/>
          <w:rtl/>
        </w:rPr>
        <w:t>הזכות</w:t>
      </w:r>
      <w:r w:rsidRPr="00716B93">
        <w:rPr>
          <w:sz w:val="24"/>
          <w:rtl/>
        </w:rPr>
        <w:t xml:space="preserve"> </w:t>
      </w:r>
      <w:r w:rsidRPr="00716B93">
        <w:rPr>
          <w:rFonts w:hint="cs"/>
          <w:sz w:val="24"/>
          <w:rtl/>
        </w:rPr>
        <w:t>לעדכן</w:t>
      </w:r>
      <w:r w:rsidRPr="00716B93">
        <w:rPr>
          <w:sz w:val="24"/>
          <w:rtl/>
        </w:rPr>
        <w:t xml:space="preserve"> </w:t>
      </w:r>
      <w:r w:rsidRPr="00716B93">
        <w:rPr>
          <w:rFonts w:hint="cs"/>
          <w:sz w:val="24"/>
          <w:rtl/>
        </w:rPr>
        <w:t>את</w:t>
      </w:r>
      <w:r w:rsidRPr="00716B93">
        <w:rPr>
          <w:sz w:val="24"/>
          <w:rtl/>
        </w:rPr>
        <w:t xml:space="preserve"> </w:t>
      </w:r>
      <w:r w:rsidRPr="00716B93">
        <w:rPr>
          <w:rFonts w:hint="cs"/>
          <w:sz w:val="24"/>
          <w:rtl/>
        </w:rPr>
        <w:t>מסמכי</w:t>
      </w:r>
      <w:r w:rsidRPr="00716B93">
        <w:rPr>
          <w:sz w:val="24"/>
          <w:rtl/>
        </w:rPr>
        <w:t xml:space="preserve"> </w:t>
      </w:r>
      <w:r w:rsidRPr="00716B93">
        <w:rPr>
          <w:rFonts w:hint="cs"/>
          <w:sz w:val="24"/>
          <w:rtl/>
        </w:rPr>
        <w:t>המכרז</w:t>
      </w:r>
      <w:r w:rsidRPr="00716B93">
        <w:rPr>
          <w:sz w:val="24"/>
          <w:rtl/>
        </w:rPr>
        <w:t xml:space="preserve">, </w:t>
      </w:r>
      <w:r w:rsidRPr="00716B93">
        <w:rPr>
          <w:rFonts w:hint="cs"/>
          <w:sz w:val="24"/>
          <w:rtl/>
        </w:rPr>
        <w:t>בין</w:t>
      </w:r>
      <w:r w:rsidRPr="00716B93">
        <w:rPr>
          <w:sz w:val="24"/>
          <w:rtl/>
        </w:rPr>
        <w:t xml:space="preserve"> </w:t>
      </w:r>
      <w:r w:rsidRPr="00716B93">
        <w:rPr>
          <w:rFonts w:hint="cs"/>
          <w:sz w:val="24"/>
          <w:rtl/>
        </w:rPr>
        <w:t>כתוצאה</w:t>
      </w:r>
      <w:r w:rsidRPr="00716B93">
        <w:rPr>
          <w:sz w:val="24"/>
          <w:rtl/>
        </w:rPr>
        <w:t xml:space="preserve"> </w:t>
      </w:r>
      <w:r w:rsidRPr="00716B93">
        <w:rPr>
          <w:rFonts w:hint="cs"/>
          <w:sz w:val="24"/>
          <w:rtl/>
        </w:rPr>
        <w:t>משאלות</w:t>
      </w:r>
      <w:r w:rsidRPr="00716B93">
        <w:rPr>
          <w:sz w:val="24"/>
          <w:rtl/>
        </w:rPr>
        <w:t xml:space="preserve"> </w:t>
      </w:r>
      <w:r w:rsidRPr="00716B93">
        <w:rPr>
          <w:rFonts w:hint="cs"/>
          <w:sz w:val="24"/>
          <w:rtl/>
        </w:rPr>
        <w:t>ההבהרה</w:t>
      </w:r>
      <w:r w:rsidRPr="00716B93">
        <w:rPr>
          <w:sz w:val="24"/>
          <w:rtl/>
        </w:rPr>
        <w:t xml:space="preserve"> </w:t>
      </w:r>
      <w:r w:rsidRPr="00716B93">
        <w:rPr>
          <w:rFonts w:hint="cs"/>
          <w:sz w:val="24"/>
          <w:rtl/>
        </w:rPr>
        <w:t>שיתקבלו</w:t>
      </w:r>
      <w:r w:rsidRPr="00716B93">
        <w:rPr>
          <w:sz w:val="24"/>
          <w:rtl/>
        </w:rPr>
        <w:t xml:space="preserve"> </w:t>
      </w:r>
      <w:r w:rsidRPr="00716B93">
        <w:rPr>
          <w:rFonts w:hint="cs"/>
          <w:sz w:val="24"/>
          <w:rtl/>
        </w:rPr>
        <w:t>ובין</w:t>
      </w:r>
      <w:r w:rsidRPr="00716B93">
        <w:rPr>
          <w:sz w:val="24"/>
          <w:rtl/>
        </w:rPr>
        <w:t xml:space="preserve"> </w:t>
      </w:r>
      <w:r w:rsidRPr="00716B93">
        <w:rPr>
          <w:rFonts w:hint="cs"/>
          <w:sz w:val="24"/>
          <w:rtl/>
        </w:rPr>
        <w:t>שלא</w:t>
      </w:r>
      <w:r w:rsidRPr="00716B93">
        <w:rPr>
          <w:sz w:val="24"/>
          <w:rtl/>
        </w:rPr>
        <w:t xml:space="preserve"> </w:t>
      </w:r>
      <w:r w:rsidRPr="00716B93">
        <w:rPr>
          <w:rFonts w:hint="cs"/>
          <w:sz w:val="24"/>
          <w:rtl/>
        </w:rPr>
        <w:t>בקשר</w:t>
      </w:r>
      <w:r w:rsidRPr="00716B93">
        <w:rPr>
          <w:sz w:val="24"/>
          <w:rtl/>
        </w:rPr>
        <w:t xml:space="preserve"> </w:t>
      </w:r>
      <w:r w:rsidRPr="00716B93">
        <w:rPr>
          <w:rFonts w:hint="cs"/>
          <w:sz w:val="24"/>
          <w:rtl/>
        </w:rPr>
        <w:t>עמן</w:t>
      </w:r>
      <w:r w:rsidRPr="00716B93">
        <w:rPr>
          <w:sz w:val="24"/>
          <w:rtl/>
        </w:rPr>
        <w:t>.</w:t>
      </w:r>
    </w:p>
    <w:p w14:paraId="385D0585" w14:textId="77777777" w:rsidR="006B6FBD" w:rsidRPr="00F14E85" w:rsidRDefault="006B6FBD" w:rsidP="00214936">
      <w:pPr>
        <w:pStyle w:val="a6"/>
        <w:spacing w:line="276" w:lineRule="auto"/>
        <w:ind w:left="565"/>
        <w:rPr>
          <w:b/>
          <w:bCs/>
          <w:sz w:val="24"/>
          <w:rtl/>
        </w:rPr>
      </w:pPr>
      <w:r w:rsidRPr="00716B93">
        <w:rPr>
          <w:sz w:val="24"/>
          <w:rtl/>
        </w:rPr>
        <w:t>המענה לשאלות ההבהרה ישלח למציעים שנרשמו אצל המינהל ויפורסם באתר האינטרנט של מנהל הרכש הממשלתי (</w:t>
      </w:r>
      <w:r w:rsidRPr="00716B93">
        <w:rPr>
          <w:sz w:val="24"/>
        </w:rPr>
        <w:t>www.mr.gov.il</w:t>
      </w:r>
      <w:r w:rsidRPr="00716B93">
        <w:rPr>
          <w:sz w:val="24"/>
          <w:rtl/>
        </w:rPr>
        <w:t xml:space="preserve">). </w:t>
      </w:r>
      <w:r w:rsidRPr="00F14E85">
        <w:rPr>
          <w:b/>
          <w:bCs/>
          <w:sz w:val="24"/>
          <w:rtl/>
        </w:rPr>
        <w:t xml:space="preserve">המענה יצורף למסמכי ההצעה ויחייב את המציעים. </w:t>
      </w:r>
    </w:p>
    <w:p w14:paraId="38E1B75C" w14:textId="77777777" w:rsidR="00214936" w:rsidRPr="00F14E85" w:rsidRDefault="00214936" w:rsidP="00214936">
      <w:pPr>
        <w:pStyle w:val="a6"/>
        <w:spacing w:line="276" w:lineRule="auto"/>
        <w:ind w:left="565"/>
        <w:rPr>
          <w:b/>
          <w:bCs/>
          <w:sz w:val="24"/>
          <w:rtl/>
        </w:rPr>
      </w:pPr>
    </w:p>
    <w:p w14:paraId="63A9915C" w14:textId="07A8B359" w:rsidR="006B6FBD" w:rsidRDefault="006B6FBD" w:rsidP="00214936">
      <w:pPr>
        <w:pStyle w:val="a6"/>
        <w:spacing w:line="276" w:lineRule="auto"/>
        <w:ind w:left="565"/>
        <w:rPr>
          <w:sz w:val="24"/>
          <w:rtl/>
        </w:rPr>
      </w:pPr>
      <w:r w:rsidRPr="00716B93">
        <w:rPr>
          <w:sz w:val="24"/>
          <w:rtl/>
        </w:rPr>
        <w:t>על כל המציעים חובה להתעדכן עד למועד האחרון להגשת ההצעות בכל שינוי או הבהרה באתר האינטרנט של מנהל הרכש הממשלתי.</w:t>
      </w:r>
    </w:p>
    <w:p w14:paraId="6DF516A6" w14:textId="77777777" w:rsidR="00214936" w:rsidRPr="00716B93" w:rsidRDefault="00214936" w:rsidP="00214936">
      <w:pPr>
        <w:pStyle w:val="a6"/>
        <w:spacing w:line="276" w:lineRule="auto"/>
        <w:ind w:left="565"/>
        <w:rPr>
          <w:sz w:val="24"/>
          <w:rtl/>
        </w:rPr>
      </w:pPr>
    </w:p>
    <w:p w14:paraId="7B3A72A6" w14:textId="316E2A3F" w:rsidR="006B6FBD" w:rsidRDefault="006B6FBD" w:rsidP="00214936">
      <w:pPr>
        <w:pStyle w:val="a6"/>
        <w:numPr>
          <w:ilvl w:val="0"/>
          <w:numId w:val="1"/>
        </w:numPr>
        <w:tabs>
          <w:tab w:val="clear" w:pos="360"/>
        </w:tabs>
        <w:spacing w:line="276" w:lineRule="auto"/>
        <w:ind w:left="565" w:hanging="565"/>
        <w:rPr>
          <w:sz w:val="24"/>
        </w:rPr>
      </w:pPr>
      <w:r w:rsidRPr="00716B93">
        <w:rPr>
          <w:rFonts w:hint="cs"/>
          <w:sz w:val="24"/>
          <w:rtl/>
        </w:rPr>
        <w:t>המינהל</w:t>
      </w:r>
      <w:r w:rsidRPr="00716B93">
        <w:rPr>
          <w:sz w:val="24"/>
          <w:rtl/>
        </w:rPr>
        <w:t xml:space="preserve"> רשאי, בכל עת ולפי שיקול דעתו הבלעדי, לשנות או לדחות מועד כלשהו מהמועדים האמורים, בתקופה קצובה אחת או יותר, בהודעה שתפורסם באתר מנהל הרכש הממשלתי ושתועבר למי שפנה לקבלת מסמכי המכרז. על אף האמור, האחריות להתעדכן </w:t>
      </w:r>
      <w:r w:rsidRPr="00716B93">
        <w:rPr>
          <w:rFonts w:hint="cs"/>
          <w:sz w:val="24"/>
          <w:rtl/>
        </w:rPr>
        <w:t>בשינוי</w:t>
      </w:r>
      <w:r w:rsidRPr="00716B93">
        <w:rPr>
          <w:sz w:val="24"/>
          <w:rtl/>
        </w:rPr>
        <w:t xml:space="preserve"> </w:t>
      </w:r>
      <w:r w:rsidRPr="00716B93">
        <w:rPr>
          <w:rFonts w:hint="cs"/>
          <w:sz w:val="24"/>
          <w:rtl/>
        </w:rPr>
        <w:t>המועדים</w:t>
      </w:r>
      <w:r w:rsidRPr="00716B93">
        <w:rPr>
          <w:sz w:val="24"/>
          <w:rtl/>
        </w:rPr>
        <w:t xml:space="preserve"> </w:t>
      </w:r>
      <w:r w:rsidRPr="00716B93">
        <w:rPr>
          <w:rFonts w:hint="cs"/>
          <w:sz w:val="24"/>
          <w:rtl/>
        </w:rPr>
        <w:t>האמורים</w:t>
      </w:r>
      <w:r w:rsidRPr="00716B93">
        <w:rPr>
          <w:sz w:val="24"/>
          <w:rtl/>
        </w:rPr>
        <w:t xml:space="preserve"> </w:t>
      </w:r>
      <w:r w:rsidRPr="00716B93">
        <w:rPr>
          <w:rFonts w:hint="cs"/>
          <w:sz w:val="24"/>
          <w:rtl/>
        </w:rPr>
        <w:t>היא</w:t>
      </w:r>
      <w:r w:rsidRPr="00716B93">
        <w:rPr>
          <w:sz w:val="24"/>
          <w:rtl/>
        </w:rPr>
        <w:t xml:space="preserve"> </w:t>
      </w:r>
      <w:r w:rsidRPr="00716B93">
        <w:rPr>
          <w:rFonts w:hint="cs"/>
          <w:sz w:val="24"/>
          <w:rtl/>
        </w:rPr>
        <w:t>של</w:t>
      </w:r>
      <w:r w:rsidRPr="00716B93">
        <w:rPr>
          <w:sz w:val="24"/>
          <w:rtl/>
        </w:rPr>
        <w:t xml:space="preserve"> </w:t>
      </w:r>
      <w:r w:rsidRPr="00716B93">
        <w:rPr>
          <w:rFonts w:hint="cs"/>
          <w:sz w:val="24"/>
          <w:rtl/>
        </w:rPr>
        <w:t>המציעים</w:t>
      </w:r>
      <w:r w:rsidRPr="00716B93">
        <w:rPr>
          <w:sz w:val="24"/>
          <w:rtl/>
        </w:rPr>
        <w:t xml:space="preserve">, </w:t>
      </w:r>
      <w:r w:rsidRPr="00716B93">
        <w:rPr>
          <w:rFonts w:hint="cs"/>
          <w:sz w:val="24"/>
          <w:rtl/>
        </w:rPr>
        <w:t>ושלהם</w:t>
      </w:r>
      <w:r w:rsidRPr="00716B93">
        <w:rPr>
          <w:sz w:val="24"/>
          <w:rtl/>
        </w:rPr>
        <w:t xml:space="preserve"> </w:t>
      </w:r>
      <w:r w:rsidRPr="00716B93">
        <w:rPr>
          <w:rFonts w:hint="cs"/>
          <w:sz w:val="24"/>
          <w:rtl/>
        </w:rPr>
        <w:t>בלבד</w:t>
      </w:r>
      <w:r w:rsidRPr="00716B93">
        <w:rPr>
          <w:sz w:val="24"/>
          <w:rtl/>
        </w:rPr>
        <w:t xml:space="preserve">, </w:t>
      </w:r>
      <w:r w:rsidRPr="00716B93">
        <w:rPr>
          <w:rFonts w:hint="cs"/>
          <w:sz w:val="24"/>
          <w:rtl/>
        </w:rPr>
        <w:t>ולמציע</w:t>
      </w:r>
      <w:r w:rsidRPr="00716B93">
        <w:rPr>
          <w:sz w:val="24"/>
          <w:rtl/>
        </w:rPr>
        <w:t xml:space="preserve"> </w:t>
      </w:r>
      <w:r w:rsidRPr="00716B93">
        <w:rPr>
          <w:rFonts w:hint="cs"/>
          <w:sz w:val="24"/>
          <w:rtl/>
        </w:rPr>
        <w:t>לא</w:t>
      </w:r>
      <w:r w:rsidRPr="00716B93">
        <w:rPr>
          <w:sz w:val="24"/>
          <w:rtl/>
        </w:rPr>
        <w:t xml:space="preserve"> </w:t>
      </w:r>
      <w:r w:rsidRPr="00716B93">
        <w:rPr>
          <w:rFonts w:hint="cs"/>
          <w:sz w:val="24"/>
          <w:rtl/>
        </w:rPr>
        <w:t>תעמוד</w:t>
      </w:r>
      <w:r w:rsidRPr="00716B93">
        <w:rPr>
          <w:sz w:val="24"/>
          <w:rtl/>
        </w:rPr>
        <w:t xml:space="preserve"> </w:t>
      </w:r>
      <w:r w:rsidRPr="00716B93">
        <w:rPr>
          <w:rFonts w:hint="cs"/>
          <w:sz w:val="24"/>
          <w:rtl/>
        </w:rPr>
        <w:t>כל</w:t>
      </w:r>
      <w:r w:rsidRPr="00716B93">
        <w:rPr>
          <w:sz w:val="24"/>
          <w:rtl/>
        </w:rPr>
        <w:t xml:space="preserve"> </w:t>
      </w:r>
      <w:r w:rsidRPr="00716B93">
        <w:rPr>
          <w:rFonts w:hint="cs"/>
          <w:sz w:val="24"/>
          <w:rtl/>
        </w:rPr>
        <w:t>טענה</w:t>
      </w:r>
      <w:r w:rsidRPr="00716B93">
        <w:rPr>
          <w:sz w:val="24"/>
          <w:rtl/>
        </w:rPr>
        <w:t xml:space="preserve"> </w:t>
      </w:r>
      <w:r w:rsidRPr="00716B93">
        <w:rPr>
          <w:rFonts w:hint="cs"/>
          <w:sz w:val="24"/>
          <w:rtl/>
        </w:rPr>
        <w:t>או</w:t>
      </w:r>
      <w:r w:rsidRPr="00716B93">
        <w:rPr>
          <w:sz w:val="24"/>
          <w:rtl/>
        </w:rPr>
        <w:t xml:space="preserve"> </w:t>
      </w:r>
      <w:r w:rsidRPr="00716B93">
        <w:rPr>
          <w:rFonts w:hint="cs"/>
          <w:sz w:val="24"/>
          <w:rtl/>
        </w:rPr>
        <w:t>דרישה</w:t>
      </w:r>
      <w:r w:rsidRPr="00716B93">
        <w:rPr>
          <w:sz w:val="24"/>
          <w:rtl/>
        </w:rPr>
        <w:t xml:space="preserve"> </w:t>
      </w:r>
      <w:r w:rsidRPr="00716B93">
        <w:rPr>
          <w:rFonts w:hint="cs"/>
          <w:sz w:val="24"/>
          <w:rtl/>
        </w:rPr>
        <w:t>בקשר</w:t>
      </w:r>
      <w:r w:rsidRPr="00716B93">
        <w:rPr>
          <w:sz w:val="24"/>
          <w:rtl/>
        </w:rPr>
        <w:t xml:space="preserve"> </w:t>
      </w:r>
      <w:r w:rsidRPr="00716B93">
        <w:rPr>
          <w:rFonts w:hint="cs"/>
          <w:sz w:val="24"/>
          <w:rtl/>
        </w:rPr>
        <w:t>לשינוי</w:t>
      </w:r>
      <w:r w:rsidRPr="00716B93">
        <w:rPr>
          <w:sz w:val="24"/>
          <w:rtl/>
        </w:rPr>
        <w:t xml:space="preserve"> </w:t>
      </w:r>
      <w:r w:rsidRPr="00716B93">
        <w:rPr>
          <w:rFonts w:hint="cs"/>
          <w:sz w:val="24"/>
          <w:rtl/>
        </w:rPr>
        <w:t>מועדים</w:t>
      </w:r>
      <w:r w:rsidRPr="00716B93">
        <w:rPr>
          <w:sz w:val="24"/>
          <w:rtl/>
        </w:rPr>
        <w:t xml:space="preserve"> </w:t>
      </w:r>
      <w:r w:rsidRPr="00716B93">
        <w:rPr>
          <w:rFonts w:hint="cs"/>
          <w:sz w:val="24"/>
          <w:rtl/>
        </w:rPr>
        <w:t>כאמור</w:t>
      </w:r>
      <w:r w:rsidRPr="00716B93">
        <w:rPr>
          <w:sz w:val="24"/>
          <w:rtl/>
        </w:rPr>
        <w:t>.</w:t>
      </w:r>
    </w:p>
    <w:p w14:paraId="6A57860E" w14:textId="77777777" w:rsidR="00214936" w:rsidRPr="00716B93" w:rsidRDefault="00214936" w:rsidP="00214936">
      <w:pPr>
        <w:pStyle w:val="a6"/>
        <w:spacing w:line="276" w:lineRule="auto"/>
        <w:ind w:left="565"/>
        <w:rPr>
          <w:sz w:val="24"/>
        </w:rPr>
      </w:pPr>
    </w:p>
    <w:p w14:paraId="0C4D50A8" w14:textId="77777777" w:rsidR="006B6FBD" w:rsidRPr="00716B93" w:rsidRDefault="006B6FBD" w:rsidP="00214936">
      <w:pPr>
        <w:pStyle w:val="a6"/>
        <w:numPr>
          <w:ilvl w:val="0"/>
          <w:numId w:val="1"/>
        </w:numPr>
        <w:tabs>
          <w:tab w:val="clear" w:pos="360"/>
        </w:tabs>
        <w:spacing w:line="276" w:lineRule="auto"/>
        <w:ind w:left="565" w:hanging="565"/>
        <w:rPr>
          <w:sz w:val="24"/>
        </w:rPr>
      </w:pPr>
      <w:r w:rsidRPr="00716B93">
        <w:rPr>
          <w:rFonts w:hint="cs"/>
          <w:sz w:val="24"/>
          <w:rtl/>
        </w:rPr>
        <w:t>על</w:t>
      </w:r>
      <w:r w:rsidRPr="00716B93">
        <w:rPr>
          <w:sz w:val="24"/>
          <w:rtl/>
        </w:rPr>
        <w:t xml:space="preserve"> המועדים החדשים שייקבעו, אם ייקבעו, תחולנה כל ההוראות החלות על המועדים שקדמו להם. יובהר כי אין באמור בסעיף זה – או בכל מקום אחר במכרז – כדי להבטיח מתן ארכה כלשהי במועדים האמורים.</w:t>
      </w:r>
    </w:p>
    <w:p w14:paraId="069B7D5F" w14:textId="77777777" w:rsidR="00214936" w:rsidRDefault="006B6FBD" w:rsidP="00214936">
      <w:pPr>
        <w:pStyle w:val="a6"/>
        <w:spacing w:line="276" w:lineRule="auto"/>
        <w:ind w:left="565"/>
        <w:jc w:val="left"/>
        <w:rPr>
          <w:b/>
          <w:bCs/>
          <w:sz w:val="24"/>
          <w:rtl/>
        </w:rPr>
      </w:pPr>
      <w:r w:rsidRPr="00716B93">
        <w:rPr>
          <w:rFonts w:hint="cs"/>
          <w:sz w:val="24"/>
          <w:rtl/>
        </w:rPr>
        <w:t>לא</w:t>
      </w:r>
      <w:r w:rsidRPr="00716B93">
        <w:rPr>
          <w:sz w:val="24"/>
          <w:rtl/>
        </w:rPr>
        <w:t xml:space="preserve"> </w:t>
      </w:r>
      <w:r w:rsidRPr="00716B93">
        <w:rPr>
          <w:rFonts w:hint="cs"/>
          <w:sz w:val="24"/>
          <w:rtl/>
        </w:rPr>
        <w:t>יהיה</w:t>
      </w:r>
      <w:r w:rsidRPr="00716B93">
        <w:rPr>
          <w:sz w:val="24"/>
          <w:rtl/>
        </w:rPr>
        <w:t xml:space="preserve"> </w:t>
      </w:r>
      <w:r w:rsidRPr="00716B93">
        <w:rPr>
          <w:rFonts w:hint="cs"/>
          <w:sz w:val="24"/>
          <w:rtl/>
        </w:rPr>
        <w:t>בשינוי</w:t>
      </w:r>
      <w:r w:rsidRPr="00716B93">
        <w:rPr>
          <w:sz w:val="24"/>
          <w:rtl/>
        </w:rPr>
        <w:t xml:space="preserve"> </w:t>
      </w:r>
      <w:r w:rsidRPr="00716B93">
        <w:rPr>
          <w:rFonts w:hint="cs"/>
          <w:sz w:val="24"/>
          <w:rtl/>
        </w:rPr>
        <w:t>המועדים</w:t>
      </w:r>
      <w:r w:rsidRPr="00716B93">
        <w:rPr>
          <w:sz w:val="24"/>
          <w:rtl/>
        </w:rPr>
        <w:t xml:space="preserve"> </w:t>
      </w:r>
      <w:r w:rsidRPr="00716B93">
        <w:rPr>
          <w:rFonts w:hint="cs"/>
          <w:sz w:val="24"/>
          <w:rtl/>
        </w:rPr>
        <w:t>או</w:t>
      </w:r>
      <w:r w:rsidRPr="00716B93">
        <w:rPr>
          <w:sz w:val="24"/>
          <w:rtl/>
        </w:rPr>
        <w:t xml:space="preserve"> </w:t>
      </w:r>
      <w:r w:rsidRPr="00716B93">
        <w:rPr>
          <w:rFonts w:hint="cs"/>
          <w:sz w:val="24"/>
          <w:rtl/>
        </w:rPr>
        <w:t>בדחייתם</w:t>
      </w:r>
      <w:r w:rsidRPr="00716B93">
        <w:rPr>
          <w:sz w:val="24"/>
          <w:rtl/>
        </w:rPr>
        <w:t xml:space="preserve"> </w:t>
      </w:r>
      <w:r w:rsidRPr="00716B93">
        <w:rPr>
          <w:rFonts w:hint="cs"/>
          <w:sz w:val="24"/>
          <w:rtl/>
        </w:rPr>
        <w:t>כדי</w:t>
      </w:r>
      <w:r w:rsidRPr="00716B93">
        <w:rPr>
          <w:sz w:val="24"/>
          <w:rtl/>
        </w:rPr>
        <w:t xml:space="preserve"> </w:t>
      </w:r>
      <w:r w:rsidRPr="00716B93">
        <w:rPr>
          <w:rFonts w:hint="cs"/>
          <w:sz w:val="24"/>
          <w:rtl/>
        </w:rPr>
        <w:t>לגרוע</w:t>
      </w:r>
      <w:r w:rsidRPr="00716B93">
        <w:rPr>
          <w:sz w:val="24"/>
          <w:rtl/>
        </w:rPr>
        <w:t xml:space="preserve"> </w:t>
      </w:r>
      <w:r w:rsidRPr="00716B93">
        <w:rPr>
          <w:rFonts w:hint="cs"/>
          <w:sz w:val="24"/>
          <w:rtl/>
        </w:rPr>
        <w:t>מכל</w:t>
      </w:r>
      <w:r w:rsidRPr="00716B93">
        <w:rPr>
          <w:sz w:val="24"/>
          <w:rtl/>
        </w:rPr>
        <w:t xml:space="preserve"> </w:t>
      </w:r>
      <w:r w:rsidRPr="00716B93">
        <w:rPr>
          <w:rFonts w:hint="cs"/>
          <w:sz w:val="24"/>
          <w:rtl/>
        </w:rPr>
        <w:t>זכות</w:t>
      </w:r>
      <w:r w:rsidRPr="00716B93">
        <w:rPr>
          <w:sz w:val="24"/>
          <w:rtl/>
        </w:rPr>
        <w:t xml:space="preserve"> </w:t>
      </w:r>
      <w:r w:rsidRPr="00716B93">
        <w:rPr>
          <w:rFonts w:hint="cs"/>
          <w:sz w:val="24"/>
          <w:rtl/>
        </w:rPr>
        <w:t>העומדת</w:t>
      </w:r>
      <w:r w:rsidRPr="00716B93">
        <w:rPr>
          <w:sz w:val="24"/>
          <w:rtl/>
        </w:rPr>
        <w:t xml:space="preserve"> </w:t>
      </w:r>
      <w:r w:rsidRPr="00716B93">
        <w:rPr>
          <w:rFonts w:hint="cs"/>
          <w:sz w:val="24"/>
          <w:rtl/>
        </w:rPr>
        <w:t>למנהל</w:t>
      </w:r>
      <w:r w:rsidRPr="00716B93">
        <w:rPr>
          <w:sz w:val="24"/>
          <w:rtl/>
        </w:rPr>
        <w:t xml:space="preserve"> </w:t>
      </w:r>
      <w:r w:rsidRPr="00716B93">
        <w:rPr>
          <w:rFonts w:hint="cs"/>
          <w:sz w:val="24"/>
          <w:rtl/>
        </w:rPr>
        <w:t>על</w:t>
      </w:r>
      <w:r w:rsidRPr="00716B93">
        <w:rPr>
          <w:sz w:val="24"/>
          <w:rtl/>
        </w:rPr>
        <w:t xml:space="preserve"> </w:t>
      </w:r>
      <w:r w:rsidRPr="00716B93">
        <w:rPr>
          <w:rFonts w:hint="cs"/>
          <w:sz w:val="24"/>
          <w:rtl/>
        </w:rPr>
        <w:t>פי</w:t>
      </w:r>
      <w:r w:rsidRPr="00716B93">
        <w:rPr>
          <w:sz w:val="24"/>
          <w:rtl/>
        </w:rPr>
        <w:t xml:space="preserve"> </w:t>
      </w:r>
      <w:r w:rsidRPr="00716B93">
        <w:rPr>
          <w:rFonts w:hint="cs"/>
          <w:sz w:val="24"/>
          <w:rtl/>
        </w:rPr>
        <w:t>כל</w:t>
      </w:r>
      <w:r w:rsidRPr="00716B93">
        <w:rPr>
          <w:sz w:val="24"/>
          <w:rtl/>
        </w:rPr>
        <w:t xml:space="preserve"> </w:t>
      </w:r>
      <w:r w:rsidRPr="00716B93">
        <w:rPr>
          <w:rFonts w:hint="cs"/>
          <w:sz w:val="24"/>
          <w:rtl/>
        </w:rPr>
        <w:t>דין</w:t>
      </w:r>
      <w:r w:rsidRPr="00716B93">
        <w:rPr>
          <w:sz w:val="24"/>
          <w:rtl/>
        </w:rPr>
        <w:t xml:space="preserve">, </w:t>
      </w:r>
      <w:r w:rsidRPr="00716B93">
        <w:rPr>
          <w:rFonts w:hint="cs"/>
          <w:sz w:val="24"/>
          <w:rtl/>
        </w:rPr>
        <w:t>או</w:t>
      </w:r>
      <w:r w:rsidRPr="00716B93">
        <w:rPr>
          <w:sz w:val="24"/>
          <w:rtl/>
        </w:rPr>
        <w:t xml:space="preserve"> </w:t>
      </w:r>
      <w:r w:rsidRPr="00716B93">
        <w:rPr>
          <w:rFonts w:hint="cs"/>
          <w:sz w:val="24"/>
          <w:rtl/>
        </w:rPr>
        <w:t>על</w:t>
      </w:r>
      <w:r w:rsidRPr="00716B93">
        <w:rPr>
          <w:sz w:val="24"/>
          <w:rtl/>
        </w:rPr>
        <w:t xml:space="preserve"> </w:t>
      </w:r>
      <w:r w:rsidRPr="00716B93">
        <w:rPr>
          <w:rFonts w:hint="cs"/>
          <w:sz w:val="24"/>
          <w:rtl/>
        </w:rPr>
        <w:t>פי</w:t>
      </w:r>
      <w:r w:rsidRPr="00716B93">
        <w:rPr>
          <w:sz w:val="24"/>
          <w:rtl/>
        </w:rPr>
        <w:t xml:space="preserve"> </w:t>
      </w:r>
      <w:r w:rsidRPr="00716B93">
        <w:rPr>
          <w:rFonts w:hint="cs"/>
          <w:sz w:val="24"/>
          <w:rtl/>
        </w:rPr>
        <w:t>מסמכי</w:t>
      </w:r>
      <w:r w:rsidRPr="00716B93">
        <w:rPr>
          <w:sz w:val="24"/>
          <w:rtl/>
        </w:rPr>
        <w:t xml:space="preserve"> </w:t>
      </w:r>
      <w:r w:rsidRPr="00716B93">
        <w:rPr>
          <w:rFonts w:hint="cs"/>
          <w:sz w:val="24"/>
          <w:rtl/>
        </w:rPr>
        <w:t>המכרז</w:t>
      </w:r>
      <w:r w:rsidRPr="00716B93">
        <w:rPr>
          <w:sz w:val="24"/>
          <w:rtl/>
        </w:rPr>
        <w:t>.</w:t>
      </w:r>
    </w:p>
    <w:p w14:paraId="5A586D67" w14:textId="77777777" w:rsidR="00214936" w:rsidRDefault="00214936" w:rsidP="00214936">
      <w:pPr>
        <w:pStyle w:val="a6"/>
        <w:spacing w:line="276" w:lineRule="auto"/>
        <w:ind w:left="565"/>
        <w:jc w:val="left"/>
        <w:rPr>
          <w:b/>
          <w:bCs/>
          <w:sz w:val="24"/>
          <w:rtl/>
        </w:rPr>
      </w:pPr>
    </w:p>
    <w:p w14:paraId="5A0F4B55" w14:textId="6211CC9F" w:rsidR="00CE6607" w:rsidRPr="00B7230D" w:rsidRDefault="002D55BD" w:rsidP="00041971">
      <w:pPr>
        <w:spacing w:after="240" w:line="276" w:lineRule="auto"/>
        <w:rPr>
          <w:sz w:val="24"/>
          <w:rtl/>
        </w:rPr>
      </w:pPr>
      <w:r>
        <w:rPr>
          <w:sz w:val="24"/>
          <w:rtl/>
        </w:rPr>
        <w:br w:type="page"/>
      </w:r>
      <w:r w:rsidR="00CE6607" w:rsidRPr="00B7230D">
        <w:rPr>
          <w:sz w:val="24"/>
          <w:rtl/>
        </w:rPr>
        <w:lastRenderedPageBreak/>
        <w:t>לכבוד</w:t>
      </w:r>
    </w:p>
    <w:p w14:paraId="17C9D366" w14:textId="77777777" w:rsidR="00CE6607" w:rsidRPr="00763F7F" w:rsidRDefault="00CE6607" w:rsidP="00973A29">
      <w:pPr>
        <w:spacing w:after="240" w:line="276" w:lineRule="auto"/>
        <w:jc w:val="both"/>
        <w:rPr>
          <w:b/>
          <w:bCs/>
          <w:sz w:val="24"/>
          <w:rtl/>
        </w:rPr>
      </w:pPr>
      <w:r w:rsidRPr="00763F7F">
        <w:rPr>
          <w:b/>
          <w:bCs/>
          <w:sz w:val="24"/>
          <w:rtl/>
        </w:rPr>
        <w:t>המינהל האזרחי לאזור יהודה ושומרון</w:t>
      </w:r>
    </w:p>
    <w:p w14:paraId="34BFA987" w14:textId="77777777" w:rsidR="00CE6607" w:rsidRPr="00D516D7" w:rsidRDefault="00CE6607" w:rsidP="00973A29">
      <w:pPr>
        <w:spacing w:after="240" w:line="276" w:lineRule="auto"/>
        <w:jc w:val="both"/>
        <w:rPr>
          <w:b/>
          <w:bCs/>
          <w:sz w:val="24"/>
          <w:u w:val="single"/>
          <w:rtl/>
        </w:rPr>
      </w:pPr>
      <w:r w:rsidRPr="00D516D7">
        <w:rPr>
          <w:b/>
          <w:bCs/>
          <w:sz w:val="24"/>
          <w:u w:val="single"/>
          <w:rtl/>
        </w:rPr>
        <w:t>בית אל</w:t>
      </w:r>
    </w:p>
    <w:p w14:paraId="37D75FBC" w14:textId="77777777" w:rsidR="00CE6607" w:rsidRPr="007678B0" w:rsidRDefault="00CE6607" w:rsidP="00973A29">
      <w:pPr>
        <w:spacing w:after="240" w:line="276" w:lineRule="auto"/>
        <w:jc w:val="both"/>
        <w:rPr>
          <w:sz w:val="24"/>
          <w:rtl/>
        </w:rPr>
      </w:pPr>
      <w:r w:rsidRPr="007678B0">
        <w:rPr>
          <w:sz w:val="24"/>
          <w:rtl/>
        </w:rPr>
        <w:t xml:space="preserve">א.ג.נ, </w:t>
      </w:r>
    </w:p>
    <w:p w14:paraId="5C8071E8" w14:textId="2542635A" w:rsidR="00CE6607" w:rsidRPr="008921A8" w:rsidRDefault="00CE6607" w:rsidP="00214936">
      <w:pPr>
        <w:spacing w:after="240" w:line="276" w:lineRule="auto"/>
        <w:jc w:val="center"/>
        <w:rPr>
          <w:b/>
          <w:bCs/>
          <w:sz w:val="24"/>
          <w:u w:val="single"/>
          <w:rtl/>
        </w:rPr>
      </w:pPr>
      <w:r w:rsidRPr="008921A8">
        <w:rPr>
          <w:b/>
          <w:bCs/>
          <w:sz w:val="24"/>
          <w:u w:val="single"/>
          <w:rtl/>
        </w:rPr>
        <w:t xml:space="preserve">הנדון: מכרז </w:t>
      </w:r>
      <w:r w:rsidRPr="00A36BB7">
        <w:rPr>
          <w:b/>
          <w:bCs/>
          <w:sz w:val="24"/>
          <w:u w:val="single"/>
          <w:rtl/>
        </w:rPr>
        <w:t xml:space="preserve">מס' </w:t>
      </w:r>
      <w:r w:rsidR="00FB3778">
        <w:rPr>
          <w:rFonts w:hint="cs"/>
          <w:b/>
          <w:bCs/>
          <w:sz w:val="24"/>
          <w:u w:val="single"/>
          <w:rtl/>
        </w:rPr>
        <w:t>5/22</w:t>
      </w:r>
    </w:p>
    <w:p w14:paraId="656ACD34" w14:textId="77777777" w:rsidR="00214936" w:rsidRDefault="00C935BD" w:rsidP="00214936">
      <w:pPr>
        <w:spacing w:after="240" w:line="276" w:lineRule="auto"/>
        <w:jc w:val="center"/>
        <w:rPr>
          <w:b/>
          <w:bCs/>
          <w:sz w:val="24"/>
          <w:u w:val="single"/>
          <w:rtl/>
        </w:rPr>
      </w:pPr>
      <w:r w:rsidRPr="00C935BD">
        <w:rPr>
          <w:b/>
          <w:bCs/>
          <w:sz w:val="24"/>
          <w:u w:val="single"/>
          <w:rtl/>
        </w:rPr>
        <w:t>הזמנה להציע הצעות</w:t>
      </w:r>
    </w:p>
    <w:p w14:paraId="469EBD7A" w14:textId="5498149B" w:rsidR="00CE6607" w:rsidRPr="008921A8" w:rsidRDefault="00C935BD" w:rsidP="00214936">
      <w:pPr>
        <w:spacing w:after="240" w:line="276" w:lineRule="auto"/>
        <w:jc w:val="center"/>
        <w:rPr>
          <w:b/>
          <w:bCs/>
          <w:sz w:val="24"/>
          <w:u w:val="single"/>
          <w:rtl/>
        </w:rPr>
      </w:pPr>
      <w:r w:rsidRPr="00C935BD">
        <w:rPr>
          <w:b/>
          <w:bCs/>
          <w:sz w:val="24"/>
          <w:u w:val="single"/>
          <w:rtl/>
        </w:rPr>
        <w:t xml:space="preserve">למתן </w:t>
      </w:r>
      <w:r w:rsidRPr="00714411">
        <w:rPr>
          <w:b/>
          <w:bCs/>
          <w:sz w:val="24"/>
          <w:u w:val="single"/>
          <w:rtl/>
        </w:rPr>
        <w:t xml:space="preserve">שירותי </w:t>
      </w:r>
      <w:r w:rsidR="00857B21">
        <w:rPr>
          <w:rFonts w:hint="cs"/>
          <w:b/>
          <w:bCs/>
          <w:sz w:val="24"/>
          <w:u w:val="single"/>
          <w:rtl/>
        </w:rPr>
        <w:t>אבטחה</w:t>
      </w:r>
      <w:r w:rsidR="00CF6DDD" w:rsidRPr="00BA70FE">
        <w:rPr>
          <w:b/>
          <w:bCs/>
          <w:sz w:val="24"/>
          <w:u w:val="single"/>
          <w:rtl/>
        </w:rPr>
        <w:t xml:space="preserve"> </w:t>
      </w:r>
      <w:r w:rsidRPr="00C935BD">
        <w:rPr>
          <w:b/>
          <w:bCs/>
          <w:sz w:val="24"/>
          <w:u w:val="single"/>
          <w:rtl/>
        </w:rPr>
        <w:t>עבור המינהל האזרחי באזור יהודה ושומרון</w:t>
      </w:r>
    </w:p>
    <w:p w14:paraId="52D7D63F" w14:textId="77777777" w:rsidR="00CE6607" w:rsidRPr="00B7230D" w:rsidRDefault="00CE6607" w:rsidP="00973A29">
      <w:pPr>
        <w:spacing w:after="240" w:line="276" w:lineRule="auto"/>
        <w:jc w:val="both"/>
        <w:rPr>
          <w:sz w:val="24"/>
          <w:rtl/>
        </w:rPr>
      </w:pPr>
    </w:p>
    <w:p w14:paraId="3D43226D" w14:textId="7988A229" w:rsidR="00CE6607" w:rsidRPr="001C0B44" w:rsidRDefault="00CE6607" w:rsidP="00973A29">
      <w:pPr>
        <w:numPr>
          <w:ilvl w:val="0"/>
          <w:numId w:val="2"/>
        </w:numPr>
        <w:tabs>
          <w:tab w:val="clear" w:pos="648"/>
          <w:tab w:val="num" w:pos="611"/>
        </w:tabs>
        <w:spacing w:after="240" w:line="276" w:lineRule="auto"/>
        <w:ind w:left="611" w:hanging="323"/>
        <w:jc w:val="both"/>
        <w:rPr>
          <w:sz w:val="24"/>
          <w:rtl/>
        </w:rPr>
      </w:pPr>
      <w:r w:rsidRPr="00B7230D">
        <w:rPr>
          <w:sz w:val="24"/>
          <w:rtl/>
        </w:rPr>
        <w:t xml:space="preserve">אני הח"מ </w:t>
      </w:r>
      <w:r w:rsidRPr="002F5FF8">
        <w:rPr>
          <w:sz w:val="24"/>
          <w:u w:val="single"/>
          <w:rtl/>
        </w:rPr>
        <w:t xml:space="preserve">                                             </w:t>
      </w:r>
      <w:r w:rsidRPr="002F5FF8">
        <w:rPr>
          <w:sz w:val="24"/>
          <w:rtl/>
        </w:rPr>
        <w:t xml:space="preserve">, </w:t>
      </w:r>
      <w:r w:rsidR="00B92203" w:rsidRPr="00763F7F">
        <w:rPr>
          <w:sz w:val="24"/>
          <w:rtl/>
        </w:rPr>
        <w:t xml:space="preserve">(ח.פ/ ת.ז) ____________ (להלן: " </w:t>
      </w:r>
      <w:r w:rsidR="00B92203" w:rsidRPr="00D516D7">
        <w:rPr>
          <w:rFonts w:hint="cs"/>
          <w:b/>
          <w:bCs/>
          <w:sz w:val="24"/>
          <w:rtl/>
        </w:rPr>
        <w:t>המציע</w:t>
      </w:r>
      <w:r w:rsidR="00B92203" w:rsidRPr="00D516D7">
        <w:rPr>
          <w:sz w:val="24"/>
          <w:rtl/>
        </w:rPr>
        <w:t xml:space="preserve">") </w:t>
      </w:r>
      <w:r w:rsidRPr="00D516D7">
        <w:rPr>
          <w:sz w:val="24"/>
          <w:rtl/>
        </w:rPr>
        <w:t>לאחר שקראתי את פנייתכם שבסימוכין והבנתי את תוכנה, מתכבד/ת להגיש את הצעתי</w:t>
      </w:r>
      <w:r w:rsidR="00B92203" w:rsidRPr="001C0B44">
        <w:rPr>
          <w:sz w:val="24"/>
          <w:rtl/>
        </w:rPr>
        <w:t xml:space="preserve"> למכרז מס'</w:t>
      </w:r>
      <w:r w:rsidR="008C5A50" w:rsidRPr="001C0B44">
        <w:rPr>
          <w:sz w:val="24"/>
          <w:rtl/>
        </w:rPr>
        <w:t xml:space="preserve"> </w:t>
      </w:r>
      <w:r w:rsidR="00FB3778">
        <w:rPr>
          <w:rFonts w:hint="cs"/>
          <w:sz w:val="24"/>
          <w:u w:val="single"/>
          <w:rtl/>
        </w:rPr>
        <w:t>5/22</w:t>
      </w:r>
      <w:r w:rsidR="00711132" w:rsidRPr="001C0B44">
        <w:rPr>
          <w:sz w:val="24"/>
          <w:rtl/>
        </w:rPr>
        <w:t xml:space="preserve"> </w:t>
      </w:r>
      <w:r w:rsidRPr="001C0B44">
        <w:rPr>
          <w:sz w:val="24"/>
          <w:rtl/>
        </w:rPr>
        <w:t>כדלקמן.</w:t>
      </w:r>
    </w:p>
    <w:p w14:paraId="52059969" w14:textId="77777777" w:rsidR="00C7792B" w:rsidRPr="00B7230D" w:rsidRDefault="00CE6607" w:rsidP="00973A29">
      <w:pPr>
        <w:pStyle w:val="a6"/>
        <w:numPr>
          <w:ilvl w:val="0"/>
          <w:numId w:val="2"/>
        </w:numPr>
        <w:tabs>
          <w:tab w:val="clear" w:pos="648"/>
          <w:tab w:val="num" w:pos="611"/>
        </w:tabs>
        <w:spacing w:after="240" w:line="276" w:lineRule="auto"/>
        <w:ind w:left="611" w:hanging="323"/>
        <w:rPr>
          <w:sz w:val="24"/>
          <w:rtl/>
        </w:rPr>
      </w:pPr>
      <w:r w:rsidRPr="007678B0">
        <w:rPr>
          <w:sz w:val="24"/>
          <w:rtl/>
        </w:rPr>
        <w:t>הריני מצהיר/ה, כי קראתי את נוסח ההסכם והמסמכים הנלווים שבפנייתכם שבסימוכין, הבנתי תוכנם ואני מקבל/ת עלי את כל תנאי ההסכם והמסמכים הנלווים, אם הצעתי זו תזכה במכרז.</w:t>
      </w:r>
      <w:r w:rsidR="00C7792B" w:rsidRPr="00B7230D">
        <w:rPr>
          <w:sz w:val="24"/>
          <w:rtl/>
        </w:rPr>
        <w:t xml:space="preserve"> כן </w:t>
      </w:r>
      <w:r w:rsidR="00C7792B" w:rsidRPr="00B7230D">
        <w:rPr>
          <w:rFonts w:hint="cs"/>
          <w:sz w:val="24"/>
          <w:rtl/>
        </w:rPr>
        <w:t>הריני</w:t>
      </w:r>
      <w:r w:rsidR="00C7792B" w:rsidRPr="00B7230D">
        <w:rPr>
          <w:sz w:val="24"/>
          <w:rtl/>
        </w:rPr>
        <w:t xml:space="preserve"> מצהיר/ה כי הצעת</w:t>
      </w:r>
      <w:r w:rsidR="00C7792B" w:rsidRPr="00B7230D">
        <w:rPr>
          <w:rFonts w:hint="cs"/>
          <w:sz w:val="24"/>
          <w:rtl/>
        </w:rPr>
        <w:t>י</w:t>
      </w:r>
      <w:r w:rsidR="00C7792B" w:rsidRPr="00B7230D">
        <w:rPr>
          <w:sz w:val="24"/>
          <w:rtl/>
        </w:rPr>
        <w:t xml:space="preserve"> זו מוגשת אך ורק בשמ</w:t>
      </w:r>
      <w:r w:rsidR="00C7792B" w:rsidRPr="00B7230D">
        <w:rPr>
          <w:rFonts w:hint="cs"/>
          <w:sz w:val="24"/>
          <w:rtl/>
        </w:rPr>
        <w:t>י</w:t>
      </w:r>
      <w:r w:rsidR="00C7792B" w:rsidRPr="00B7230D">
        <w:rPr>
          <w:sz w:val="24"/>
          <w:rtl/>
        </w:rPr>
        <w:t>, בתום לב וללא כל הסכם או קשר עם אנשים או גופים אחרים המגישים הצעות למתן אותם השירותים.</w:t>
      </w:r>
    </w:p>
    <w:p w14:paraId="6251D41D" w14:textId="77777777" w:rsidR="00CE6607" w:rsidRPr="00B7230D" w:rsidRDefault="00CE6607" w:rsidP="00973A29">
      <w:pPr>
        <w:pStyle w:val="a6"/>
        <w:numPr>
          <w:ilvl w:val="0"/>
          <w:numId w:val="2"/>
        </w:numPr>
        <w:tabs>
          <w:tab w:val="clear" w:pos="648"/>
          <w:tab w:val="num" w:pos="611"/>
        </w:tabs>
        <w:spacing w:after="240" w:line="276" w:lineRule="auto"/>
        <w:ind w:left="611" w:hanging="323"/>
        <w:rPr>
          <w:sz w:val="24"/>
          <w:rtl/>
        </w:rPr>
      </w:pPr>
      <w:r w:rsidRPr="00B7230D">
        <w:rPr>
          <w:rFonts w:hint="cs"/>
          <w:sz w:val="24"/>
          <w:rtl/>
        </w:rPr>
        <w:t>אם</w:t>
      </w:r>
      <w:r w:rsidRPr="00B7230D">
        <w:rPr>
          <w:sz w:val="24"/>
          <w:rtl/>
        </w:rPr>
        <w:t xml:space="preserve"> הצעתנו תתקבל על ידי המינהל, הננו מתחייבים לחתום על ההסכם הכלול במסמכי המכרז, בתוך 7 ימים מן המועד בו הודיע לנו המינהל על זכייתנו במכרז. עד למועד חתימת ההסכם נבצע את כל הפעולות ונעביר את כל המסמכים והנכסים אשר נדרש בהסכם שיבוצעו או יועברו בעת חתימת ההסכם או עד לאותו מועד. </w:t>
      </w:r>
    </w:p>
    <w:p w14:paraId="47E57763" w14:textId="77777777" w:rsidR="00CE6607" w:rsidRPr="00B7230D" w:rsidRDefault="00CE6607" w:rsidP="00680E93">
      <w:pPr>
        <w:numPr>
          <w:ilvl w:val="0"/>
          <w:numId w:val="2"/>
        </w:numPr>
        <w:spacing w:after="240"/>
        <w:jc w:val="both"/>
        <w:rPr>
          <w:sz w:val="24"/>
          <w:rtl/>
        </w:rPr>
      </w:pPr>
      <w:r w:rsidRPr="00B7230D">
        <w:rPr>
          <w:sz w:val="24"/>
          <w:rtl/>
        </w:rPr>
        <w:t>מצ"ב להצעתי המסמכים הבאים:</w:t>
      </w:r>
    </w:p>
    <w:p w14:paraId="4921FB4A" w14:textId="77777777" w:rsidR="00B92203" w:rsidRPr="00B7230D" w:rsidRDefault="00B92203" w:rsidP="00680E93">
      <w:pPr>
        <w:numPr>
          <w:ilvl w:val="0"/>
          <w:numId w:val="3"/>
        </w:numPr>
        <w:tabs>
          <w:tab w:val="clear" w:pos="720"/>
          <w:tab w:val="num" w:pos="1178"/>
        </w:tabs>
        <w:spacing w:after="240"/>
        <w:ind w:left="1178" w:hanging="567"/>
        <w:jc w:val="both"/>
        <w:rPr>
          <w:sz w:val="24"/>
        </w:rPr>
      </w:pPr>
      <w:r w:rsidRPr="00B7230D">
        <w:rPr>
          <w:rFonts w:hint="cs"/>
          <w:sz w:val="24"/>
          <w:rtl/>
        </w:rPr>
        <w:t>נספחי</w:t>
      </w:r>
      <w:r w:rsidRPr="00B7230D">
        <w:rPr>
          <w:sz w:val="24"/>
          <w:rtl/>
        </w:rPr>
        <w:t xml:space="preserve"> </w:t>
      </w:r>
      <w:r w:rsidRPr="00B7230D">
        <w:rPr>
          <w:rFonts w:hint="cs"/>
          <w:sz w:val="24"/>
          <w:rtl/>
        </w:rPr>
        <w:t>המכרז</w:t>
      </w:r>
      <w:r w:rsidR="00064476" w:rsidRPr="00B7230D">
        <w:rPr>
          <w:sz w:val="24"/>
          <w:rtl/>
        </w:rPr>
        <w:t xml:space="preserve">, </w:t>
      </w:r>
      <w:r w:rsidR="00064476" w:rsidRPr="00B7230D">
        <w:rPr>
          <w:rFonts w:hint="cs"/>
          <w:sz w:val="24"/>
          <w:rtl/>
        </w:rPr>
        <w:t>לרבות</w:t>
      </w:r>
      <w:r w:rsidR="00064476" w:rsidRPr="00B7230D">
        <w:rPr>
          <w:sz w:val="24"/>
          <w:rtl/>
        </w:rPr>
        <w:t xml:space="preserve"> </w:t>
      </w:r>
      <w:r w:rsidR="00064476" w:rsidRPr="00B7230D">
        <w:rPr>
          <w:rFonts w:hint="cs"/>
          <w:sz w:val="24"/>
          <w:rtl/>
        </w:rPr>
        <w:t>הצהרת</w:t>
      </w:r>
      <w:r w:rsidR="00064476" w:rsidRPr="00B7230D">
        <w:rPr>
          <w:sz w:val="24"/>
          <w:rtl/>
        </w:rPr>
        <w:t xml:space="preserve"> </w:t>
      </w:r>
      <w:r w:rsidR="00064476" w:rsidRPr="00B7230D">
        <w:rPr>
          <w:rFonts w:hint="cs"/>
          <w:sz w:val="24"/>
          <w:rtl/>
        </w:rPr>
        <w:t>העדר</w:t>
      </w:r>
      <w:r w:rsidR="00064476" w:rsidRPr="00B7230D">
        <w:rPr>
          <w:sz w:val="24"/>
          <w:rtl/>
        </w:rPr>
        <w:t xml:space="preserve"> </w:t>
      </w:r>
      <w:r w:rsidR="00064476" w:rsidRPr="00B7230D">
        <w:rPr>
          <w:rFonts w:hint="cs"/>
          <w:sz w:val="24"/>
          <w:rtl/>
        </w:rPr>
        <w:t>ניגוד</w:t>
      </w:r>
      <w:r w:rsidR="00064476" w:rsidRPr="00B7230D">
        <w:rPr>
          <w:sz w:val="24"/>
          <w:rtl/>
        </w:rPr>
        <w:t xml:space="preserve"> </w:t>
      </w:r>
      <w:r w:rsidR="00064476" w:rsidRPr="00B7230D">
        <w:rPr>
          <w:rFonts w:hint="cs"/>
          <w:sz w:val="24"/>
          <w:rtl/>
        </w:rPr>
        <w:t>העניינים</w:t>
      </w:r>
      <w:r w:rsidR="00064476" w:rsidRPr="00B7230D">
        <w:rPr>
          <w:sz w:val="24"/>
          <w:rtl/>
        </w:rPr>
        <w:t xml:space="preserve"> </w:t>
      </w:r>
      <w:r w:rsidR="00064476" w:rsidRPr="00B7230D">
        <w:rPr>
          <w:rFonts w:hint="cs"/>
          <w:sz w:val="24"/>
          <w:rtl/>
        </w:rPr>
        <w:t>וההתחייבות</w:t>
      </w:r>
      <w:r w:rsidR="00064476" w:rsidRPr="00B7230D">
        <w:rPr>
          <w:sz w:val="24"/>
          <w:rtl/>
        </w:rPr>
        <w:t xml:space="preserve"> </w:t>
      </w:r>
      <w:r w:rsidR="00064476" w:rsidRPr="00B7230D">
        <w:rPr>
          <w:rFonts w:hint="cs"/>
          <w:sz w:val="24"/>
          <w:rtl/>
        </w:rPr>
        <w:t>לשמירה</w:t>
      </w:r>
      <w:r w:rsidR="00064476" w:rsidRPr="00B7230D">
        <w:rPr>
          <w:sz w:val="24"/>
          <w:rtl/>
        </w:rPr>
        <w:t xml:space="preserve"> </w:t>
      </w:r>
      <w:r w:rsidR="00064476" w:rsidRPr="00B7230D">
        <w:rPr>
          <w:rFonts w:hint="cs"/>
          <w:sz w:val="24"/>
          <w:rtl/>
        </w:rPr>
        <w:t>על</w:t>
      </w:r>
      <w:r w:rsidR="00064476" w:rsidRPr="00B7230D">
        <w:rPr>
          <w:sz w:val="24"/>
          <w:rtl/>
        </w:rPr>
        <w:t xml:space="preserve"> </w:t>
      </w:r>
      <w:r w:rsidR="00064476" w:rsidRPr="00B7230D">
        <w:rPr>
          <w:rFonts w:hint="cs"/>
          <w:sz w:val="24"/>
          <w:rtl/>
        </w:rPr>
        <w:t>סודיות</w:t>
      </w:r>
      <w:r w:rsidR="00064476" w:rsidRPr="00B7230D">
        <w:rPr>
          <w:sz w:val="24"/>
          <w:rtl/>
        </w:rPr>
        <w:t>,</w:t>
      </w:r>
      <w:r w:rsidR="00114A1D">
        <w:rPr>
          <w:sz w:val="24"/>
          <w:rtl/>
        </w:rPr>
        <w:t xml:space="preserve"> כשהם חתומים ומלאים</w:t>
      </w:r>
      <w:r w:rsidR="00114A1D">
        <w:rPr>
          <w:rFonts w:hint="cs"/>
          <w:sz w:val="24"/>
          <w:rtl/>
        </w:rPr>
        <w:t>;</w:t>
      </w:r>
    </w:p>
    <w:p w14:paraId="37B2160F" w14:textId="77777777" w:rsidR="00CE6607" w:rsidRPr="00B7230D" w:rsidRDefault="00114A1D" w:rsidP="00680E93">
      <w:pPr>
        <w:numPr>
          <w:ilvl w:val="0"/>
          <w:numId w:val="3"/>
        </w:numPr>
        <w:tabs>
          <w:tab w:val="clear" w:pos="720"/>
          <w:tab w:val="num" w:pos="1178"/>
        </w:tabs>
        <w:spacing w:after="240"/>
        <w:ind w:left="1178" w:hanging="567"/>
        <w:jc w:val="both"/>
        <w:rPr>
          <w:sz w:val="24"/>
          <w:rtl/>
        </w:rPr>
      </w:pPr>
      <w:r>
        <w:rPr>
          <w:sz w:val="24"/>
          <w:rtl/>
        </w:rPr>
        <w:t>אישור על היות המציע עוסק מורשה</w:t>
      </w:r>
      <w:r>
        <w:rPr>
          <w:rFonts w:hint="cs"/>
          <w:sz w:val="24"/>
          <w:rtl/>
        </w:rPr>
        <w:t>;</w:t>
      </w:r>
    </w:p>
    <w:p w14:paraId="4604FE90" w14:textId="77777777" w:rsidR="00CE6607" w:rsidRPr="00B7230D" w:rsidRDefault="00114A1D" w:rsidP="00680E93">
      <w:pPr>
        <w:numPr>
          <w:ilvl w:val="0"/>
          <w:numId w:val="3"/>
        </w:numPr>
        <w:tabs>
          <w:tab w:val="clear" w:pos="720"/>
          <w:tab w:val="num" w:pos="1178"/>
        </w:tabs>
        <w:spacing w:after="240"/>
        <w:ind w:left="1178" w:hanging="567"/>
        <w:jc w:val="both"/>
        <w:rPr>
          <w:sz w:val="24"/>
          <w:rtl/>
        </w:rPr>
      </w:pPr>
      <w:r>
        <w:rPr>
          <w:sz w:val="24"/>
          <w:rtl/>
        </w:rPr>
        <w:t>אישור על ניכוי מס במקור</w:t>
      </w:r>
      <w:r>
        <w:rPr>
          <w:rFonts w:hint="cs"/>
          <w:sz w:val="24"/>
          <w:rtl/>
        </w:rPr>
        <w:t>;</w:t>
      </w:r>
    </w:p>
    <w:p w14:paraId="48A6AE3B" w14:textId="77777777" w:rsidR="00CE6607" w:rsidRPr="00B7230D" w:rsidRDefault="00114A1D" w:rsidP="00680E93">
      <w:pPr>
        <w:numPr>
          <w:ilvl w:val="0"/>
          <w:numId w:val="3"/>
        </w:numPr>
        <w:tabs>
          <w:tab w:val="clear" w:pos="720"/>
          <w:tab w:val="num" w:pos="1178"/>
        </w:tabs>
        <w:spacing w:after="240"/>
        <w:ind w:left="1178" w:hanging="567"/>
        <w:jc w:val="both"/>
        <w:rPr>
          <w:sz w:val="24"/>
          <w:rtl/>
        </w:rPr>
      </w:pPr>
      <w:r>
        <w:rPr>
          <w:sz w:val="24"/>
          <w:rtl/>
        </w:rPr>
        <w:t>אישור על ניהול ספרים כחוק</w:t>
      </w:r>
      <w:r>
        <w:rPr>
          <w:rFonts w:hint="cs"/>
          <w:sz w:val="24"/>
          <w:rtl/>
        </w:rPr>
        <w:t>;</w:t>
      </w:r>
    </w:p>
    <w:p w14:paraId="3D76F80F" w14:textId="77777777" w:rsidR="00CE6607" w:rsidRPr="00B7230D" w:rsidRDefault="00CE6607" w:rsidP="00680E93">
      <w:pPr>
        <w:numPr>
          <w:ilvl w:val="0"/>
          <w:numId w:val="3"/>
        </w:numPr>
        <w:tabs>
          <w:tab w:val="clear" w:pos="720"/>
          <w:tab w:val="num" w:pos="1178"/>
        </w:tabs>
        <w:spacing w:after="240"/>
        <w:ind w:left="1178" w:hanging="567"/>
        <w:jc w:val="both"/>
        <w:rPr>
          <w:sz w:val="24"/>
        </w:rPr>
      </w:pPr>
      <w:r w:rsidRPr="00B7230D">
        <w:rPr>
          <w:sz w:val="24"/>
          <w:rtl/>
        </w:rPr>
        <w:t>אישורים לגבי תנאי הסף (אישורים על ניסי</w:t>
      </w:r>
      <w:r w:rsidR="00114A1D">
        <w:rPr>
          <w:sz w:val="24"/>
          <w:rtl/>
        </w:rPr>
        <w:t>ון וכו')</w:t>
      </w:r>
      <w:r w:rsidR="00114A1D">
        <w:rPr>
          <w:rFonts w:hint="cs"/>
          <w:sz w:val="24"/>
          <w:rtl/>
        </w:rPr>
        <w:t>;</w:t>
      </w:r>
    </w:p>
    <w:p w14:paraId="18171D23" w14:textId="6989FBFD" w:rsidR="00CE6607" w:rsidRDefault="00CE6607" w:rsidP="00680E93">
      <w:pPr>
        <w:numPr>
          <w:ilvl w:val="0"/>
          <w:numId w:val="3"/>
        </w:numPr>
        <w:tabs>
          <w:tab w:val="clear" w:pos="720"/>
          <w:tab w:val="num" w:pos="1178"/>
        </w:tabs>
        <w:spacing w:after="240"/>
        <w:ind w:left="1178" w:hanging="567"/>
        <w:jc w:val="both"/>
        <w:rPr>
          <w:sz w:val="24"/>
        </w:rPr>
      </w:pPr>
      <w:r w:rsidRPr="00DE4AC2">
        <w:rPr>
          <w:sz w:val="24"/>
          <w:rtl/>
        </w:rPr>
        <w:t>הסכם המצורף למסמכי המכרז, כשכל עמוד בו חתום בראשי תיבות על ידי מי שרשאי לחייב את המציע לעניין ההצעה.</w:t>
      </w:r>
    </w:p>
    <w:p w14:paraId="69DEA0AD" w14:textId="77777777" w:rsidR="0047159B" w:rsidRPr="00416781" w:rsidRDefault="00CE6607" w:rsidP="00973A29">
      <w:pPr>
        <w:pStyle w:val="a6"/>
        <w:numPr>
          <w:ilvl w:val="0"/>
          <w:numId w:val="2"/>
        </w:numPr>
        <w:tabs>
          <w:tab w:val="clear" w:pos="648"/>
          <w:tab w:val="num" w:pos="611"/>
        </w:tabs>
        <w:spacing w:after="240" w:line="276" w:lineRule="auto"/>
        <w:ind w:left="611" w:hanging="323"/>
        <w:rPr>
          <w:sz w:val="24"/>
          <w:rtl/>
        </w:rPr>
      </w:pPr>
      <w:r w:rsidRPr="00714411">
        <w:rPr>
          <w:sz w:val="24"/>
          <w:rtl/>
        </w:rPr>
        <w:t>אנו מצהירים:</w:t>
      </w:r>
      <w:r w:rsidR="0047159B" w:rsidRPr="00714411" w:rsidDel="0047159B">
        <w:rPr>
          <w:rFonts w:hint="cs"/>
          <w:sz w:val="24"/>
          <w:rtl/>
        </w:rPr>
        <w:t xml:space="preserve"> </w:t>
      </w:r>
    </w:p>
    <w:p w14:paraId="1CC70EED" w14:textId="77777777" w:rsidR="0047159B" w:rsidRPr="00416781" w:rsidRDefault="00CE6607" w:rsidP="00973A29">
      <w:pPr>
        <w:pStyle w:val="aa"/>
        <w:numPr>
          <w:ilvl w:val="0"/>
          <w:numId w:val="30"/>
        </w:numPr>
        <w:spacing w:after="240" w:line="276" w:lineRule="auto"/>
        <w:jc w:val="both"/>
        <w:rPr>
          <w:sz w:val="24"/>
          <w:rtl/>
        </w:rPr>
      </w:pPr>
      <w:r w:rsidRPr="00714411">
        <w:rPr>
          <w:sz w:val="24"/>
          <w:rtl/>
        </w:rPr>
        <w:t>כי הננו מוסמכים על פי כל דין ליתן את השירותים נשוא המכרז;</w:t>
      </w:r>
    </w:p>
    <w:p w14:paraId="1B945A2A" w14:textId="77777777" w:rsidR="0047159B" w:rsidRPr="00416781" w:rsidRDefault="00CE6607" w:rsidP="00973A29">
      <w:pPr>
        <w:pStyle w:val="aa"/>
        <w:numPr>
          <w:ilvl w:val="0"/>
          <w:numId w:val="30"/>
        </w:numPr>
        <w:spacing w:after="240" w:line="276" w:lineRule="auto"/>
        <w:jc w:val="both"/>
        <w:rPr>
          <w:sz w:val="24"/>
          <w:rtl/>
        </w:rPr>
      </w:pPr>
      <w:r w:rsidRPr="00416781">
        <w:rPr>
          <w:sz w:val="24"/>
          <w:rtl/>
        </w:rPr>
        <w:t xml:space="preserve">כי לא קיימת כל מניעה, חוקית </w:t>
      </w:r>
      <w:r w:rsidR="001C0B44" w:rsidRPr="00416781">
        <w:rPr>
          <w:rFonts w:hint="cs"/>
          <w:sz w:val="24"/>
          <w:rtl/>
        </w:rPr>
        <w:t>או</w:t>
      </w:r>
      <w:r w:rsidRPr="00416781">
        <w:rPr>
          <w:sz w:val="24"/>
          <w:rtl/>
        </w:rPr>
        <w:t xml:space="preserve"> אחרת, ולא קיימים כל איסורים, הגבלות או הסתייגויות המונעות בעדנו לחתום על הצעה זו או על ההסכם נשוא המכרז;</w:t>
      </w:r>
    </w:p>
    <w:p w14:paraId="2553BC59" w14:textId="77777777" w:rsidR="0047159B" w:rsidRPr="00A36BB7" w:rsidRDefault="00CE6607" w:rsidP="00973A29">
      <w:pPr>
        <w:pStyle w:val="aa"/>
        <w:numPr>
          <w:ilvl w:val="0"/>
          <w:numId w:val="30"/>
        </w:numPr>
        <w:spacing w:after="240" w:line="276" w:lineRule="auto"/>
        <w:jc w:val="both"/>
        <w:rPr>
          <w:sz w:val="24"/>
          <w:rtl/>
        </w:rPr>
      </w:pPr>
      <w:r w:rsidRPr="00C62E38">
        <w:rPr>
          <w:sz w:val="24"/>
          <w:rtl/>
        </w:rPr>
        <w:lastRenderedPageBreak/>
        <w:t>כי אנו עומדים בכל דרישות הסף של המכרז, וצרפנו להצעתנו זו את כל המסמכים הנדרשים בקשר לכך</w:t>
      </w:r>
      <w:r w:rsidR="00C935BD" w:rsidRPr="00C62E38">
        <w:rPr>
          <w:sz w:val="24"/>
          <w:rtl/>
        </w:rPr>
        <w:t>;</w:t>
      </w:r>
    </w:p>
    <w:p w14:paraId="186D79ED" w14:textId="77777777" w:rsidR="00264E4A" w:rsidRPr="00A36BB7" w:rsidRDefault="00264E4A" w:rsidP="00973A29">
      <w:pPr>
        <w:pStyle w:val="aa"/>
        <w:numPr>
          <w:ilvl w:val="0"/>
          <w:numId w:val="30"/>
        </w:numPr>
        <w:spacing w:after="240" w:line="276" w:lineRule="auto"/>
        <w:jc w:val="both"/>
        <w:rPr>
          <w:sz w:val="24"/>
        </w:rPr>
      </w:pPr>
      <w:r w:rsidRPr="00A36BB7">
        <w:rPr>
          <w:rFonts w:hint="cs"/>
          <w:sz w:val="24"/>
          <w:rtl/>
        </w:rPr>
        <w:t>אנו</w:t>
      </w:r>
      <w:r w:rsidRPr="00A36BB7">
        <w:rPr>
          <w:sz w:val="24"/>
          <w:rtl/>
        </w:rPr>
        <w:t xml:space="preserve"> </w:t>
      </w:r>
      <w:r w:rsidRPr="00A36BB7">
        <w:rPr>
          <w:rFonts w:hint="cs"/>
          <w:sz w:val="24"/>
          <w:rtl/>
        </w:rPr>
        <w:t>מסכימים</w:t>
      </w:r>
      <w:r w:rsidRPr="00A36BB7">
        <w:rPr>
          <w:sz w:val="24"/>
          <w:rtl/>
        </w:rPr>
        <w:t xml:space="preserve"> </w:t>
      </w:r>
      <w:r w:rsidRPr="00A36BB7">
        <w:rPr>
          <w:rFonts w:hint="cs"/>
          <w:sz w:val="24"/>
          <w:rtl/>
        </w:rPr>
        <w:t>כי</w:t>
      </w:r>
      <w:r w:rsidRPr="00A36BB7">
        <w:rPr>
          <w:sz w:val="24"/>
          <w:rtl/>
        </w:rPr>
        <w:t xml:space="preserve"> </w:t>
      </w:r>
      <w:r w:rsidRPr="00A36BB7">
        <w:rPr>
          <w:rFonts w:hint="cs"/>
          <w:sz w:val="24"/>
          <w:rtl/>
        </w:rPr>
        <w:t>אי</w:t>
      </w:r>
      <w:r w:rsidRPr="00A36BB7">
        <w:rPr>
          <w:sz w:val="24"/>
          <w:rtl/>
        </w:rPr>
        <w:t xml:space="preserve"> </w:t>
      </w:r>
      <w:r w:rsidRPr="00A36BB7">
        <w:rPr>
          <w:rFonts w:hint="cs"/>
          <w:sz w:val="24"/>
          <w:rtl/>
        </w:rPr>
        <w:t>עמידה</w:t>
      </w:r>
      <w:r w:rsidRPr="00A36BB7">
        <w:rPr>
          <w:sz w:val="24"/>
          <w:rtl/>
        </w:rPr>
        <w:t xml:space="preserve"> </w:t>
      </w:r>
      <w:r w:rsidRPr="00A36BB7">
        <w:rPr>
          <w:rFonts w:hint="cs"/>
          <w:sz w:val="24"/>
          <w:rtl/>
        </w:rPr>
        <w:t>בהצהרותינו</w:t>
      </w:r>
      <w:r w:rsidRPr="00A36BB7">
        <w:rPr>
          <w:sz w:val="24"/>
          <w:rtl/>
        </w:rPr>
        <w:t xml:space="preserve"> </w:t>
      </w:r>
      <w:r w:rsidRPr="00A36BB7">
        <w:rPr>
          <w:rFonts w:hint="cs"/>
          <w:sz w:val="24"/>
          <w:rtl/>
        </w:rPr>
        <w:t>דלעיל</w:t>
      </w:r>
      <w:r w:rsidRPr="00A36BB7">
        <w:rPr>
          <w:sz w:val="24"/>
          <w:rtl/>
        </w:rPr>
        <w:t xml:space="preserve"> </w:t>
      </w:r>
      <w:r w:rsidRPr="00A36BB7">
        <w:rPr>
          <w:rFonts w:hint="cs"/>
          <w:sz w:val="24"/>
          <w:rtl/>
        </w:rPr>
        <w:t>תיחשב</w:t>
      </w:r>
      <w:r w:rsidRPr="00A36BB7">
        <w:rPr>
          <w:sz w:val="24"/>
          <w:rtl/>
        </w:rPr>
        <w:t xml:space="preserve"> </w:t>
      </w:r>
      <w:r w:rsidRPr="00A36BB7">
        <w:rPr>
          <w:rFonts w:hint="cs"/>
          <w:sz w:val="24"/>
          <w:rtl/>
        </w:rPr>
        <w:t>כחזרתנו</w:t>
      </w:r>
      <w:r w:rsidRPr="00A36BB7">
        <w:rPr>
          <w:sz w:val="24"/>
          <w:rtl/>
        </w:rPr>
        <w:t xml:space="preserve"> </w:t>
      </w:r>
      <w:r w:rsidRPr="00A36BB7">
        <w:rPr>
          <w:rFonts w:hint="cs"/>
          <w:sz w:val="24"/>
          <w:rtl/>
        </w:rPr>
        <w:t>מן</w:t>
      </w:r>
      <w:r w:rsidRPr="00A36BB7">
        <w:rPr>
          <w:sz w:val="24"/>
          <w:rtl/>
        </w:rPr>
        <w:t xml:space="preserve"> </w:t>
      </w:r>
      <w:r w:rsidRPr="00A36BB7">
        <w:rPr>
          <w:rFonts w:hint="cs"/>
          <w:sz w:val="24"/>
          <w:rtl/>
        </w:rPr>
        <w:t>ההצעה</w:t>
      </w:r>
      <w:r w:rsidRPr="00A36BB7">
        <w:rPr>
          <w:sz w:val="24"/>
          <w:rtl/>
        </w:rPr>
        <w:t>.</w:t>
      </w:r>
    </w:p>
    <w:p w14:paraId="6D0B1EB3" w14:textId="77777777" w:rsidR="00C935BD" w:rsidRPr="00A36BB7" w:rsidRDefault="00C935BD" w:rsidP="00973A29">
      <w:pPr>
        <w:pStyle w:val="a6"/>
        <w:numPr>
          <w:ilvl w:val="0"/>
          <w:numId w:val="2"/>
        </w:numPr>
        <w:tabs>
          <w:tab w:val="clear" w:pos="648"/>
          <w:tab w:val="num" w:pos="611"/>
        </w:tabs>
        <w:spacing w:after="240" w:line="276" w:lineRule="auto"/>
        <w:ind w:left="611" w:hanging="323"/>
        <w:rPr>
          <w:sz w:val="24"/>
          <w:rtl/>
        </w:rPr>
      </w:pPr>
      <w:r w:rsidRPr="00A36BB7">
        <w:rPr>
          <w:sz w:val="24"/>
          <w:rtl/>
        </w:rPr>
        <w:t xml:space="preserve">הצעתנו הינה לפי המחירים המפורטים בנספח המצורף להצעתנו זו, אשר יהווה את התעריף של ההסכם במידה והצעתנו תתקבל על ידכם. המחירים נקובים בשקלים חדשים, כוללים כל מס, אגרה, היטל וכל רכיב תשלום מכל מין וסוג שהם, אך אינם </w:t>
      </w:r>
      <w:r w:rsidRPr="00A36BB7">
        <w:rPr>
          <w:b/>
          <w:bCs/>
          <w:sz w:val="24"/>
          <w:rtl/>
        </w:rPr>
        <w:t>כוללים מס ערך מוסף</w:t>
      </w:r>
      <w:r w:rsidRPr="00A36BB7">
        <w:rPr>
          <w:sz w:val="24"/>
          <w:rtl/>
        </w:rPr>
        <w:t>.</w:t>
      </w:r>
    </w:p>
    <w:p w14:paraId="135325B4" w14:textId="77777777" w:rsidR="00CE6607" w:rsidRDefault="00CE6607" w:rsidP="00973A29">
      <w:pPr>
        <w:pStyle w:val="a6"/>
        <w:numPr>
          <w:ilvl w:val="0"/>
          <w:numId w:val="2"/>
        </w:numPr>
        <w:tabs>
          <w:tab w:val="clear" w:pos="648"/>
          <w:tab w:val="num" w:pos="611"/>
        </w:tabs>
        <w:spacing w:after="240" w:line="276" w:lineRule="auto"/>
        <w:ind w:left="611" w:hanging="323"/>
        <w:rPr>
          <w:sz w:val="24"/>
        </w:rPr>
      </w:pPr>
      <w:r w:rsidRPr="00B7230D">
        <w:rPr>
          <w:sz w:val="24"/>
          <w:rtl/>
        </w:rPr>
        <w:t xml:space="preserve">אנו מודעים לכך כי בעבודה נשוא מכרז זה טמון אלמנט של סיכון לביטחון האישי של מבצעי השירות וכי המינהל האזרחי </w:t>
      </w:r>
      <w:r w:rsidRPr="00A36BB7">
        <w:rPr>
          <w:sz w:val="24"/>
          <w:rtl/>
        </w:rPr>
        <w:t>לא</w:t>
      </w:r>
      <w:r w:rsidRPr="00B7230D">
        <w:rPr>
          <w:sz w:val="24"/>
          <w:rtl/>
        </w:rPr>
        <w:t xml:space="preserve"> ייתן שירותי ליווי או אבטחה כלשהם </w:t>
      </w:r>
      <w:r w:rsidR="00456CF9">
        <w:rPr>
          <w:rFonts w:hint="cs"/>
          <w:sz w:val="24"/>
          <w:rtl/>
        </w:rPr>
        <w:t>לקבלן</w:t>
      </w:r>
      <w:r w:rsidR="00456CF9" w:rsidRPr="00B7230D">
        <w:rPr>
          <w:sz w:val="24"/>
          <w:rtl/>
        </w:rPr>
        <w:t xml:space="preserve"> </w:t>
      </w:r>
      <w:r w:rsidRPr="00B7230D">
        <w:rPr>
          <w:sz w:val="24"/>
          <w:rtl/>
        </w:rPr>
        <w:t>או לעובדים מטעמו, ואנו מסכימים לכך ואין ולא תהיה לנו כל תביעה או דרישה או טענה בקשר לכך.</w:t>
      </w:r>
    </w:p>
    <w:p w14:paraId="066237B2" w14:textId="77777777" w:rsidR="00CE6607" w:rsidRDefault="00CE6607" w:rsidP="00973A29">
      <w:pPr>
        <w:pStyle w:val="a6"/>
        <w:numPr>
          <w:ilvl w:val="0"/>
          <w:numId w:val="2"/>
        </w:numPr>
        <w:tabs>
          <w:tab w:val="clear" w:pos="648"/>
          <w:tab w:val="num" w:pos="611"/>
        </w:tabs>
        <w:spacing w:after="240" w:line="276" w:lineRule="auto"/>
        <w:ind w:left="611" w:hanging="323"/>
        <w:rPr>
          <w:sz w:val="24"/>
        </w:rPr>
      </w:pPr>
      <w:r w:rsidRPr="00B7230D">
        <w:rPr>
          <w:sz w:val="24"/>
          <w:rtl/>
        </w:rPr>
        <w:t xml:space="preserve">אנו מודעים לכך שהדיון בהצעתנו מותנה באישור יחידת ביטחון שדה בצה"ל להתקשרות ואנו מתחייבים לספק ולגרום למועסקים על ידינו לספק מידע נוסף לשם הכרעה בדבר מתן האישור, </w:t>
      </w:r>
      <w:r w:rsidR="00272013">
        <w:rPr>
          <w:rFonts w:hint="cs"/>
          <w:sz w:val="24"/>
          <w:rtl/>
        </w:rPr>
        <w:t xml:space="preserve">אם </w:t>
      </w:r>
      <w:r w:rsidRPr="00763F7F">
        <w:rPr>
          <w:sz w:val="24"/>
          <w:rtl/>
        </w:rPr>
        <w:t xml:space="preserve">מידע זה </w:t>
      </w:r>
      <w:r w:rsidRPr="00D516D7">
        <w:rPr>
          <w:sz w:val="24"/>
          <w:rtl/>
        </w:rPr>
        <w:t xml:space="preserve">יידרש. אנו מודעים ומסכימים לכך שאי-הסכמתנו </w:t>
      </w:r>
      <w:r w:rsidR="001C0B44">
        <w:rPr>
          <w:rFonts w:hint="cs"/>
          <w:sz w:val="24"/>
          <w:rtl/>
        </w:rPr>
        <w:t>או</w:t>
      </w:r>
      <w:r w:rsidRPr="00D516D7">
        <w:rPr>
          <w:sz w:val="24"/>
          <w:rtl/>
        </w:rPr>
        <w:t xml:space="preserve"> אי</w:t>
      </w:r>
      <w:r w:rsidR="006108F4" w:rsidRPr="00D516D7">
        <w:rPr>
          <w:sz w:val="24"/>
          <w:rtl/>
        </w:rPr>
        <w:t>-הסכמת מ</w:t>
      </w:r>
      <w:r w:rsidRPr="00D516D7">
        <w:rPr>
          <w:sz w:val="24"/>
          <w:rtl/>
        </w:rPr>
        <w:t xml:space="preserve">נהלינו </w:t>
      </w:r>
      <w:r w:rsidR="001C0B44">
        <w:rPr>
          <w:rFonts w:hint="cs"/>
          <w:sz w:val="24"/>
          <w:rtl/>
        </w:rPr>
        <w:t>או</w:t>
      </w:r>
      <w:r w:rsidRPr="00D516D7">
        <w:rPr>
          <w:sz w:val="24"/>
          <w:rtl/>
        </w:rPr>
        <w:t xml:space="preserve"> מועסקינו לספק מידע כאמור עלול להביא, לפי שיקול דעתכם, לפסילת הצעתנו. ידוע לנו כי הפנייה אל יחידת ביטחון שדה בצה"ל לקבלת האישור תעשה על ידי המינהל בלבד, ואנו לא נפנה אל יחידת ביטחון שדה י</w:t>
      </w:r>
      <w:r w:rsidRPr="001C0B44">
        <w:rPr>
          <w:sz w:val="24"/>
          <w:rtl/>
        </w:rPr>
        <w:t>שירות.</w:t>
      </w:r>
    </w:p>
    <w:p w14:paraId="5D589CC5" w14:textId="77777777" w:rsidR="00C935BD" w:rsidRPr="00BB7A32" w:rsidRDefault="00C935BD" w:rsidP="00973A29">
      <w:pPr>
        <w:pStyle w:val="a6"/>
        <w:numPr>
          <w:ilvl w:val="0"/>
          <w:numId w:val="2"/>
        </w:numPr>
        <w:tabs>
          <w:tab w:val="clear" w:pos="648"/>
          <w:tab w:val="num" w:pos="611"/>
        </w:tabs>
        <w:spacing w:after="240" w:line="276" w:lineRule="auto"/>
        <w:ind w:left="611" w:hanging="323"/>
        <w:rPr>
          <w:sz w:val="24"/>
        </w:rPr>
      </w:pPr>
      <w:r w:rsidRPr="00A36BB7">
        <w:rPr>
          <w:rFonts w:hint="cs"/>
          <w:sz w:val="24"/>
          <w:rtl/>
        </w:rPr>
        <w:t>אנו</w:t>
      </w:r>
      <w:r w:rsidRPr="00A36BB7">
        <w:rPr>
          <w:sz w:val="24"/>
          <w:rtl/>
        </w:rPr>
        <w:t xml:space="preserve"> </w:t>
      </w:r>
      <w:r w:rsidRPr="00A36BB7">
        <w:rPr>
          <w:rFonts w:hint="cs"/>
          <w:sz w:val="24"/>
          <w:rtl/>
        </w:rPr>
        <w:t>מודעים</w:t>
      </w:r>
      <w:r w:rsidRPr="00A36BB7">
        <w:rPr>
          <w:sz w:val="24"/>
          <w:rtl/>
        </w:rPr>
        <w:t xml:space="preserve"> </w:t>
      </w:r>
      <w:r w:rsidRPr="00A36BB7">
        <w:rPr>
          <w:rFonts w:hint="cs"/>
          <w:sz w:val="24"/>
          <w:rtl/>
        </w:rPr>
        <w:t>לכך</w:t>
      </w:r>
      <w:r w:rsidRPr="00A36BB7">
        <w:rPr>
          <w:sz w:val="24"/>
          <w:rtl/>
        </w:rPr>
        <w:t xml:space="preserve"> </w:t>
      </w:r>
      <w:r w:rsidRPr="00A36BB7">
        <w:rPr>
          <w:rFonts w:hint="cs"/>
          <w:sz w:val="24"/>
          <w:rtl/>
        </w:rPr>
        <w:t>שאין</w:t>
      </w:r>
      <w:r w:rsidRPr="00A36BB7">
        <w:rPr>
          <w:sz w:val="24"/>
          <w:rtl/>
        </w:rPr>
        <w:t xml:space="preserve"> </w:t>
      </w:r>
      <w:r w:rsidRPr="00A36BB7">
        <w:rPr>
          <w:rFonts w:hint="cs"/>
          <w:sz w:val="24"/>
          <w:rtl/>
        </w:rPr>
        <w:t>בהודעה</w:t>
      </w:r>
      <w:r w:rsidRPr="00A36BB7">
        <w:rPr>
          <w:sz w:val="24"/>
          <w:rtl/>
        </w:rPr>
        <w:t xml:space="preserve"> </w:t>
      </w:r>
      <w:r w:rsidRPr="00A36BB7">
        <w:rPr>
          <w:rFonts w:hint="cs"/>
          <w:sz w:val="24"/>
          <w:rtl/>
        </w:rPr>
        <w:t>על</w:t>
      </w:r>
      <w:r w:rsidRPr="00A36BB7">
        <w:rPr>
          <w:sz w:val="24"/>
          <w:rtl/>
        </w:rPr>
        <w:t xml:space="preserve"> </w:t>
      </w:r>
      <w:r w:rsidRPr="00A36BB7">
        <w:rPr>
          <w:rFonts w:hint="cs"/>
          <w:sz w:val="24"/>
          <w:rtl/>
        </w:rPr>
        <w:t>הזוכה</w:t>
      </w:r>
      <w:r w:rsidRPr="00A36BB7">
        <w:rPr>
          <w:sz w:val="24"/>
          <w:rtl/>
        </w:rPr>
        <w:t xml:space="preserve"> </w:t>
      </w:r>
      <w:r w:rsidRPr="00A36BB7">
        <w:rPr>
          <w:rFonts w:hint="cs"/>
          <w:sz w:val="24"/>
          <w:rtl/>
        </w:rPr>
        <w:t>במכרז</w:t>
      </w:r>
      <w:r w:rsidRPr="00A36BB7">
        <w:rPr>
          <w:sz w:val="24"/>
          <w:rtl/>
        </w:rPr>
        <w:t xml:space="preserve"> </w:t>
      </w:r>
      <w:r w:rsidRPr="00A36BB7">
        <w:rPr>
          <w:rFonts w:hint="cs"/>
          <w:sz w:val="24"/>
          <w:rtl/>
        </w:rPr>
        <w:t>כדי</w:t>
      </w:r>
      <w:r w:rsidRPr="00A36BB7">
        <w:rPr>
          <w:sz w:val="24"/>
          <w:rtl/>
        </w:rPr>
        <w:t xml:space="preserve"> </w:t>
      </w:r>
      <w:r w:rsidRPr="00A36BB7">
        <w:rPr>
          <w:rFonts w:hint="cs"/>
          <w:sz w:val="24"/>
          <w:rtl/>
        </w:rPr>
        <w:t>לסיים</w:t>
      </w:r>
      <w:r w:rsidRPr="00A36BB7">
        <w:rPr>
          <w:sz w:val="24"/>
          <w:rtl/>
        </w:rPr>
        <w:t xml:space="preserve"> </w:t>
      </w:r>
      <w:r w:rsidRPr="00A36BB7">
        <w:rPr>
          <w:rFonts w:hint="cs"/>
          <w:sz w:val="24"/>
          <w:rtl/>
        </w:rPr>
        <w:t>את</w:t>
      </w:r>
      <w:r w:rsidRPr="00A36BB7">
        <w:rPr>
          <w:sz w:val="24"/>
          <w:rtl/>
        </w:rPr>
        <w:t xml:space="preserve"> </w:t>
      </w:r>
      <w:r w:rsidRPr="00A36BB7">
        <w:rPr>
          <w:rFonts w:hint="cs"/>
          <w:sz w:val="24"/>
          <w:rtl/>
        </w:rPr>
        <w:t>הליכי</w:t>
      </w:r>
      <w:r w:rsidRPr="00A36BB7">
        <w:rPr>
          <w:sz w:val="24"/>
          <w:rtl/>
        </w:rPr>
        <w:t xml:space="preserve"> </w:t>
      </w:r>
      <w:r w:rsidRPr="00A36BB7">
        <w:rPr>
          <w:rFonts w:hint="cs"/>
          <w:sz w:val="24"/>
          <w:rtl/>
        </w:rPr>
        <w:t>המכרז</w:t>
      </w:r>
      <w:r w:rsidRPr="00A36BB7">
        <w:rPr>
          <w:sz w:val="24"/>
          <w:rtl/>
        </w:rPr>
        <w:t xml:space="preserve"> </w:t>
      </w:r>
      <w:r w:rsidRPr="00A36BB7">
        <w:rPr>
          <w:rFonts w:hint="cs"/>
          <w:sz w:val="24"/>
          <w:rtl/>
        </w:rPr>
        <w:t>או</w:t>
      </w:r>
      <w:r w:rsidRPr="00A36BB7">
        <w:rPr>
          <w:sz w:val="24"/>
          <w:rtl/>
        </w:rPr>
        <w:t xml:space="preserve"> </w:t>
      </w:r>
      <w:r w:rsidRPr="00A36BB7">
        <w:rPr>
          <w:rFonts w:hint="cs"/>
          <w:sz w:val="24"/>
          <w:rtl/>
        </w:rPr>
        <w:t>בכדי</w:t>
      </w:r>
      <w:r w:rsidRPr="00A36BB7">
        <w:rPr>
          <w:sz w:val="24"/>
          <w:rtl/>
        </w:rPr>
        <w:t xml:space="preserve"> </w:t>
      </w:r>
      <w:r w:rsidRPr="00A36BB7">
        <w:rPr>
          <w:rFonts w:hint="cs"/>
          <w:sz w:val="24"/>
          <w:rtl/>
        </w:rPr>
        <w:t>ליצור</w:t>
      </w:r>
      <w:r w:rsidRPr="00A36BB7">
        <w:rPr>
          <w:sz w:val="24"/>
          <w:rtl/>
        </w:rPr>
        <w:t xml:space="preserve"> </w:t>
      </w:r>
      <w:r w:rsidRPr="00A36BB7">
        <w:rPr>
          <w:rFonts w:hint="cs"/>
          <w:sz w:val="24"/>
          <w:rtl/>
        </w:rPr>
        <w:t>יחסיים</w:t>
      </w:r>
      <w:r w:rsidRPr="00A36BB7">
        <w:rPr>
          <w:sz w:val="24"/>
          <w:rtl/>
        </w:rPr>
        <w:t xml:space="preserve"> </w:t>
      </w:r>
      <w:r w:rsidRPr="00A36BB7">
        <w:rPr>
          <w:rFonts w:hint="cs"/>
          <w:sz w:val="24"/>
          <w:rtl/>
        </w:rPr>
        <w:t>חוזיים</w:t>
      </w:r>
      <w:r w:rsidRPr="00A36BB7">
        <w:rPr>
          <w:sz w:val="24"/>
          <w:rtl/>
        </w:rPr>
        <w:t xml:space="preserve"> </w:t>
      </w:r>
      <w:r w:rsidRPr="00A36BB7">
        <w:rPr>
          <w:rFonts w:hint="cs"/>
          <w:sz w:val="24"/>
          <w:rtl/>
        </w:rPr>
        <w:t>בין</w:t>
      </w:r>
      <w:r w:rsidRPr="00A36BB7">
        <w:rPr>
          <w:sz w:val="24"/>
          <w:rtl/>
        </w:rPr>
        <w:t xml:space="preserve"> </w:t>
      </w:r>
      <w:r w:rsidRPr="00A36BB7">
        <w:rPr>
          <w:rFonts w:hint="cs"/>
          <w:sz w:val="24"/>
          <w:rtl/>
        </w:rPr>
        <w:t>הצדדים</w:t>
      </w:r>
      <w:r w:rsidRPr="00A36BB7">
        <w:rPr>
          <w:sz w:val="24"/>
          <w:rtl/>
        </w:rPr>
        <w:t xml:space="preserve">, </w:t>
      </w:r>
      <w:r w:rsidRPr="00A36BB7">
        <w:rPr>
          <w:rFonts w:hint="cs"/>
          <w:sz w:val="24"/>
          <w:rtl/>
        </w:rPr>
        <w:t>וכי</w:t>
      </w:r>
      <w:r w:rsidRPr="00A36BB7">
        <w:rPr>
          <w:sz w:val="24"/>
          <w:rtl/>
        </w:rPr>
        <w:t xml:space="preserve"> </w:t>
      </w:r>
      <w:r w:rsidRPr="00A36BB7">
        <w:rPr>
          <w:rFonts w:hint="cs"/>
          <w:sz w:val="24"/>
          <w:rtl/>
        </w:rPr>
        <w:t>רק</w:t>
      </w:r>
      <w:r w:rsidRPr="00A36BB7">
        <w:rPr>
          <w:sz w:val="24"/>
          <w:rtl/>
        </w:rPr>
        <w:t xml:space="preserve"> </w:t>
      </w:r>
      <w:r w:rsidRPr="00A36BB7">
        <w:rPr>
          <w:rFonts w:hint="cs"/>
          <w:sz w:val="24"/>
          <w:rtl/>
        </w:rPr>
        <w:t>חתימה</w:t>
      </w:r>
      <w:r w:rsidRPr="00A36BB7">
        <w:rPr>
          <w:sz w:val="24"/>
          <w:rtl/>
        </w:rPr>
        <w:t xml:space="preserve"> </w:t>
      </w:r>
      <w:r w:rsidRPr="00A36BB7">
        <w:rPr>
          <w:rFonts w:hint="cs"/>
          <w:sz w:val="24"/>
          <w:rtl/>
        </w:rPr>
        <w:t>על</w:t>
      </w:r>
      <w:r w:rsidRPr="00A36BB7">
        <w:rPr>
          <w:sz w:val="24"/>
          <w:rtl/>
        </w:rPr>
        <w:t xml:space="preserve"> </w:t>
      </w:r>
      <w:r w:rsidRPr="00A36BB7">
        <w:rPr>
          <w:rFonts w:hint="cs"/>
          <w:sz w:val="24"/>
          <w:rtl/>
        </w:rPr>
        <w:t>החוזה</w:t>
      </w:r>
      <w:r w:rsidRPr="00A36BB7">
        <w:rPr>
          <w:sz w:val="24"/>
          <w:rtl/>
        </w:rPr>
        <w:t xml:space="preserve"> </w:t>
      </w:r>
      <w:r w:rsidRPr="00A36BB7">
        <w:rPr>
          <w:rFonts w:hint="cs"/>
          <w:sz w:val="24"/>
          <w:rtl/>
        </w:rPr>
        <w:t>ע</w:t>
      </w:r>
      <w:r w:rsidRPr="00A36BB7">
        <w:rPr>
          <w:sz w:val="24"/>
          <w:rtl/>
        </w:rPr>
        <w:t xml:space="preserve">"י </w:t>
      </w:r>
      <w:r w:rsidRPr="00A36BB7">
        <w:rPr>
          <w:rFonts w:hint="cs"/>
          <w:sz w:val="24"/>
          <w:rtl/>
        </w:rPr>
        <w:t>מורשי</w:t>
      </w:r>
      <w:r w:rsidRPr="00A36BB7">
        <w:rPr>
          <w:sz w:val="24"/>
          <w:rtl/>
        </w:rPr>
        <w:t xml:space="preserve"> </w:t>
      </w:r>
      <w:r w:rsidRPr="00A36BB7">
        <w:rPr>
          <w:rFonts w:hint="cs"/>
          <w:sz w:val="24"/>
          <w:rtl/>
        </w:rPr>
        <w:t>החתימה</w:t>
      </w:r>
      <w:r w:rsidRPr="00A36BB7">
        <w:rPr>
          <w:sz w:val="24"/>
          <w:rtl/>
        </w:rPr>
        <w:t xml:space="preserve"> </w:t>
      </w:r>
      <w:r w:rsidRPr="00A36BB7">
        <w:rPr>
          <w:rFonts w:hint="cs"/>
          <w:sz w:val="24"/>
          <w:rtl/>
        </w:rPr>
        <w:t>מטעם</w:t>
      </w:r>
      <w:r w:rsidRPr="00A36BB7">
        <w:rPr>
          <w:sz w:val="24"/>
          <w:rtl/>
        </w:rPr>
        <w:t xml:space="preserve"> </w:t>
      </w:r>
      <w:r w:rsidRPr="00A36BB7">
        <w:rPr>
          <w:rFonts w:hint="cs"/>
          <w:sz w:val="24"/>
          <w:rtl/>
        </w:rPr>
        <w:t>המינהל</w:t>
      </w:r>
      <w:r w:rsidRPr="00A36BB7">
        <w:rPr>
          <w:sz w:val="24"/>
          <w:rtl/>
        </w:rPr>
        <w:t xml:space="preserve"> </w:t>
      </w:r>
      <w:r w:rsidRPr="00A36BB7">
        <w:rPr>
          <w:rFonts w:hint="cs"/>
          <w:sz w:val="24"/>
          <w:rtl/>
        </w:rPr>
        <w:t>האזרחי</w:t>
      </w:r>
      <w:r w:rsidRPr="00A36BB7">
        <w:rPr>
          <w:sz w:val="24"/>
          <w:rtl/>
        </w:rPr>
        <w:t xml:space="preserve"> </w:t>
      </w:r>
      <w:r w:rsidRPr="00A36BB7">
        <w:rPr>
          <w:rFonts w:hint="cs"/>
          <w:sz w:val="24"/>
          <w:rtl/>
        </w:rPr>
        <w:t>תחייב</w:t>
      </w:r>
      <w:r w:rsidRPr="00A36BB7">
        <w:rPr>
          <w:sz w:val="24"/>
          <w:rtl/>
        </w:rPr>
        <w:t xml:space="preserve"> </w:t>
      </w:r>
      <w:r w:rsidRPr="00A36BB7">
        <w:rPr>
          <w:rFonts w:hint="cs"/>
          <w:sz w:val="24"/>
          <w:rtl/>
        </w:rPr>
        <w:t>אותו</w:t>
      </w:r>
      <w:r w:rsidRPr="00A36BB7">
        <w:rPr>
          <w:sz w:val="24"/>
          <w:rtl/>
        </w:rPr>
        <w:t xml:space="preserve">, </w:t>
      </w:r>
      <w:r w:rsidRPr="00A36BB7">
        <w:rPr>
          <w:rFonts w:hint="cs"/>
          <w:sz w:val="24"/>
          <w:rtl/>
        </w:rPr>
        <w:t>מבלי</w:t>
      </w:r>
      <w:r w:rsidRPr="00A36BB7">
        <w:rPr>
          <w:sz w:val="24"/>
          <w:rtl/>
        </w:rPr>
        <w:t xml:space="preserve"> </w:t>
      </w:r>
      <w:r w:rsidRPr="00A36BB7">
        <w:rPr>
          <w:rFonts w:hint="cs"/>
          <w:sz w:val="24"/>
          <w:rtl/>
        </w:rPr>
        <w:t>לגרוע</w:t>
      </w:r>
      <w:r w:rsidRPr="00A36BB7">
        <w:rPr>
          <w:sz w:val="24"/>
          <w:rtl/>
        </w:rPr>
        <w:t xml:space="preserve"> </w:t>
      </w:r>
      <w:r w:rsidRPr="00A36BB7">
        <w:rPr>
          <w:rFonts w:hint="cs"/>
          <w:sz w:val="24"/>
          <w:rtl/>
        </w:rPr>
        <w:t>מסמכותו</w:t>
      </w:r>
      <w:r w:rsidRPr="00A36BB7">
        <w:rPr>
          <w:sz w:val="24"/>
          <w:rtl/>
        </w:rPr>
        <w:t xml:space="preserve"> </w:t>
      </w:r>
      <w:r w:rsidRPr="00A36BB7">
        <w:rPr>
          <w:rFonts w:hint="cs"/>
          <w:sz w:val="24"/>
          <w:rtl/>
        </w:rPr>
        <w:t>עפ</w:t>
      </w:r>
      <w:r w:rsidRPr="00A36BB7">
        <w:rPr>
          <w:sz w:val="24"/>
          <w:rtl/>
        </w:rPr>
        <w:t xml:space="preserve">"י </w:t>
      </w:r>
      <w:r w:rsidRPr="00A36BB7">
        <w:rPr>
          <w:rFonts w:hint="cs"/>
          <w:sz w:val="24"/>
          <w:rtl/>
        </w:rPr>
        <w:t>כל</w:t>
      </w:r>
      <w:r w:rsidRPr="00A36BB7">
        <w:rPr>
          <w:sz w:val="24"/>
          <w:rtl/>
        </w:rPr>
        <w:t xml:space="preserve"> </w:t>
      </w:r>
      <w:r w:rsidRPr="00A36BB7">
        <w:rPr>
          <w:rFonts w:hint="cs"/>
          <w:sz w:val="24"/>
          <w:rtl/>
        </w:rPr>
        <w:t>דין</w:t>
      </w:r>
      <w:r w:rsidRPr="00A36BB7">
        <w:rPr>
          <w:sz w:val="24"/>
          <w:rtl/>
        </w:rPr>
        <w:t xml:space="preserve"> </w:t>
      </w:r>
      <w:r w:rsidRPr="00A36BB7">
        <w:rPr>
          <w:rFonts w:hint="cs"/>
          <w:sz w:val="24"/>
          <w:rtl/>
        </w:rPr>
        <w:t>ותחיקת</w:t>
      </w:r>
      <w:r w:rsidRPr="00A36BB7">
        <w:rPr>
          <w:sz w:val="24"/>
          <w:rtl/>
        </w:rPr>
        <w:t xml:space="preserve"> </w:t>
      </w:r>
      <w:r w:rsidRPr="00A36BB7">
        <w:rPr>
          <w:rFonts w:hint="cs"/>
          <w:sz w:val="24"/>
          <w:rtl/>
        </w:rPr>
        <w:t>הביטחון</w:t>
      </w:r>
      <w:r w:rsidRPr="00A36BB7">
        <w:rPr>
          <w:sz w:val="24"/>
          <w:rtl/>
        </w:rPr>
        <w:t>.</w:t>
      </w:r>
    </w:p>
    <w:p w14:paraId="5DFA6AAC" w14:textId="77777777" w:rsidR="00C935BD" w:rsidRPr="00EF3095" w:rsidRDefault="00C935BD" w:rsidP="00973A29">
      <w:pPr>
        <w:pStyle w:val="a6"/>
        <w:numPr>
          <w:ilvl w:val="0"/>
          <w:numId w:val="2"/>
        </w:numPr>
        <w:tabs>
          <w:tab w:val="clear" w:pos="648"/>
          <w:tab w:val="num" w:pos="611"/>
        </w:tabs>
        <w:spacing w:after="240" w:line="276" w:lineRule="auto"/>
        <w:ind w:left="611" w:hanging="323"/>
        <w:rPr>
          <w:sz w:val="24"/>
          <w:rtl/>
        </w:rPr>
      </w:pPr>
      <w:r w:rsidRPr="00EF3095">
        <w:rPr>
          <w:sz w:val="24"/>
          <w:rtl/>
        </w:rPr>
        <w:t>הערבות הבנקאית הרצ"ב תהא ניתנת לחילוט בהתאם להוראות שבמסמכי המכרז.</w:t>
      </w:r>
    </w:p>
    <w:p w14:paraId="78248941" w14:textId="77777777" w:rsidR="00CE6607" w:rsidRDefault="00CE6607" w:rsidP="00973A29">
      <w:pPr>
        <w:pStyle w:val="a6"/>
        <w:numPr>
          <w:ilvl w:val="0"/>
          <w:numId w:val="2"/>
        </w:numPr>
        <w:tabs>
          <w:tab w:val="clear" w:pos="648"/>
          <w:tab w:val="num" w:pos="611"/>
        </w:tabs>
        <w:spacing w:after="240" w:line="276" w:lineRule="auto"/>
        <w:ind w:left="611" w:hanging="323"/>
        <w:rPr>
          <w:sz w:val="24"/>
        </w:rPr>
      </w:pPr>
      <w:r w:rsidRPr="001C0B44">
        <w:rPr>
          <w:sz w:val="24"/>
          <w:rtl/>
        </w:rPr>
        <w:t>לשון רבים במסמך זה - כולל יחיד במשמע. לשון זכר - כולל גם נקבה במשמע.</w:t>
      </w:r>
    </w:p>
    <w:p w14:paraId="57401E73" w14:textId="77777777" w:rsidR="00CE6607" w:rsidRPr="001C0B44" w:rsidRDefault="00CE6607" w:rsidP="00973A29">
      <w:pPr>
        <w:pStyle w:val="a6"/>
        <w:numPr>
          <w:ilvl w:val="0"/>
          <w:numId w:val="2"/>
        </w:numPr>
        <w:tabs>
          <w:tab w:val="clear" w:pos="648"/>
          <w:tab w:val="num" w:pos="611"/>
        </w:tabs>
        <w:spacing w:after="240" w:line="276" w:lineRule="auto"/>
        <w:ind w:left="611" w:hanging="323"/>
        <w:rPr>
          <w:sz w:val="24"/>
          <w:rtl/>
        </w:rPr>
      </w:pPr>
      <w:r w:rsidRPr="001C0B44">
        <w:rPr>
          <w:sz w:val="24"/>
          <w:rtl/>
        </w:rPr>
        <w:t xml:space="preserve">הצעתנו זו </w:t>
      </w:r>
      <w:r w:rsidR="008921A8">
        <w:rPr>
          <w:sz w:val="24"/>
          <w:rtl/>
        </w:rPr>
        <w:t>היא</w:t>
      </w:r>
      <w:r w:rsidRPr="001C0B44">
        <w:rPr>
          <w:sz w:val="24"/>
          <w:rtl/>
        </w:rPr>
        <w:t xml:space="preserve"> בלתי-חוזרת, ולא תהא ניתנת לביטול, שינוי או תיקון לתקופה של 60 יום מן המועד האחרון להגשת הצעות למכרז שבנדון.</w:t>
      </w:r>
    </w:p>
    <w:p w14:paraId="249C9A5C" w14:textId="77777777" w:rsidR="00CE6607" w:rsidRPr="007678B0" w:rsidRDefault="00CE6607" w:rsidP="00973A29">
      <w:pPr>
        <w:pStyle w:val="a6"/>
        <w:spacing w:after="240" w:line="276" w:lineRule="auto"/>
        <w:ind w:left="720" w:hanging="720"/>
        <w:rPr>
          <w:sz w:val="24"/>
          <w:rtl/>
        </w:rPr>
      </w:pPr>
      <w:r w:rsidRPr="007678B0">
        <w:rPr>
          <w:sz w:val="24"/>
          <w:rtl/>
        </w:rPr>
        <w:t xml:space="preserve">                                                                               בכבוד רב,</w:t>
      </w:r>
    </w:p>
    <w:p w14:paraId="26DA7651" w14:textId="5CD66255" w:rsidR="00CE6607" w:rsidRPr="00B7230D" w:rsidRDefault="00CE6607" w:rsidP="00680E93">
      <w:pPr>
        <w:pStyle w:val="a6"/>
        <w:spacing w:after="240" w:line="276" w:lineRule="auto"/>
        <w:ind w:left="720" w:hanging="720"/>
        <w:rPr>
          <w:sz w:val="24"/>
          <w:rtl/>
        </w:rPr>
      </w:pPr>
      <w:r w:rsidRPr="00B7230D">
        <w:rPr>
          <w:sz w:val="24"/>
          <w:rtl/>
        </w:rPr>
        <w:t xml:space="preserve">                                                                                          ______________</w:t>
      </w:r>
    </w:p>
    <w:p w14:paraId="25F9D26D" w14:textId="77777777" w:rsidR="00CE6607" w:rsidRPr="00B7230D" w:rsidRDefault="00CE6607" w:rsidP="00973A29">
      <w:pPr>
        <w:pStyle w:val="a6"/>
        <w:spacing w:after="240" w:line="276" w:lineRule="auto"/>
        <w:ind w:left="720" w:hanging="720"/>
        <w:rPr>
          <w:sz w:val="24"/>
          <w:rtl/>
        </w:rPr>
      </w:pPr>
      <w:r w:rsidRPr="00B7230D">
        <w:rPr>
          <w:sz w:val="24"/>
          <w:rtl/>
        </w:rPr>
        <w:t xml:space="preserve">                                                                                                   ה מ צ י ע</w:t>
      </w:r>
    </w:p>
    <w:p w14:paraId="2B3AAC14" w14:textId="77777777" w:rsidR="00C51AB2" w:rsidRPr="008921A8" w:rsidRDefault="00C51AB2" w:rsidP="00973A29">
      <w:pPr>
        <w:spacing w:after="240" w:line="276" w:lineRule="auto"/>
        <w:jc w:val="center"/>
        <w:rPr>
          <w:rFonts w:ascii="David" w:eastAsiaTheme="minorEastAsia" w:hAnsi="David"/>
          <w:b/>
          <w:bCs/>
          <w:sz w:val="24"/>
          <w:u w:val="single"/>
          <w:rtl/>
        </w:rPr>
      </w:pPr>
      <w:r w:rsidRPr="008921A8">
        <w:rPr>
          <w:rFonts w:ascii="David" w:eastAsiaTheme="minorEastAsia" w:hAnsi="David"/>
          <w:b/>
          <w:bCs/>
          <w:sz w:val="24"/>
          <w:u w:val="single"/>
          <w:rtl/>
        </w:rPr>
        <w:t>אישור</w:t>
      </w:r>
    </w:p>
    <w:p w14:paraId="04E8478C" w14:textId="77777777" w:rsidR="00C51AB2" w:rsidRPr="008921A8" w:rsidRDefault="00C51AB2" w:rsidP="00973A29">
      <w:pPr>
        <w:spacing w:after="240" w:line="276" w:lineRule="auto"/>
        <w:jc w:val="both"/>
        <w:rPr>
          <w:rFonts w:ascii="David" w:eastAsiaTheme="minorEastAsia" w:hAnsi="David"/>
          <w:sz w:val="24"/>
          <w:rtl/>
        </w:rPr>
      </w:pPr>
      <w:r w:rsidRPr="008921A8">
        <w:rPr>
          <w:rFonts w:ascii="David" w:eastAsiaTheme="minorEastAsia" w:hAnsi="David"/>
          <w:sz w:val="24"/>
          <w:rtl/>
        </w:rPr>
        <w:t>אני הח"מ, עו"ד ___________, מ"ר _______, מרח' ____________, מאשר בזאת כי ביום _________ הופיע בפני _________, שזיהה את עצמו ע"י ת"ז / המוכר לי באופן אישי</w:t>
      </w:r>
      <w:r w:rsidR="00AE1A21">
        <w:rPr>
          <w:rFonts w:ascii="David" w:eastAsiaTheme="minorEastAsia" w:hAnsi="David"/>
          <w:sz w:val="24"/>
        </w:rPr>
        <w:t>,</w:t>
      </w:r>
      <w:r w:rsidRPr="008921A8">
        <w:rPr>
          <w:rFonts w:ascii="David" w:eastAsiaTheme="minorEastAsia" w:hAnsi="David"/>
          <w:sz w:val="24"/>
          <w:rtl/>
        </w:rPr>
        <w:t xml:space="preserve"> </w:t>
      </w:r>
      <w:r w:rsidR="00AE1A21">
        <w:rPr>
          <w:rFonts w:ascii="David" w:eastAsiaTheme="minorEastAsia" w:hAnsi="David" w:hint="cs"/>
          <w:sz w:val="24"/>
          <w:rtl/>
        </w:rPr>
        <w:t xml:space="preserve">שאישר כי חתימתו לעיל מחייבת את המציע לעניין הצעה זו ולעניין ההתקשרות בהסכם נשוא המרכז שבנדון. </w:t>
      </w:r>
    </w:p>
    <w:p w14:paraId="5E0D75E3" w14:textId="77777777" w:rsidR="00C51AB2" w:rsidRPr="008921A8" w:rsidRDefault="00C51AB2" w:rsidP="00973A29">
      <w:pPr>
        <w:spacing w:after="240" w:line="276" w:lineRule="auto"/>
        <w:jc w:val="center"/>
        <w:rPr>
          <w:rFonts w:ascii="David" w:eastAsiaTheme="minorEastAsia" w:hAnsi="David"/>
          <w:sz w:val="24"/>
        </w:rPr>
      </w:pPr>
      <w:r w:rsidRPr="008921A8">
        <w:rPr>
          <w:rFonts w:ascii="David" w:eastAsiaTheme="minorEastAsia" w:hAnsi="David"/>
          <w:sz w:val="24"/>
          <w:rtl/>
        </w:rPr>
        <w:t>______________</w:t>
      </w:r>
    </w:p>
    <w:p w14:paraId="45706FDD" w14:textId="77777777" w:rsidR="00C51AB2" w:rsidRPr="008921A8" w:rsidRDefault="00C51AB2" w:rsidP="00973A29">
      <w:pPr>
        <w:spacing w:after="240" w:line="276" w:lineRule="auto"/>
        <w:jc w:val="center"/>
        <w:rPr>
          <w:rFonts w:ascii="David" w:eastAsiaTheme="minorEastAsia" w:hAnsi="David"/>
          <w:sz w:val="24"/>
          <w:rtl/>
        </w:rPr>
      </w:pPr>
      <w:r w:rsidRPr="008921A8">
        <w:rPr>
          <w:rFonts w:ascii="David" w:eastAsiaTheme="minorEastAsia" w:hAnsi="David"/>
          <w:sz w:val="24"/>
          <w:rtl/>
        </w:rPr>
        <w:t>חתימה + חותמת</w:t>
      </w:r>
    </w:p>
    <w:p w14:paraId="1E2E1703" w14:textId="77777777" w:rsidR="00F000F9" w:rsidRDefault="00F000F9">
      <w:pPr>
        <w:bidi w:val="0"/>
        <w:spacing w:after="200" w:line="276" w:lineRule="auto"/>
        <w:rPr>
          <w:b/>
          <w:bCs/>
          <w:sz w:val="24"/>
          <w:rtl/>
        </w:rPr>
      </w:pPr>
      <w:r>
        <w:rPr>
          <w:sz w:val="24"/>
          <w:rtl/>
        </w:rPr>
        <w:br w:type="page"/>
      </w:r>
    </w:p>
    <w:p w14:paraId="09FF44F0" w14:textId="4AD31088" w:rsidR="00CE6607" w:rsidRPr="008921A8" w:rsidRDefault="00CE6607" w:rsidP="00973A29">
      <w:pPr>
        <w:pStyle w:val="a8"/>
        <w:spacing w:after="240" w:line="276" w:lineRule="auto"/>
        <w:rPr>
          <w:sz w:val="24"/>
          <w:rtl/>
        </w:rPr>
      </w:pPr>
      <w:r w:rsidRPr="008921A8">
        <w:rPr>
          <w:sz w:val="24"/>
          <w:rtl/>
        </w:rPr>
        <w:lastRenderedPageBreak/>
        <w:t>המינהל האזרחי לאזור יהודה והשומרון</w:t>
      </w:r>
    </w:p>
    <w:p w14:paraId="21046BEE" w14:textId="40BABEB2" w:rsidR="00C935BD" w:rsidRPr="00A36BB7" w:rsidRDefault="00CE6607" w:rsidP="00680E93">
      <w:pPr>
        <w:spacing w:after="240" w:line="276" w:lineRule="auto"/>
        <w:jc w:val="center"/>
        <w:rPr>
          <w:b/>
          <w:bCs/>
          <w:sz w:val="24"/>
          <w:u w:val="single"/>
          <w:rtl/>
        </w:rPr>
      </w:pPr>
      <w:r w:rsidRPr="008921A8">
        <w:rPr>
          <w:b/>
          <w:bCs/>
          <w:sz w:val="24"/>
          <w:u w:val="single"/>
          <w:rtl/>
        </w:rPr>
        <w:t xml:space="preserve">הסכם למתן </w:t>
      </w:r>
      <w:r w:rsidR="00C935BD" w:rsidRPr="00714411">
        <w:rPr>
          <w:b/>
          <w:bCs/>
          <w:sz w:val="24"/>
          <w:u w:val="single"/>
          <w:rtl/>
        </w:rPr>
        <w:t xml:space="preserve">שירותי </w:t>
      </w:r>
      <w:r w:rsidR="00857B21">
        <w:rPr>
          <w:rFonts w:hint="cs"/>
          <w:b/>
          <w:bCs/>
          <w:sz w:val="24"/>
          <w:u w:val="single"/>
          <w:rtl/>
        </w:rPr>
        <w:t>אבטחה</w:t>
      </w:r>
      <w:r w:rsidR="00680E93">
        <w:rPr>
          <w:rFonts w:hint="cs"/>
          <w:b/>
          <w:bCs/>
          <w:sz w:val="24"/>
          <w:u w:val="single"/>
          <w:rtl/>
        </w:rPr>
        <w:t xml:space="preserve"> </w:t>
      </w:r>
      <w:r w:rsidR="00C935BD" w:rsidRPr="00C935BD">
        <w:rPr>
          <w:b/>
          <w:bCs/>
          <w:sz w:val="24"/>
          <w:u w:val="single"/>
          <w:rtl/>
        </w:rPr>
        <w:t>עבור המינהל האזרחי באזור יהודה ושומרון</w:t>
      </w:r>
    </w:p>
    <w:p w14:paraId="792444CB" w14:textId="77777777" w:rsidR="006133C0" w:rsidRDefault="006133C0" w:rsidP="00973A29">
      <w:pPr>
        <w:spacing w:after="240" w:line="276" w:lineRule="auto"/>
        <w:jc w:val="center"/>
        <w:rPr>
          <w:b/>
          <w:bCs/>
          <w:sz w:val="24"/>
          <w:rtl/>
        </w:rPr>
      </w:pPr>
    </w:p>
    <w:p w14:paraId="2DAB9900" w14:textId="70420C66" w:rsidR="00576945" w:rsidRPr="008921A8" w:rsidRDefault="00264E4A" w:rsidP="00973A29">
      <w:pPr>
        <w:spacing w:after="240" w:line="276" w:lineRule="auto"/>
        <w:jc w:val="center"/>
        <w:rPr>
          <w:b/>
          <w:bCs/>
          <w:sz w:val="24"/>
          <w:rtl/>
        </w:rPr>
      </w:pPr>
      <w:r w:rsidRPr="008921A8">
        <w:rPr>
          <w:rFonts w:hint="cs"/>
          <w:b/>
          <w:bCs/>
          <w:sz w:val="24"/>
          <w:rtl/>
        </w:rPr>
        <w:t>מכרז</w:t>
      </w:r>
      <w:r w:rsidRPr="008921A8">
        <w:rPr>
          <w:b/>
          <w:bCs/>
          <w:sz w:val="24"/>
          <w:rtl/>
        </w:rPr>
        <w:t xml:space="preserve"> </w:t>
      </w:r>
      <w:r w:rsidRPr="008921A8">
        <w:rPr>
          <w:rFonts w:hint="cs"/>
          <w:b/>
          <w:bCs/>
          <w:sz w:val="24"/>
          <w:rtl/>
        </w:rPr>
        <w:t>מס</w:t>
      </w:r>
      <w:r w:rsidRPr="008921A8">
        <w:rPr>
          <w:b/>
          <w:bCs/>
          <w:sz w:val="24"/>
          <w:rtl/>
        </w:rPr>
        <w:t>'</w:t>
      </w:r>
      <w:r w:rsidR="00241C3A" w:rsidRPr="008921A8">
        <w:rPr>
          <w:b/>
          <w:bCs/>
          <w:sz w:val="24"/>
          <w:rtl/>
        </w:rPr>
        <w:t xml:space="preserve"> </w:t>
      </w:r>
      <w:r w:rsidR="00FB3778">
        <w:rPr>
          <w:rFonts w:hint="cs"/>
          <w:b/>
          <w:bCs/>
          <w:sz w:val="24"/>
          <w:rtl/>
        </w:rPr>
        <w:t>5/22</w:t>
      </w:r>
    </w:p>
    <w:p w14:paraId="2B1958D0" w14:textId="77777777" w:rsidR="00CE6607" w:rsidRPr="008921A8" w:rsidRDefault="00CE6607" w:rsidP="00973A29">
      <w:pPr>
        <w:spacing w:after="240" w:line="276" w:lineRule="auto"/>
        <w:jc w:val="center"/>
        <w:rPr>
          <w:b/>
          <w:bCs/>
          <w:sz w:val="24"/>
          <w:rtl/>
        </w:rPr>
      </w:pPr>
      <w:r w:rsidRPr="008921A8">
        <w:rPr>
          <w:b/>
          <w:bCs/>
          <w:sz w:val="24"/>
          <w:rtl/>
        </w:rPr>
        <w:t>שנערך ונחתם בבית אל ביום ___ בחודש ___ שנה _____</w:t>
      </w:r>
    </w:p>
    <w:p w14:paraId="342CB2D4" w14:textId="77777777" w:rsidR="00CE6607" w:rsidRPr="00B7230D" w:rsidRDefault="00CE6607" w:rsidP="00973A29">
      <w:pPr>
        <w:spacing w:after="240" w:line="276" w:lineRule="auto"/>
        <w:jc w:val="both"/>
        <w:rPr>
          <w:b/>
          <w:bCs/>
          <w:sz w:val="24"/>
          <w:u w:val="single"/>
          <w:rtl/>
        </w:rPr>
      </w:pPr>
    </w:p>
    <w:p w14:paraId="31D54230" w14:textId="77777777" w:rsidR="00CE6607" w:rsidRPr="00763F7F" w:rsidRDefault="00CE6607" w:rsidP="00973A29">
      <w:pPr>
        <w:spacing w:after="240" w:line="276" w:lineRule="auto"/>
        <w:jc w:val="both"/>
        <w:rPr>
          <w:b/>
          <w:bCs/>
          <w:sz w:val="24"/>
          <w:u w:val="single"/>
          <w:rtl/>
        </w:rPr>
      </w:pPr>
      <w:r w:rsidRPr="00B7230D">
        <w:rPr>
          <w:b/>
          <w:bCs/>
          <w:sz w:val="24"/>
          <w:u w:val="single"/>
          <w:rtl/>
        </w:rPr>
        <w:t>המינהל האזרחי לאזור יהודה והשומרון</w:t>
      </w:r>
    </w:p>
    <w:p w14:paraId="5D58F6BD" w14:textId="77777777" w:rsidR="00264E4A" w:rsidRPr="001C0B44" w:rsidRDefault="00264E4A" w:rsidP="00973A29">
      <w:pPr>
        <w:spacing w:after="240" w:line="276" w:lineRule="auto"/>
        <w:jc w:val="both"/>
        <w:rPr>
          <w:sz w:val="24"/>
          <w:rtl/>
        </w:rPr>
      </w:pPr>
      <w:r w:rsidRPr="00D516D7">
        <w:rPr>
          <w:rFonts w:hint="cs"/>
          <w:sz w:val="24"/>
          <w:rtl/>
        </w:rPr>
        <w:t>מחנה</w:t>
      </w:r>
      <w:r w:rsidRPr="00D516D7">
        <w:rPr>
          <w:sz w:val="24"/>
          <w:rtl/>
        </w:rPr>
        <w:t xml:space="preserve"> </w:t>
      </w:r>
      <w:r w:rsidRPr="00D516D7">
        <w:rPr>
          <w:rFonts w:hint="cs"/>
          <w:sz w:val="24"/>
          <w:rtl/>
        </w:rPr>
        <w:t>בית</w:t>
      </w:r>
      <w:r w:rsidRPr="00D516D7">
        <w:rPr>
          <w:sz w:val="24"/>
          <w:rtl/>
        </w:rPr>
        <w:t xml:space="preserve"> </w:t>
      </w:r>
      <w:r w:rsidRPr="00D516D7">
        <w:rPr>
          <w:rFonts w:hint="cs"/>
          <w:sz w:val="24"/>
          <w:rtl/>
        </w:rPr>
        <w:t>אל</w:t>
      </w:r>
      <w:r w:rsidRPr="00D516D7">
        <w:rPr>
          <w:sz w:val="24"/>
          <w:rtl/>
        </w:rPr>
        <w:t xml:space="preserve">, </w:t>
      </w:r>
      <w:r w:rsidRPr="001C0B44">
        <w:rPr>
          <w:rFonts w:hint="cs"/>
          <w:sz w:val="24"/>
          <w:rtl/>
        </w:rPr>
        <w:t>ת</w:t>
      </w:r>
      <w:r w:rsidRPr="001C0B44">
        <w:rPr>
          <w:sz w:val="24"/>
          <w:rtl/>
        </w:rPr>
        <w:t xml:space="preserve">.ד 16, </w:t>
      </w:r>
      <w:r w:rsidRPr="001C0B44">
        <w:rPr>
          <w:rFonts w:hint="cs"/>
          <w:sz w:val="24"/>
          <w:rtl/>
        </w:rPr>
        <w:t>בית</w:t>
      </w:r>
      <w:r w:rsidRPr="001C0B44">
        <w:rPr>
          <w:sz w:val="24"/>
          <w:rtl/>
        </w:rPr>
        <w:t xml:space="preserve"> </w:t>
      </w:r>
      <w:r w:rsidRPr="001C0B44">
        <w:rPr>
          <w:rFonts w:hint="cs"/>
          <w:sz w:val="24"/>
          <w:rtl/>
        </w:rPr>
        <w:t>אל</w:t>
      </w:r>
    </w:p>
    <w:p w14:paraId="38FE9F8E" w14:textId="57C6668B" w:rsidR="00CE6607" w:rsidRPr="007678B0" w:rsidRDefault="00CE6607" w:rsidP="00973A29">
      <w:pPr>
        <w:spacing w:after="240" w:line="276" w:lineRule="auto"/>
        <w:jc w:val="both"/>
        <w:rPr>
          <w:sz w:val="24"/>
          <w:rtl/>
        </w:rPr>
      </w:pPr>
      <w:r w:rsidRPr="007678B0">
        <w:rPr>
          <w:sz w:val="24"/>
          <w:rtl/>
        </w:rPr>
        <w:t xml:space="preserve">באמצעות קמ"ט אוצר </w:t>
      </w:r>
      <w:r w:rsidRPr="00A36BB7">
        <w:rPr>
          <w:sz w:val="24"/>
          <w:rtl/>
        </w:rPr>
        <w:t>וקמ"ט</w:t>
      </w:r>
      <w:r w:rsidRPr="00711132">
        <w:rPr>
          <w:sz w:val="24"/>
          <w:rtl/>
        </w:rPr>
        <w:t xml:space="preserve"> </w:t>
      </w:r>
      <w:r w:rsidR="008D062B">
        <w:rPr>
          <w:rFonts w:hint="cs"/>
          <w:sz w:val="24"/>
          <w:rtl/>
        </w:rPr>
        <w:t xml:space="preserve">תקשורת </w:t>
      </w:r>
      <w:r w:rsidR="00876BD1">
        <w:rPr>
          <w:rFonts w:hint="cs"/>
          <w:sz w:val="24"/>
          <w:rtl/>
        </w:rPr>
        <w:t>ודואר</w:t>
      </w:r>
      <w:r w:rsidR="00C935BD">
        <w:rPr>
          <w:rFonts w:hint="cs"/>
          <w:sz w:val="24"/>
          <w:rtl/>
        </w:rPr>
        <w:t xml:space="preserve"> </w:t>
      </w:r>
      <w:r w:rsidR="00735AF9">
        <w:rPr>
          <w:rFonts w:hint="cs"/>
          <w:sz w:val="24"/>
          <w:rtl/>
        </w:rPr>
        <w:t>ו/או רמ"א</w:t>
      </w:r>
    </w:p>
    <w:p w14:paraId="1B3BDDD5" w14:textId="77777777" w:rsidR="00CE6607" w:rsidRPr="00B7230D" w:rsidRDefault="00CE6607" w:rsidP="00973A29">
      <w:pPr>
        <w:spacing w:after="240" w:line="276" w:lineRule="auto"/>
        <w:jc w:val="both"/>
        <w:rPr>
          <w:b/>
          <w:bCs/>
          <w:sz w:val="24"/>
          <w:rtl/>
        </w:rPr>
      </w:pPr>
      <w:r w:rsidRPr="00B7230D">
        <w:rPr>
          <w:b/>
          <w:bCs/>
          <w:sz w:val="24"/>
          <w:rtl/>
        </w:rPr>
        <w:t>(להלן - "המינהל"</w:t>
      </w:r>
      <w:r w:rsidR="008F6CDE">
        <w:rPr>
          <w:rFonts w:hint="cs"/>
          <w:b/>
          <w:bCs/>
          <w:sz w:val="24"/>
          <w:rtl/>
        </w:rPr>
        <w:t xml:space="preserve"> </w:t>
      </w:r>
      <w:r w:rsidR="008F6CDE" w:rsidRPr="00546EB0">
        <w:rPr>
          <w:rFonts w:hint="cs"/>
          <w:sz w:val="24"/>
          <w:rtl/>
        </w:rPr>
        <w:t>או</w:t>
      </w:r>
      <w:r w:rsidR="008F6CDE">
        <w:rPr>
          <w:rFonts w:hint="cs"/>
          <w:b/>
          <w:bCs/>
          <w:sz w:val="24"/>
          <w:rtl/>
        </w:rPr>
        <w:t xml:space="preserve"> "המזמין"</w:t>
      </w:r>
      <w:r w:rsidR="00234CFD">
        <w:rPr>
          <w:rFonts w:hint="cs"/>
          <w:b/>
          <w:bCs/>
          <w:sz w:val="24"/>
          <w:rtl/>
        </w:rPr>
        <w:t xml:space="preserve"> </w:t>
      </w:r>
      <w:r w:rsidR="00234CFD" w:rsidRPr="00546EB0">
        <w:rPr>
          <w:rFonts w:hint="cs"/>
          <w:sz w:val="24"/>
          <w:rtl/>
        </w:rPr>
        <w:t>או</w:t>
      </w:r>
      <w:r w:rsidR="00234CFD">
        <w:rPr>
          <w:rFonts w:hint="cs"/>
          <w:b/>
          <w:bCs/>
          <w:sz w:val="24"/>
          <w:rtl/>
        </w:rPr>
        <w:t xml:space="preserve"> "המשרד"</w:t>
      </w:r>
      <w:r w:rsidRPr="00B7230D">
        <w:rPr>
          <w:b/>
          <w:bCs/>
          <w:sz w:val="24"/>
          <w:rtl/>
        </w:rPr>
        <w:t>)</w:t>
      </w:r>
    </w:p>
    <w:p w14:paraId="62BA06A6" w14:textId="77777777" w:rsidR="00CE6607" w:rsidRPr="00B7230D" w:rsidRDefault="00CE6607" w:rsidP="00973A29">
      <w:pPr>
        <w:spacing w:after="240" w:line="276" w:lineRule="auto"/>
        <w:ind w:left="6480" w:firstLine="720"/>
        <w:jc w:val="both"/>
        <w:rPr>
          <w:b/>
          <w:bCs/>
          <w:sz w:val="24"/>
          <w:u w:val="single"/>
          <w:rtl/>
        </w:rPr>
      </w:pPr>
      <w:r w:rsidRPr="00B7230D">
        <w:rPr>
          <w:b/>
          <w:bCs/>
          <w:sz w:val="24"/>
          <w:u w:val="single"/>
          <w:rtl/>
        </w:rPr>
        <w:t>מצד אחד</w:t>
      </w:r>
    </w:p>
    <w:p w14:paraId="159DF915" w14:textId="77777777" w:rsidR="00CE6607" w:rsidRPr="00B7230D" w:rsidRDefault="00CE6607" w:rsidP="00973A29">
      <w:pPr>
        <w:spacing w:after="240" w:line="276" w:lineRule="auto"/>
        <w:jc w:val="both"/>
        <w:rPr>
          <w:b/>
          <w:bCs/>
          <w:sz w:val="24"/>
          <w:rtl/>
        </w:rPr>
      </w:pPr>
    </w:p>
    <w:p w14:paraId="686947E2" w14:textId="77777777" w:rsidR="00C7792B" w:rsidRPr="00B7230D" w:rsidRDefault="00C7792B" w:rsidP="00973A29">
      <w:pPr>
        <w:spacing w:after="240" w:line="276" w:lineRule="auto"/>
        <w:ind w:left="1152" w:hanging="1152"/>
        <w:rPr>
          <w:sz w:val="24"/>
          <w:rtl/>
        </w:rPr>
      </w:pPr>
      <w:r w:rsidRPr="00B7230D">
        <w:rPr>
          <w:b/>
          <w:bCs/>
          <w:sz w:val="24"/>
          <w:rtl/>
        </w:rPr>
        <w:t>לבין:</w:t>
      </w:r>
      <w:r w:rsidRPr="00B7230D">
        <w:rPr>
          <w:sz w:val="24"/>
          <w:rtl/>
        </w:rPr>
        <w:tab/>
        <w:t>_____________________________</w:t>
      </w:r>
    </w:p>
    <w:p w14:paraId="29F79E37" w14:textId="77777777" w:rsidR="00C7792B" w:rsidRPr="00B7230D" w:rsidRDefault="00C7792B" w:rsidP="00973A29">
      <w:pPr>
        <w:spacing w:after="240" w:line="276" w:lineRule="auto"/>
        <w:ind w:left="1152" w:hanging="1152"/>
        <w:rPr>
          <w:sz w:val="24"/>
          <w:rtl/>
        </w:rPr>
      </w:pPr>
      <w:r w:rsidRPr="00B7230D">
        <w:rPr>
          <w:sz w:val="24"/>
          <w:rtl/>
        </w:rPr>
        <w:t xml:space="preserve">                     _____________________________</w:t>
      </w:r>
    </w:p>
    <w:p w14:paraId="1B7D7A27" w14:textId="77777777" w:rsidR="00C7792B" w:rsidRPr="00B7230D" w:rsidRDefault="00C7792B" w:rsidP="00973A29">
      <w:pPr>
        <w:spacing w:after="240" w:line="276" w:lineRule="auto"/>
        <w:ind w:left="1152" w:hanging="1152"/>
        <w:rPr>
          <w:sz w:val="24"/>
          <w:rtl/>
        </w:rPr>
      </w:pPr>
      <w:r w:rsidRPr="00B7230D">
        <w:rPr>
          <w:sz w:val="24"/>
          <w:rtl/>
        </w:rPr>
        <w:tab/>
        <w:t>_____________________________</w:t>
      </w:r>
    </w:p>
    <w:p w14:paraId="37C3D94C" w14:textId="77777777" w:rsidR="00C7792B" w:rsidRPr="00B7230D" w:rsidRDefault="00546EB0" w:rsidP="00973A29">
      <w:pPr>
        <w:spacing w:after="240" w:line="276" w:lineRule="auto"/>
        <w:ind w:left="1152"/>
        <w:rPr>
          <w:sz w:val="24"/>
          <w:rtl/>
        </w:rPr>
      </w:pPr>
      <w:r>
        <w:rPr>
          <w:rFonts w:hint="cs"/>
          <w:b/>
          <w:bCs/>
          <w:sz w:val="24"/>
          <w:rtl/>
        </w:rPr>
        <w:t>(</w:t>
      </w:r>
      <w:r w:rsidR="00C7792B" w:rsidRPr="00B7230D">
        <w:rPr>
          <w:b/>
          <w:bCs/>
          <w:sz w:val="24"/>
          <w:rtl/>
        </w:rPr>
        <w:t>להלן</w:t>
      </w:r>
      <w:r>
        <w:rPr>
          <w:rFonts w:hint="cs"/>
          <w:b/>
          <w:bCs/>
          <w:sz w:val="24"/>
          <w:rtl/>
        </w:rPr>
        <w:t>-</w:t>
      </w:r>
      <w:r w:rsidR="00C7792B" w:rsidRPr="00B7230D">
        <w:rPr>
          <w:b/>
          <w:bCs/>
          <w:sz w:val="24"/>
          <w:rtl/>
        </w:rPr>
        <w:t xml:space="preserve"> "</w:t>
      </w:r>
      <w:r w:rsidR="00456CF9">
        <w:rPr>
          <w:rFonts w:hint="cs"/>
          <w:b/>
          <w:bCs/>
          <w:sz w:val="24"/>
          <w:rtl/>
        </w:rPr>
        <w:t>הקבלן</w:t>
      </w:r>
      <w:r w:rsidR="00C7792B" w:rsidRPr="00B7230D">
        <w:rPr>
          <w:b/>
          <w:bCs/>
          <w:sz w:val="24"/>
          <w:rtl/>
        </w:rPr>
        <w:t>"</w:t>
      </w:r>
      <w:r w:rsidR="00C7792B" w:rsidRPr="00B7230D">
        <w:rPr>
          <w:sz w:val="24"/>
          <w:rtl/>
        </w:rPr>
        <w:t xml:space="preserve"> </w:t>
      </w:r>
      <w:r w:rsidR="007A1046">
        <w:rPr>
          <w:rFonts w:hint="cs"/>
          <w:sz w:val="24"/>
          <w:rtl/>
        </w:rPr>
        <w:t xml:space="preserve">או </w:t>
      </w:r>
      <w:r w:rsidR="007A1046" w:rsidRPr="00BA70FE">
        <w:rPr>
          <w:b/>
          <w:bCs/>
          <w:sz w:val="24"/>
          <w:rtl/>
        </w:rPr>
        <w:t>"הספק"</w:t>
      </w:r>
      <w:r w:rsidR="00C7792B" w:rsidRPr="00B7230D">
        <w:rPr>
          <w:sz w:val="24"/>
          <w:rtl/>
        </w:rPr>
        <w:t xml:space="preserve"> </w:t>
      </w:r>
      <w:r>
        <w:rPr>
          <w:rFonts w:hint="cs"/>
          <w:sz w:val="24"/>
          <w:rtl/>
        </w:rPr>
        <w:t>)</w:t>
      </w:r>
      <w:r w:rsidR="00C7792B" w:rsidRPr="00B7230D">
        <w:rPr>
          <w:sz w:val="24"/>
          <w:rtl/>
        </w:rPr>
        <w:t xml:space="preserve">                                                                                             </w:t>
      </w:r>
    </w:p>
    <w:p w14:paraId="6F741C1D" w14:textId="77777777" w:rsidR="00CE6607" w:rsidRPr="00B7230D" w:rsidRDefault="00CE6607" w:rsidP="00973A29">
      <w:pPr>
        <w:spacing w:after="240" w:line="276" w:lineRule="auto"/>
        <w:ind w:left="6480" w:firstLine="720"/>
        <w:jc w:val="both"/>
        <w:rPr>
          <w:b/>
          <w:bCs/>
          <w:sz w:val="24"/>
          <w:u w:val="single"/>
          <w:rtl/>
        </w:rPr>
      </w:pPr>
      <w:r w:rsidRPr="00B7230D">
        <w:rPr>
          <w:b/>
          <w:bCs/>
          <w:sz w:val="24"/>
          <w:u w:val="single"/>
          <w:rtl/>
        </w:rPr>
        <w:t>מצד שני</w:t>
      </w:r>
    </w:p>
    <w:p w14:paraId="546766C4" w14:textId="77777777" w:rsidR="00CE6607" w:rsidRPr="00B7230D" w:rsidRDefault="00CE6607" w:rsidP="00973A29">
      <w:pPr>
        <w:spacing w:after="240" w:line="276" w:lineRule="auto"/>
        <w:jc w:val="both"/>
        <w:rPr>
          <w:sz w:val="24"/>
          <w:rtl/>
        </w:rPr>
      </w:pPr>
    </w:p>
    <w:p w14:paraId="1DDE4C24" w14:textId="7F80A273" w:rsidR="00CE6607" w:rsidRPr="00B7230D" w:rsidRDefault="00CE6607" w:rsidP="00973A29">
      <w:pPr>
        <w:spacing w:after="240" w:line="276" w:lineRule="auto"/>
        <w:ind w:left="885" w:hanging="885"/>
        <w:jc w:val="both"/>
        <w:rPr>
          <w:sz w:val="24"/>
          <w:rtl/>
        </w:rPr>
      </w:pPr>
      <w:r w:rsidRPr="008F6CDE">
        <w:rPr>
          <w:b/>
          <w:bCs/>
          <w:sz w:val="24"/>
          <w:rtl/>
        </w:rPr>
        <w:t>הואיל</w:t>
      </w:r>
      <w:r w:rsidRPr="00BA70FE">
        <w:rPr>
          <w:b/>
          <w:bCs/>
          <w:sz w:val="24"/>
          <w:rtl/>
        </w:rPr>
        <w:t xml:space="preserve"> </w:t>
      </w:r>
      <w:r w:rsidRPr="00B7230D">
        <w:rPr>
          <w:sz w:val="24"/>
          <w:rtl/>
        </w:rPr>
        <w:tab/>
        <w:t>והמינהל יצא בפניה מס'</w:t>
      </w:r>
      <w:r w:rsidR="00241C3A" w:rsidRPr="00B7230D">
        <w:rPr>
          <w:sz w:val="24"/>
          <w:rtl/>
        </w:rPr>
        <w:t xml:space="preserve"> </w:t>
      </w:r>
      <w:r w:rsidR="00FB3778">
        <w:rPr>
          <w:sz w:val="24"/>
          <w:rtl/>
        </w:rPr>
        <w:t>5/22</w:t>
      </w:r>
      <w:r w:rsidR="00270A5D" w:rsidRPr="00B7230D">
        <w:rPr>
          <w:sz w:val="24"/>
          <w:rtl/>
        </w:rPr>
        <w:t xml:space="preserve"> </w:t>
      </w:r>
      <w:r w:rsidRPr="00B7230D">
        <w:rPr>
          <w:sz w:val="24"/>
          <w:rtl/>
        </w:rPr>
        <w:t>לקבלת הצעות</w:t>
      </w:r>
      <w:r w:rsidR="00086EA7" w:rsidRPr="00B7230D">
        <w:rPr>
          <w:sz w:val="24"/>
          <w:rtl/>
        </w:rPr>
        <w:t xml:space="preserve"> למתן </w:t>
      </w:r>
      <w:r w:rsidR="00C935BD" w:rsidRPr="00BA70FE">
        <w:rPr>
          <w:sz w:val="24"/>
          <w:rtl/>
        </w:rPr>
        <w:t xml:space="preserve">שירותי </w:t>
      </w:r>
      <w:r w:rsidR="00857B21">
        <w:rPr>
          <w:rFonts w:hint="cs"/>
          <w:sz w:val="24"/>
          <w:rtl/>
        </w:rPr>
        <w:t>אבטחה</w:t>
      </w:r>
      <w:r w:rsidR="00CF6DDD" w:rsidRPr="009D3921">
        <w:rPr>
          <w:b/>
          <w:bCs/>
          <w:color w:val="0000FF"/>
          <w:sz w:val="48"/>
          <w:szCs w:val="48"/>
          <w:rtl/>
        </w:rPr>
        <w:t xml:space="preserve"> </w:t>
      </w:r>
      <w:r w:rsidR="00C935BD" w:rsidRPr="00C935BD">
        <w:rPr>
          <w:sz w:val="24"/>
          <w:rtl/>
        </w:rPr>
        <w:t xml:space="preserve">עבור </w:t>
      </w:r>
      <w:r w:rsidR="003B2013">
        <w:rPr>
          <w:rFonts w:hint="cs"/>
          <w:sz w:val="24"/>
          <w:rtl/>
        </w:rPr>
        <w:t xml:space="preserve"> </w:t>
      </w:r>
      <w:r w:rsidR="00C935BD" w:rsidRPr="00C935BD">
        <w:rPr>
          <w:sz w:val="24"/>
          <w:rtl/>
        </w:rPr>
        <w:t>המינהל האזרחי באזור יהודה ושומרון</w:t>
      </w:r>
      <w:r w:rsidRPr="00B7230D">
        <w:rPr>
          <w:sz w:val="24"/>
          <w:rtl/>
        </w:rPr>
        <w:t>;</w:t>
      </w:r>
    </w:p>
    <w:p w14:paraId="741BB9DF" w14:textId="75E89163" w:rsidR="00CE6607" w:rsidRPr="00A36BB7" w:rsidRDefault="00CE6607" w:rsidP="00973A29">
      <w:pPr>
        <w:spacing w:after="240" w:line="276" w:lineRule="auto"/>
        <w:ind w:left="885" w:hanging="885"/>
        <w:jc w:val="both"/>
        <w:rPr>
          <w:b/>
          <w:bCs/>
          <w:sz w:val="24"/>
          <w:rtl/>
        </w:rPr>
      </w:pPr>
      <w:r w:rsidRPr="00B7230D">
        <w:rPr>
          <w:b/>
          <w:bCs/>
          <w:sz w:val="24"/>
          <w:rtl/>
        </w:rPr>
        <w:t>והואיל</w:t>
      </w:r>
      <w:r w:rsidRPr="00A36BB7">
        <w:rPr>
          <w:b/>
          <w:bCs/>
          <w:sz w:val="24"/>
          <w:rtl/>
        </w:rPr>
        <w:t xml:space="preserve">   </w:t>
      </w:r>
      <w:r w:rsidR="00C935BD" w:rsidRPr="00C935BD">
        <w:rPr>
          <w:sz w:val="24"/>
          <w:rtl/>
        </w:rPr>
        <w:t xml:space="preserve">והקבלן זכה בחלק ממכרז זה או במכרז כולו בהתייחס </w:t>
      </w:r>
      <w:r w:rsidR="009316DC">
        <w:rPr>
          <w:rFonts w:hint="cs"/>
          <w:sz w:val="24"/>
          <w:rtl/>
        </w:rPr>
        <w:t>לשירותים המפורטים</w:t>
      </w:r>
      <w:r w:rsidR="00C935BD" w:rsidRPr="00C935BD">
        <w:rPr>
          <w:sz w:val="24"/>
          <w:rtl/>
        </w:rPr>
        <w:t xml:space="preserve"> בהסכם זה והוא</w:t>
      </w:r>
      <w:r w:rsidR="00C935BD" w:rsidRPr="00C935BD">
        <w:rPr>
          <w:rFonts w:hint="cs"/>
          <w:sz w:val="24"/>
          <w:rtl/>
        </w:rPr>
        <w:t xml:space="preserve"> </w:t>
      </w:r>
      <w:r w:rsidR="00C935BD" w:rsidRPr="00C935BD">
        <w:rPr>
          <w:sz w:val="24"/>
          <w:rtl/>
        </w:rPr>
        <w:t>מעוניין בביצוע העבודות כאמור</w:t>
      </w:r>
      <w:r w:rsidRPr="00C935BD">
        <w:rPr>
          <w:sz w:val="24"/>
          <w:rtl/>
        </w:rPr>
        <w:t>;</w:t>
      </w:r>
    </w:p>
    <w:p w14:paraId="66B69413" w14:textId="77777777" w:rsidR="00CE6607" w:rsidRPr="00B7230D" w:rsidRDefault="00CE6607" w:rsidP="00973A29">
      <w:pPr>
        <w:spacing w:after="240" w:line="276" w:lineRule="auto"/>
        <w:ind w:left="864" w:hanging="864"/>
        <w:jc w:val="both"/>
        <w:rPr>
          <w:sz w:val="24"/>
          <w:rtl/>
        </w:rPr>
      </w:pPr>
      <w:r w:rsidRPr="00B7230D">
        <w:rPr>
          <w:b/>
          <w:bCs/>
          <w:sz w:val="24"/>
          <w:rtl/>
        </w:rPr>
        <w:t>והואיל</w:t>
      </w:r>
      <w:r w:rsidRPr="00B7230D">
        <w:rPr>
          <w:sz w:val="24"/>
          <w:rtl/>
        </w:rPr>
        <w:tab/>
        <w:t xml:space="preserve">והמינהל מעוניין כי </w:t>
      </w:r>
      <w:r w:rsidR="005B184D">
        <w:rPr>
          <w:rFonts w:hint="cs"/>
          <w:sz w:val="24"/>
          <w:rtl/>
        </w:rPr>
        <w:t>הקבלן</w:t>
      </w:r>
      <w:r w:rsidR="005B184D" w:rsidRPr="00B7230D">
        <w:rPr>
          <w:sz w:val="24"/>
          <w:rtl/>
        </w:rPr>
        <w:t xml:space="preserve"> </w:t>
      </w:r>
      <w:r w:rsidR="005B184D">
        <w:rPr>
          <w:rFonts w:hint="cs"/>
          <w:sz w:val="24"/>
          <w:rtl/>
        </w:rPr>
        <w:t xml:space="preserve">יבצע עבודות ויעניק את השירותים </w:t>
      </w:r>
      <w:r w:rsidRPr="00B7230D">
        <w:rPr>
          <w:sz w:val="24"/>
          <w:rtl/>
        </w:rPr>
        <w:t xml:space="preserve">כמפורט בהסכם זה (להלן – </w:t>
      </w:r>
      <w:r w:rsidRPr="00B7230D">
        <w:rPr>
          <w:b/>
          <w:bCs/>
          <w:sz w:val="24"/>
          <w:rtl/>
        </w:rPr>
        <w:t>"השירותים"</w:t>
      </w:r>
      <w:r w:rsidRPr="00B7230D">
        <w:rPr>
          <w:sz w:val="24"/>
          <w:rtl/>
        </w:rPr>
        <w:t xml:space="preserve">) כקבלן עצמאי, </w:t>
      </w:r>
      <w:r w:rsidR="005B184D">
        <w:rPr>
          <w:rFonts w:hint="cs"/>
          <w:sz w:val="24"/>
          <w:rtl/>
        </w:rPr>
        <w:t>והקבלן</w:t>
      </w:r>
      <w:r w:rsidR="005B184D" w:rsidRPr="00B7230D">
        <w:rPr>
          <w:sz w:val="24"/>
          <w:rtl/>
        </w:rPr>
        <w:t xml:space="preserve"> </w:t>
      </w:r>
      <w:r w:rsidRPr="00B7230D">
        <w:rPr>
          <w:sz w:val="24"/>
          <w:rtl/>
        </w:rPr>
        <w:t>מעוניין לתת למינהל את השירותים כקבלן עצמאי - והכל כאמור בהסכם זה;</w:t>
      </w:r>
    </w:p>
    <w:p w14:paraId="055B84AF" w14:textId="77777777" w:rsidR="00CE6607" w:rsidRPr="00B7230D" w:rsidRDefault="00CE6607" w:rsidP="00973A29">
      <w:pPr>
        <w:spacing w:after="240" w:line="276" w:lineRule="auto"/>
        <w:ind w:left="864" w:hanging="864"/>
        <w:jc w:val="both"/>
        <w:rPr>
          <w:sz w:val="24"/>
          <w:rtl/>
        </w:rPr>
      </w:pPr>
      <w:r w:rsidRPr="00B7230D">
        <w:rPr>
          <w:b/>
          <w:bCs/>
          <w:sz w:val="24"/>
          <w:rtl/>
        </w:rPr>
        <w:t>והואיל</w:t>
      </w:r>
      <w:r w:rsidRPr="00B7230D">
        <w:rPr>
          <w:sz w:val="24"/>
          <w:rtl/>
        </w:rPr>
        <w:tab/>
      </w:r>
      <w:r w:rsidR="005B184D" w:rsidRPr="005B184D">
        <w:rPr>
          <w:sz w:val="24"/>
          <w:rtl/>
        </w:rPr>
        <w:t>והקבלן מצהיר כי הוא מתמחה בביצוע העבודות ובמתן השירותים המתוארות במכרז וכי ברשותו הידע המלא, כוח האדם המיומן לכך, וכן כל האמצעים הנדרשים לביצוען של העבודות בכל כמות ובזמינות הנדרשות לביצוען בהיקף ובמועדים הנדרשים</w:t>
      </w:r>
      <w:r w:rsidRPr="00B7230D">
        <w:rPr>
          <w:sz w:val="24"/>
          <w:rtl/>
        </w:rPr>
        <w:t>;</w:t>
      </w:r>
    </w:p>
    <w:p w14:paraId="22FDD0A5" w14:textId="77777777" w:rsidR="00CE6607" w:rsidRPr="00B7230D" w:rsidRDefault="00CE6607" w:rsidP="00973A29">
      <w:pPr>
        <w:spacing w:after="240" w:line="276" w:lineRule="auto"/>
        <w:ind w:left="864" w:hanging="864"/>
        <w:jc w:val="both"/>
        <w:rPr>
          <w:sz w:val="24"/>
          <w:rtl/>
        </w:rPr>
      </w:pPr>
      <w:r w:rsidRPr="00B7230D">
        <w:rPr>
          <w:b/>
          <w:bCs/>
          <w:sz w:val="24"/>
          <w:rtl/>
        </w:rPr>
        <w:lastRenderedPageBreak/>
        <w:t>והואיל</w:t>
      </w:r>
      <w:r w:rsidRPr="00B7230D">
        <w:rPr>
          <w:sz w:val="24"/>
          <w:rtl/>
        </w:rPr>
        <w:tab/>
        <w:t xml:space="preserve">והצדדים מסכימים ביניהם, כי עקב אופיים של השירותים, לא ישררו ביניהם יחסי עובד ומעביד בכל הכרוך בהסכם זה, וכי ההסכם הוא על בסיס קבלני בלבד, וכי לא חלות ולא תחולנה בין הצדדים הוראות ההסכמים הקיבוציים השונים, לרבות ההסכמים הארציים, הענפיים וכל היוצא בזאת; </w:t>
      </w:r>
    </w:p>
    <w:p w14:paraId="7E39FDB7" w14:textId="77777777" w:rsidR="00CE6607" w:rsidRPr="00B7230D" w:rsidRDefault="00CE6607" w:rsidP="00973A29">
      <w:pPr>
        <w:spacing w:after="240" w:line="276" w:lineRule="auto"/>
        <w:jc w:val="both"/>
        <w:rPr>
          <w:sz w:val="24"/>
          <w:rtl/>
        </w:rPr>
      </w:pPr>
      <w:r w:rsidRPr="00B7230D">
        <w:rPr>
          <w:b/>
          <w:bCs/>
          <w:sz w:val="24"/>
          <w:rtl/>
        </w:rPr>
        <w:t>והואיל</w:t>
      </w:r>
      <w:r w:rsidRPr="00B7230D">
        <w:rPr>
          <w:sz w:val="24"/>
          <w:rtl/>
        </w:rPr>
        <w:tab/>
        <w:t xml:space="preserve">  והמינהל מסכים להתקשרות עם </w:t>
      </w:r>
      <w:r w:rsidR="005B184D">
        <w:rPr>
          <w:rFonts w:hint="cs"/>
          <w:sz w:val="24"/>
          <w:rtl/>
        </w:rPr>
        <w:t>הקבלן</w:t>
      </w:r>
      <w:r w:rsidR="005B184D" w:rsidRPr="00B7230D">
        <w:rPr>
          <w:sz w:val="24"/>
          <w:rtl/>
        </w:rPr>
        <w:t xml:space="preserve"> </w:t>
      </w:r>
      <w:r w:rsidRPr="00B7230D">
        <w:rPr>
          <w:sz w:val="24"/>
          <w:rtl/>
        </w:rPr>
        <w:t>כקבלן עצמאי על בסיס הצהרה דלעיל;</w:t>
      </w:r>
    </w:p>
    <w:p w14:paraId="11C74307" w14:textId="77777777" w:rsidR="00CE6607" w:rsidRPr="00B7230D" w:rsidRDefault="00CE6607" w:rsidP="00973A29">
      <w:pPr>
        <w:spacing w:after="240" w:line="276" w:lineRule="auto"/>
        <w:jc w:val="both"/>
        <w:rPr>
          <w:sz w:val="24"/>
          <w:rtl/>
        </w:rPr>
      </w:pPr>
      <w:r w:rsidRPr="00B7230D">
        <w:rPr>
          <w:b/>
          <w:bCs/>
          <w:sz w:val="24"/>
          <w:rtl/>
        </w:rPr>
        <w:t>והואיל</w:t>
      </w:r>
      <w:r w:rsidRPr="00B7230D">
        <w:rPr>
          <w:sz w:val="24"/>
          <w:rtl/>
        </w:rPr>
        <w:t xml:space="preserve"> </w:t>
      </w:r>
      <w:r w:rsidRPr="00B7230D">
        <w:rPr>
          <w:sz w:val="24"/>
          <w:rtl/>
        </w:rPr>
        <w:tab/>
        <w:t xml:space="preserve">  וברצון הצדדים להסדיר את זכויותיהם וחובותיהם ההדדיות;</w:t>
      </w:r>
    </w:p>
    <w:p w14:paraId="0BB2C73F" w14:textId="77777777" w:rsidR="00B753E3" w:rsidRPr="00B7230D" w:rsidRDefault="00CE6607" w:rsidP="00973A29">
      <w:pPr>
        <w:spacing w:after="240" w:line="276" w:lineRule="auto"/>
        <w:jc w:val="center"/>
        <w:rPr>
          <w:b/>
          <w:bCs/>
          <w:sz w:val="24"/>
          <w:u w:val="single"/>
          <w:rtl/>
        </w:rPr>
      </w:pPr>
      <w:r w:rsidRPr="008921A8">
        <w:rPr>
          <w:b/>
          <w:bCs/>
          <w:sz w:val="24"/>
          <w:u w:val="single"/>
          <w:rtl/>
        </w:rPr>
        <w:t>לפיכך הותנה, הוצהר והוסכם בין הצדדים כדלקמן:</w:t>
      </w:r>
      <w:r w:rsidR="00B753E3" w:rsidRPr="00B7230D">
        <w:rPr>
          <w:b/>
          <w:bCs/>
          <w:sz w:val="24"/>
          <w:u w:val="single"/>
          <w:rtl/>
        </w:rPr>
        <w:t xml:space="preserve"> </w:t>
      </w:r>
    </w:p>
    <w:p w14:paraId="6111D118" w14:textId="77777777" w:rsidR="00B753E3" w:rsidRDefault="00B753E3" w:rsidP="00973A29">
      <w:pPr>
        <w:pStyle w:val="a6"/>
        <w:numPr>
          <w:ilvl w:val="0"/>
          <w:numId w:val="24"/>
        </w:numPr>
        <w:spacing w:after="240" w:line="276" w:lineRule="auto"/>
        <w:rPr>
          <w:sz w:val="24"/>
          <w:u w:val="single"/>
        </w:rPr>
      </w:pPr>
      <w:r w:rsidRPr="00D516D7">
        <w:rPr>
          <w:b/>
          <w:bCs/>
          <w:sz w:val="24"/>
          <w:u w:val="single"/>
          <w:rtl/>
        </w:rPr>
        <w:t>היקף הוראות ההסכם ושינוייו</w:t>
      </w:r>
    </w:p>
    <w:p w14:paraId="038F670E" w14:textId="77777777" w:rsidR="00D72544" w:rsidRDefault="00D72544" w:rsidP="00973A29">
      <w:pPr>
        <w:pStyle w:val="a6"/>
        <w:numPr>
          <w:ilvl w:val="1"/>
          <w:numId w:val="24"/>
        </w:numPr>
        <w:spacing w:after="240" w:line="276" w:lineRule="auto"/>
        <w:rPr>
          <w:sz w:val="24"/>
          <w:u w:val="single"/>
        </w:rPr>
      </w:pPr>
      <w:r w:rsidRPr="00B7230D">
        <w:rPr>
          <w:sz w:val="24"/>
          <w:rtl/>
        </w:rPr>
        <w:t>המבוא להסכם והנספחים המצורפים להסכם (לרבות המפרט הטכני) מהווים חלק בלתי נפרד מההסכם</w:t>
      </w:r>
      <w:r>
        <w:rPr>
          <w:rFonts w:hint="cs"/>
          <w:sz w:val="24"/>
          <w:rtl/>
        </w:rPr>
        <w:t>.</w:t>
      </w:r>
    </w:p>
    <w:p w14:paraId="2F7135B1" w14:textId="77777777" w:rsidR="00114A1D" w:rsidRDefault="00114A1D" w:rsidP="00973A29">
      <w:pPr>
        <w:pStyle w:val="a6"/>
        <w:numPr>
          <w:ilvl w:val="1"/>
          <w:numId w:val="24"/>
        </w:numPr>
        <w:spacing w:after="240" w:line="276" w:lineRule="auto"/>
        <w:rPr>
          <w:sz w:val="24"/>
          <w:u w:val="single"/>
        </w:rPr>
      </w:pPr>
      <w:r w:rsidRPr="00B7230D">
        <w:rPr>
          <w:sz w:val="24"/>
          <w:rtl/>
        </w:rPr>
        <w:t xml:space="preserve">ההסכם ממצה כל הסכמה קודמת או נוספת של הצדדים, בכתב או בעל פה או בהתנהגות, וכל היחסים בינם אשר </w:t>
      </w:r>
      <w:r>
        <w:rPr>
          <w:sz w:val="24"/>
          <w:rtl/>
        </w:rPr>
        <w:t>הם</w:t>
      </w:r>
      <w:r w:rsidRPr="00B7230D">
        <w:rPr>
          <w:sz w:val="24"/>
          <w:rtl/>
        </w:rPr>
        <w:t xml:space="preserve"> בתוקף ביום חתימת ההסכם.</w:t>
      </w:r>
    </w:p>
    <w:p w14:paraId="25258438" w14:textId="77777777" w:rsidR="00114A1D" w:rsidRPr="00B7230D" w:rsidRDefault="00114A1D" w:rsidP="00973A29">
      <w:pPr>
        <w:pStyle w:val="a6"/>
        <w:numPr>
          <w:ilvl w:val="1"/>
          <w:numId w:val="24"/>
        </w:numPr>
        <w:spacing w:after="240" w:line="276" w:lineRule="auto"/>
        <w:rPr>
          <w:sz w:val="24"/>
          <w:rtl/>
        </w:rPr>
      </w:pPr>
      <w:r w:rsidRPr="00B7230D">
        <w:rPr>
          <w:sz w:val="24"/>
          <w:rtl/>
        </w:rPr>
        <w:t>כל נספח להסכם, שייערך לאחר חתימת ההסכם, יהווה חלק בלתי נפרד מן ההסכם מרגע חתימת הצדדים על הנספח.</w:t>
      </w:r>
    </w:p>
    <w:p w14:paraId="2B4E25AC" w14:textId="77777777" w:rsidR="00B753E3" w:rsidRDefault="00114A1D" w:rsidP="00973A29">
      <w:pPr>
        <w:pStyle w:val="a6"/>
        <w:numPr>
          <w:ilvl w:val="1"/>
          <w:numId w:val="24"/>
        </w:numPr>
        <w:spacing w:after="240" w:line="276" w:lineRule="auto"/>
        <w:rPr>
          <w:sz w:val="24"/>
        </w:rPr>
      </w:pPr>
      <w:r w:rsidRPr="00B7230D">
        <w:rPr>
          <w:sz w:val="24"/>
          <w:rtl/>
        </w:rPr>
        <w:t>כל שינוי בתנאי ההסכם ובנספחיו יעשה בכתב ובחתימת הצדדים, ולא יהיה תוקף לשינויים שנעשו בדרך אחרת</w:t>
      </w:r>
      <w:r>
        <w:rPr>
          <w:rFonts w:hint="cs"/>
          <w:sz w:val="24"/>
          <w:rtl/>
        </w:rPr>
        <w:t>.</w:t>
      </w:r>
      <w:r w:rsidRPr="00B7230D">
        <w:rPr>
          <w:sz w:val="24"/>
          <w:rtl/>
        </w:rPr>
        <w:t xml:space="preserve"> </w:t>
      </w:r>
    </w:p>
    <w:p w14:paraId="7D689308" w14:textId="77777777" w:rsidR="00114A1D" w:rsidRPr="00114A1D" w:rsidRDefault="00114A1D" w:rsidP="00973A29">
      <w:pPr>
        <w:pStyle w:val="a6"/>
        <w:numPr>
          <w:ilvl w:val="0"/>
          <w:numId w:val="24"/>
        </w:numPr>
        <w:spacing w:after="240" w:line="276" w:lineRule="auto"/>
        <w:rPr>
          <w:sz w:val="24"/>
        </w:rPr>
      </w:pPr>
      <w:r>
        <w:rPr>
          <w:rFonts w:hint="cs"/>
          <w:b/>
          <w:bCs/>
          <w:sz w:val="24"/>
          <w:u w:val="single"/>
          <w:rtl/>
        </w:rPr>
        <w:t>פרשנות</w:t>
      </w:r>
    </w:p>
    <w:p w14:paraId="2FDD9CCF" w14:textId="77777777" w:rsidR="00114A1D" w:rsidRDefault="00114A1D" w:rsidP="00973A29">
      <w:pPr>
        <w:pStyle w:val="a6"/>
        <w:numPr>
          <w:ilvl w:val="1"/>
          <w:numId w:val="24"/>
        </w:numPr>
        <w:spacing w:after="240" w:line="276" w:lineRule="auto"/>
        <w:rPr>
          <w:sz w:val="24"/>
        </w:rPr>
      </w:pPr>
      <w:r w:rsidRPr="00B7230D">
        <w:rPr>
          <w:sz w:val="24"/>
          <w:rtl/>
        </w:rPr>
        <w:t xml:space="preserve">בכל מקום בו קיימת סתירה או אי התאמה בין התחייבויות </w:t>
      </w:r>
      <w:r w:rsidR="00456CF9">
        <w:rPr>
          <w:rFonts w:hint="cs"/>
          <w:sz w:val="24"/>
          <w:rtl/>
        </w:rPr>
        <w:t>הקבלן</w:t>
      </w:r>
      <w:r w:rsidR="00456CF9" w:rsidRPr="00B7230D">
        <w:rPr>
          <w:sz w:val="24"/>
          <w:rtl/>
        </w:rPr>
        <w:t xml:space="preserve"> </w:t>
      </w:r>
      <w:r>
        <w:rPr>
          <w:rFonts w:hint="cs"/>
          <w:sz w:val="24"/>
          <w:rtl/>
        </w:rPr>
        <w:t>או</w:t>
      </w:r>
      <w:r w:rsidRPr="001C0B44">
        <w:rPr>
          <w:sz w:val="24"/>
          <w:rtl/>
        </w:rPr>
        <w:t xml:space="preserve"> זכויות המינהל האזרחי בהסכם (לרבות בנספחיו), תחול ההוראה המיטיבה עם המינהל האזרחי </w:t>
      </w:r>
      <w:r>
        <w:rPr>
          <w:rFonts w:hint="cs"/>
          <w:sz w:val="24"/>
          <w:rtl/>
        </w:rPr>
        <w:t>או</w:t>
      </w:r>
      <w:r w:rsidRPr="001C0B44">
        <w:rPr>
          <w:sz w:val="24"/>
          <w:rtl/>
        </w:rPr>
        <w:t xml:space="preserve"> המחמירה עם </w:t>
      </w:r>
      <w:r w:rsidR="00456CF9">
        <w:rPr>
          <w:rFonts w:hint="cs"/>
          <w:sz w:val="24"/>
          <w:rtl/>
        </w:rPr>
        <w:t>הקבלן</w:t>
      </w:r>
      <w:r w:rsidR="00546EB0">
        <w:rPr>
          <w:rFonts w:hint="cs"/>
          <w:sz w:val="24"/>
          <w:rtl/>
        </w:rPr>
        <w:t>. ואולם, אם מצויה הוראה לפי עניין, בהוראת החשב הכללי בעניין הגנה על זכויות עובדים המועסקים על ידי קבלני שירותים בתחומי השמירה, האבטחה והניקיון, הוראה מספר 8.2.1, הוראה זו תחול בכפוף לשינויים המחוייבים מדין האזור</w:t>
      </w:r>
      <w:r w:rsidRPr="001C0B44">
        <w:rPr>
          <w:sz w:val="24"/>
          <w:rtl/>
        </w:rPr>
        <w:t>.</w:t>
      </w:r>
      <w:r w:rsidR="00546EB0">
        <w:rPr>
          <w:rFonts w:hint="cs"/>
          <w:sz w:val="24"/>
          <w:rtl/>
        </w:rPr>
        <w:t xml:space="preserve"> </w:t>
      </w:r>
    </w:p>
    <w:p w14:paraId="63D57143" w14:textId="77777777" w:rsidR="00114A1D" w:rsidRDefault="00114A1D" w:rsidP="00973A29">
      <w:pPr>
        <w:pStyle w:val="a6"/>
        <w:numPr>
          <w:ilvl w:val="1"/>
          <w:numId w:val="24"/>
        </w:numPr>
        <w:spacing w:after="240" w:line="276" w:lineRule="auto"/>
        <w:rPr>
          <w:sz w:val="24"/>
        </w:rPr>
      </w:pPr>
      <w:r w:rsidRPr="00B7230D">
        <w:rPr>
          <w:sz w:val="24"/>
          <w:rtl/>
        </w:rPr>
        <w:t>מקום בו קיימת סתירה או אי התאמה בין הוראות נספח לבין הוראות ההסכם, והוראות סעיף משנה 2.1 לעיל אינן ניתנות להפעלה, תגברנה ההוראות המפורטות בהסכם, אלא אם נאמר אחרת בהסכם.</w:t>
      </w:r>
    </w:p>
    <w:p w14:paraId="0E66FCCC" w14:textId="77777777" w:rsidR="00114A1D" w:rsidRDefault="00114A1D" w:rsidP="00973A29">
      <w:pPr>
        <w:pStyle w:val="a6"/>
        <w:numPr>
          <w:ilvl w:val="1"/>
          <w:numId w:val="24"/>
        </w:numPr>
        <w:spacing w:after="240" w:line="276" w:lineRule="auto"/>
        <w:rPr>
          <w:sz w:val="24"/>
        </w:rPr>
      </w:pPr>
      <w:r w:rsidRPr="00B7230D">
        <w:rPr>
          <w:sz w:val="24"/>
          <w:rtl/>
        </w:rPr>
        <w:t>כותרות הסעיפים הובאו לשם הנוחות בלבד, אין להן כל משמעות פרשנית ואין לראות בהן חלק מסעיפי ההסכם.</w:t>
      </w:r>
    </w:p>
    <w:p w14:paraId="1FFCCF57" w14:textId="77777777" w:rsidR="00114A1D" w:rsidRDefault="00114A1D" w:rsidP="00973A29">
      <w:pPr>
        <w:pStyle w:val="a6"/>
        <w:numPr>
          <w:ilvl w:val="1"/>
          <w:numId w:val="24"/>
        </w:numPr>
        <w:spacing w:after="240" w:line="276" w:lineRule="auto"/>
        <w:rPr>
          <w:sz w:val="24"/>
        </w:rPr>
      </w:pPr>
      <w:r w:rsidRPr="00B7230D">
        <w:rPr>
          <w:sz w:val="24"/>
          <w:rtl/>
        </w:rPr>
        <w:t>ויתר צד אחד למשנהו על הפרת הוראה מהוראות הסכם זה, לא ייחשב הו</w:t>
      </w:r>
      <w:r>
        <w:rPr>
          <w:rFonts w:hint="cs"/>
          <w:sz w:val="24"/>
          <w:rtl/>
        </w:rPr>
        <w:t>ו</w:t>
      </w:r>
      <w:r w:rsidRPr="00B7230D">
        <w:rPr>
          <w:sz w:val="24"/>
          <w:rtl/>
        </w:rPr>
        <w:t>יתור כו</w:t>
      </w:r>
      <w:r>
        <w:rPr>
          <w:rFonts w:hint="cs"/>
          <w:sz w:val="24"/>
          <w:rtl/>
        </w:rPr>
        <w:t>ו</w:t>
      </w:r>
      <w:r w:rsidRPr="00B7230D">
        <w:rPr>
          <w:sz w:val="24"/>
          <w:rtl/>
        </w:rPr>
        <w:t>יתור על הפרה שלאחר מכן של אותה ההוראה או הוראה אחרת.</w:t>
      </w:r>
    </w:p>
    <w:p w14:paraId="40AAFD0B" w14:textId="77777777" w:rsidR="00114A1D" w:rsidRDefault="00114A1D" w:rsidP="00973A29">
      <w:pPr>
        <w:pStyle w:val="a6"/>
        <w:numPr>
          <w:ilvl w:val="1"/>
          <w:numId w:val="24"/>
        </w:numPr>
        <w:spacing w:after="240" w:line="276" w:lineRule="auto"/>
        <w:rPr>
          <w:sz w:val="24"/>
        </w:rPr>
      </w:pPr>
      <w:r w:rsidRPr="00B7230D">
        <w:rPr>
          <w:sz w:val="24"/>
          <w:rtl/>
        </w:rPr>
        <w:t xml:space="preserve">כל הסעדים והתרופות המסורים לצד על פי ההסכם </w:t>
      </w:r>
      <w:r>
        <w:rPr>
          <w:rFonts w:hint="cs"/>
          <w:sz w:val="24"/>
          <w:rtl/>
        </w:rPr>
        <w:t>או</w:t>
      </w:r>
      <w:r w:rsidRPr="001C0B44">
        <w:rPr>
          <w:sz w:val="24"/>
          <w:rtl/>
        </w:rPr>
        <w:t xml:space="preserve"> על פי דין </w:t>
      </w:r>
      <w:r>
        <w:rPr>
          <w:sz w:val="24"/>
          <w:rtl/>
        </w:rPr>
        <w:t>הם</w:t>
      </w:r>
      <w:r w:rsidRPr="001C0B44">
        <w:rPr>
          <w:sz w:val="24"/>
          <w:rtl/>
        </w:rPr>
        <w:t xml:space="preserve"> מצטברים ולא חלופיים, אלא אם כן הדבר מתחייב מאופי הסעד או התרופה.</w:t>
      </w:r>
    </w:p>
    <w:p w14:paraId="7ABA70ED" w14:textId="77777777" w:rsidR="00114A1D" w:rsidRDefault="00114A1D" w:rsidP="00973A29">
      <w:pPr>
        <w:pStyle w:val="a6"/>
        <w:numPr>
          <w:ilvl w:val="1"/>
          <w:numId w:val="24"/>
        </w:numPr>
        <w:spacing w:after="240" w:line="276" w:lineRule="auto"/>
        <w:rPr>
          <w:sz w:val="24"/>
        </w:rPr>
      </w:pPr>
      <w:r w:rsidRPr="00B7230D">
        <w:rPr>
          <w:sz w:val="24"/>
          <w:rtl/>
        </w:rPr>
        <w:t>אין בכל סעד מיוחד המסור למינהל לפי ההסכם כדי לגרוע מכל זכות המסורה למינהל לפי כל דין.</w:t>
      </w:r>
    </w:p>
    <w:p w14:paraId="5D8B1D72" w14:textId="77777777" w:rsidR="00AE1A21" w:rsidRPr="00B7230D" w:rsidRDefault="00114A1D" w:rsidP="00973A29">
      <w:pPr>
        <w:pStyle w:val="a6"/>
        <w:numPr>
          <w:ilvl w:val="1"/>
          <w:numId w:val="24"/>
        </w:numPr>
        <w:spacing w:after="240" w:line="276" w:lineRule="auto"/>
        <w:rPr>
          <w:sz w:val="24"/>
          <w:rtl/>
        </w:rPr>
      </w:pPr>
      <w:r w:rsidRPr="00B7230D">
        <w:rPr>
          <w:sz w:val="24"/>
          <w:rtl/>
        </w:rPr>
        <w:lastRenderedPageBreak/>
        <w:t xml:space="preserve">בהסכם זה - </w:t>
      </w:r>
    </w:p>
    <w:p w14:paraId="3CF5873D" w14:textId="77777777" w:rsidR="005E51C7" w:rsidRPr="00AE1A21" w:rsidRDefault="005E51C7" w:rsidP="00973A29">
      <w:pPr>
        <w:pStyle w:val="a6"/>
        <w:numPr>
          <w:ilvl w:val="2"/>
          <w:numId w:val="24"/>
        </w:numPr>
        <w:spacing w:after="240" w:line="276" w:lineRule="auto"/>
        <w:ind w:left="1400" w:hanging="680"/>
        <w:rPr>
          <w:sz w:val="24"/>
        </w:rPr>
      </w:pPr>
      <w:r w:rsidRPr="00AE1A21">
        <w:rPr>
          <w:rFonts w:hint="cs"/>
          <w:sz w:val="24"/>
          <w:rtl/>
        </w:rPr>
        <w:t>"</w:t>
      </w:r>
      <w:r w:rsidRPr="00A36BB7">
        <w:rPr>
          <w:rFonts w:hint="cs"/>
          <w:sz w:val="24"/>
          <w:rtl/>
        </w:rPr>
        <w:t>דין</w:t>
      </w:r>
      <w:r w:rsidRPr="00714411">
        <w:rPr>
          <w:rFonts w:hint="cs"/>
          <w:sz w:val="24"/>
          <w:rtl/>
        </w:rPr>
        <w:t xml:space="preserve">" </w:t>
      </w:r>
      <w:r w:rsidRPr="00714411">
        <w:rPr>
          <w:sz w:val="24"/>
          <w:rtl/>
        </w:rPr>
        <w:t>–</w:t>
      </w:r>
      <w:r w:rsidRPr="00AE1A21">
        <w:rPr>
          <w:sz w:val="24"/>
          <w:rtl/>
        </w:rPr>
        <w:t xml:space="preserve"> לרבות תחיקת ביטחון;</w:t>
      </w:r>
    </w:p>
    <w:p w14:paraId="32520D6C" w14:textId="77777777" w:rsidR="005E51C7" w:rsidRDefault="005E51C7" w:rsidP="00973A29">
      <w:pPr>
        <w:pStyle w:val="a6"/>
        <w:numPr>
          <w:ilvl w:val="2"/>
          <w:numId w:val="24"/>
        </w:numPr>
        <w:spacing w:after="240" w:line="276" w:lineRule="auto"/>
        <w:ind w:left="1400" w:hanging="680"/>
        <w:rPr>
          <w:sz w:val="24"/>
        </w:rPr>
      </w:pPr>
      <w:r>
        <w:rPr>
          <w:rFonts w:hint="cs"/>
          <w:sz w:val="24"/>
          <w:rtl/>
        </w:rPr>
        <w:t>"</w:t>
      </w:r>
      <w:r w:rsidRPr="00A36BB7">
        <w:rPr>
          <w:rFonts w:hint="cs"/>
          <w:sz w:val="24"/>
          <w:rtl/>
        </w:rPr>
        <w:t>האזור</w:t>
      </w:r>
      <w:r>
        <w:rPr>
          <w:rFonts w:hint="cs"/>
          <w:sz w:val="24"/>
          <w:rtl/>
        </w:rPr>
        <w:t>", "</w:t>
      </w:r>
      <w:r w:rsidRPr="00A36BB7">
        <w:rPr>
          <w:rFonts w:hint="cs"/>
          <w:sz w:val="24"/>
          <w:rtl/>
        </w:rPr>
        <w:t>השטחים</w:t>
      </w:r>
      <w:r w:rsidRPr="00A36BB7">
        <w:rPr>
          <w:sz w:val="24"/>
          <w:rtl/>
        </w:rPr>
        <w:t xml:space="preserve"> </w:t>
      </w:r>
      <w:r w:rsidRPr="00A36BB7">
        <w:rPr>
          <w:rFonts w:hint="cs"/>
          <w:sz w:val="24"/>
          <w:rtl/>
        </w:rPr>
        <w:t>המוחזקים</w:t>
      </w:r>
      <w:r>
        <w:rPr>
          <w:rFonts w:hint="cs"/>
          <w:sz w:val="24"/>
          <w:rtl/>
        </w:rPr>
        <w:t xml:space="preserve">" </w:t>
      </w:r>
      <w:r>
        <w:rPr>
          <w:sz w:val="24"/>
          <w:rtl/>
        </w:rPr>
        <w:t>–</w:t>
      </w:r>
      <w:r>
        <w:rPr>
          <w:rFonts w:hint="cs"/>
          <w:sz w:val="24"/>
          <w:rtl/>
        </w:rPr>
        <w:t xml:space="preserve"> אזור יהודה ושומרון;</w:t>
      </w:r>
    </w:p>
    <w:p w14:paraId="10D9AF0B" w14:textId="77777777" w:rsidR="00114A1D" w:rsidRDefault="00114A1D" w:rsidP="00973A29">
      <w:pPr>
        <w:pStyle w:val="a6"/>
        <w:numPr>
          <w:ilvl w:val="2"/>
          <w:numId w:val="24"/>
        </w:numPr>
        <w:spacing w:after="240" w:line="276" w:lineRule="auto"/>
        <w:ind w:left="1400" w:hanging="680"/>
        <w:rPr>
          <w:sz w:val="24"/>
        </w:rPr>
      </w:pPr>
      <w:r w:rsidRPr="00B7230D">
        <w:rPr>
          <w:sz w:val="24"/>
          <w:rtl/>
        </w:rPr>
        <w:t>"</w:t>
      </w:r>
      <w:r w:rsidR="005B184D" w:rsidRPr="00A36BB7">
        <w:rPr>
          <w:rFonts w:hint="cs"/>
          <w:sz w:val="24"/>
          <w:rtl/>
        </w:rPr>
        <w:t>קבלן</w:t>
      </w:r>
      <w:r w:rsidRPr="00B7230D">
        <w:rPr>
          <w:sz w:val="24"/>
          <w:rtl/>
        </w:rPr>
        <w:t xml:space="preserve">" – </w:t>
      </w:r>
      <w:r w:rsidRPr="00B7230D">
        <w:rPr>
          <w:rFonts w:hint="cs"/>
          <w:sz w:val="24"/>
          <w:rtl/>
        </w:rPr>
        <w:t>אדם</w:t>
      </w:r>
      <w:r w:rsidRPr="00B7230D">
        <w:rPr>
          <w:sz w:val="24"/>
          <w:rtl/>
        </w:rPr>
        <w:t xml:space="preserve">, </w:t>
      </w:r>
      <w:r>
        <w:rPr>
          <w:sz w:val="24"/>
          <w:rtl/>
        </w:rPr>
        <w:t>לרבות כל תאגיד, מוסד או גוף אחר</w:t>
      </w:r>
      <w:r>
        <w:rPr>
          <w:rFonts w:hint="cs"/>
          <w:sz w:val="24"/>
          <w:rtl/>
        </w:rPr>
        <w:t>;</w:t>
      </w:r>
    </w:p>
    <w:p w14:paraId="0A1D056D" w14:textId="77777777" w:rsidR="00114A1D" w:rsidRDefault="00114A1D" w:rsidP="00973A29">
      <w:pPr>
        <w:pStyle w:val="a6"/>
        <w:numPr>
          <w:ilvl w:val="2"/>
          <w:numId w:val="24"/>
        </w:numPr>
        <w:spacing w:after="240" w:line="276" w:lineRule="auto"/>
        <w:ind w:left="1400" w:hanging="680"/>
        <w:rPr>
          <w:sz w:val="24"/>
        </w:rPr>
      </w:pPr>
      <w:r w:rsidRPr="00B7230D">
        <w:rPr>
          <w:sz w:val="24"/>
          <w:rtl/>
        </w:rPr>
        <w:t>"</w:t>
      </w:r>
      <w:r w:rsidRPr="00A36BB7">
        <w:rPr>
          <w:sz w:val="24"/>
          <w:rtl/>
        </w:rPr>
        <w:t>ההסכם</w:t>
      </w:r>
      <w:r w:rsidRPr="00B7230D">
        <w:rPr>
          <w:sz w:val="24"/>
          <w:rtl/>
        </w:rPr>
        <w:t>" - הסכם זה, לרבות המבוא לו, הנספחים המצורפים אליו והנחיות המקשר לפי הסכם זה</w:t>
      </w:r>
      <w:r>
        <w:rPr>
          <w:rFonts w:hint="cs"/>
          <w:sz w:val="24"/>
          <w:rtl/>
        </w:rPr>
        <w:t>;</w:t>
      </w:r>
    </w:p>
    <w:p w14:paraId="1665E491" w14:textId="77777777" w:rsidR="00114A1D" w:rsidRDefault="00114A1D" w:rsidP="00973A29">
      <w:pPr>
        <w:pStyle w:val="a6"/>
        <w:numPr>
          <w:ilvl w:val="2"/>
          <w:numId w:val="24"/>
        </w:numPr>
        <w:spacing w:after="240" w:line="276" w:lineRule="auto"/>
        <w:ind w:left="1400" w:hanging="680"/>
        <w:rPr>
          <w:sz w:val="24"/>
        </w:rPr>
      </w:pPr>
      <w:r w:rsidRPr="00B7230D">
        <w:rPr>
          <w:sz w:val="24"/>
          <w:rtl/>
        </w:rPr>
        <w:t>"</w:t>
      </w:r>
      <w:r w:rsidRPr="00A36BB7">
        <w:rPr>
          <w:sz w:val="24"/>
          <w:rtl/>
        </w:rPr>
        <w:t>החשבונית</w:t>
      </w:r>
      <w:r w:rsidRPr="00B7230D">
        <w:rPr>
          <w:sz w:val="24"/>
          <w:rtl/>
        </w:rPr>
        <w:t xml:space="preserve">" - חשבונית מס/עסקה כדין ופירוט השירותים שבגינם דורש </w:t>
      </w:r>
      <w:r w:rsidR="00456CF9">
        <w:rPr>
          <w:rFonts w:hint="cs"/>
          <w:sz w:val="24"/>
          <w:rtl/>
        </w:rPr>
        <w:t>הקבלן</w:t>
      </w:r>
      <w:r w:rsidR="00456CF9" w:rsidRPr="00B7230D">
        <w:rPr>
          <w:sz w:val="24"/>
          <w:rtl/>
        </w:rPr>
        <w:t xml:space="preserve"> </w:t>
      </w:r>
      <w:r w:rsidRPr="00B7230D">
        <w:rPr>
          <w:sz w:val="24"/>
          <w:rtl/>
        </w:rPr>
        <w:t>תשלום מן המינהל</w:t>
      </w:r>
      <w:r>
        <w:rPr>
          <w:rFonts w:hint="cs"/>
          <w:sz w:val="24"/>
          <w:rtl/>
        </w:rPr>
        <w:t>;</w:t>
      </w:r>
    </w:p>
    <w:p w14:paraId="5DFE4A78" w14:textId="77777777" w:rsidR="00114A1D" w:rsidRDefault="00114A1D" w:rsidP="00973A29">
      <w:pPr>
        <w:pStyle w:val="a6"/>
        <w:numPr>
          <w:ilvl w:val="2"/>
          <w:numId w:val="24"/>
        </w:numPr>
        <w:spacing w:after="240" w:line="276" w:lineRule="auto"/>
        <w:ind w:left="1400" w:hanging="680"/>
        <w:rPr>
          <w:sz w:val="24"/>
        </w:rPr>
      </w:pPr>
      <w:r w:rsidRPr="00B7230D">
        <w:rPr>
          <w:sz w:val="24"/>
          <w:rtl/>
        </w:rPr>
        <w:t>"</w:t>
      </w:r>
      <w:r w:rsidRPr="00A36BB7">
        <w:rPr>
          <w:sz w:val="24"/>
          <w:rtl/>
        </w:rPr>
        <w:t>השירותים</w:t>
      </w:r>
      <w:r w:rsidRPr="00B7230D">
        <w:rPr>
          <w:sz w:val="24"/>
          <w:rtl/>
        </w:rPr>
        <w:t xml:space="preserve">" </w:t>
      </w:r>
      <w:r>
        <w:rPr>
          <w:sz w:val="24"/>
          <w:rtl/>
        </w:rPr>
        <w:t>–</w:t>
      </w:r>
      <w:r w:rsidRPr="00B7230D">
        <w:rPr>
          <w:sz w:val="24"/>
          <w:rtl/>
        </w:rPr>
        <w:t xml:space="preserve"> </w:t>
      </w:r>
      <w:r>
        <w:rPr>
          <w:rFonts w:hint="cs"/>
          <w:sz w:val="24"/>
          <w:rtl/>
        </w:rPr>
        <w:t>השירותים המפורטים בנספח הטכני;</w:t>
      </w:r>
    </w:p>
    <w:p w14:paraId="7F7BB57B" w14:textId="77777777" w:rsidR="00114A1D" w:rsidRDefault="00114A1D" w:rsidP="00973A29">
      <w:pPr>
        <w:pStyle w:val="a6"/>
        <w:numPr>
          <w:ilvl w:val="2"/>
          <w:numId w:val="24"/>
        </w:numPr>
        <w:spacing w:after="240" w:line="276" w:lineRule="auto"/>
        <w:ind w:left="1400" w:hanging="680"/>
        <w:rPr>
          <w:sz w:val="24"/>
        </w:rPr>
      </w:pPr>
      <w:r w:rsidRPr="00B7230D">
        <w:rPr>
          <w:sz w:val="24"/>
          <w:rtl/>
        </w:rPr>
        <w:t>"</w:t>
      </w:r>
      <w:r w:rsidRPr="00A36BB7">
        <w:rPr>
          <w:sz w:val="24"/>
          <w:rtl/>
        </w:rPr>
        <w:t>התמורה</w:t>
      </w:r>
      <w:r w:rsidRPr="00B7230D">
        <w:rPr>
          <w:sz w:val="24"/>
          <w:rtl/>
        </w:rPr>
        <w:t xml:space="preserve">" - התמורה הכספית לה זכאי </w:t>
      </w:r>
      <w:r w:rsidR="005B184D">
        <w:rPr>
          <w:rFonts w:hint="cs"/>
          <w:sz w:val="24"/>
          <w:rtl/>
        </w:rPr>
        <w:t>הקבלן</w:t>
      </w:r>
      <w:r w:rsidR="005B184D" w:rsidRPr="00B7230D">
        <w:rPr>
          <w:sz w:val="24"/>
          <w:rtl/>
        </w:rPr>
        <w:t xml:space="preserve"> </w:t>
      </w:r>
      <w:r w:rsidRPr="00B7230D">
        <w:rPr>
          <w:sz w:val="24"/>
          <w:rtl/>
        </w:rPr>
        <w:t xml:space="preserve">עבור התחייבויותיו לפי הסכם </w:t>
      </w:r>
      <w:r>
        <w:rPr>
          <w:sz w:val="24"/>
          <w:rtl/>
        </w:rPr>
        <w:t>זה</w:t>
      </w:r>
      <w:r>
        <w:rPr>
          <w:rFonts w:hint="cs"/>
          <w:sz w:val="24"/>
          <w:rtl/>
        </w:rPr>
        <w:t>;</w:t>
      </w:r>
    </w:p>
    <w:p w14:paraId="47EE325C" w14:textId="77777777" w:rsidR="00114A1D" w:rsidRDefault="00114A1D" w:rsidP="00973A29">
      <w:pPr>
        <w:pStyle w:val="a6"/>
        <w:numPr>
          <w:ilvl w:val="2"/>
          <w:numId w:val="24"/>
        </w:numPr>
        <w:spacing w:after="240" w:line="276" w:lineRule="auto"/>
        <w:ind w:left="1400" w:hanging="680"/>
        <w:rPr>
          <w:sz w:val="24"/>
        </w:rPr>
      </w:pPr>
      <w:r w:rsidRPr="00B7230D">
        <w:rPr>
          <w:sz w:val="24"/>
          <w:rtl/>
        </w:rPr>
        <w:t>"</w:t>
      </w:r>
      <w:r w:rsidRPr="00A36BB7">
        <w:rPr>
          <w:sz w:val="24"/>
          <w:rtl/>
        </w:rPr>
        <w:t>המקשר</w:t>
      </w:r>
      <w:r w:rsidRPr="00B7230D">
        <w:rPr>
          <w:sz w:val="24"/>
          <w:rtl/>
        </w:rPr>
        <w:t xml:space="preserve">" </w:t>
      </w:r>
      <w:r>
        <w:rPr>
          <w:rFonts w:hint="cs"/>
          <w:sz w:val="24"/>
          <w:rtl/>
        </w:rPr>
        <w:t>–</w:t>
      </w:r>
      <w:r w:rsidRPr="00B7230D">
        <w:rPr>
          <w:sz w:val="24"/>
          <w:rtl/>
        </w:rPr>
        <w:t xml:space="preserve"> מי שהורשה על ידי סגן ראש המינהל האזרחי בכתב לעניין הסכם זה או כל חלק ממנו, בין מראש ובין בדיעבד. כל עוד לא ניתנה הרשאה כאמור, יהיה המקשר </w:t>
      </w:r>
      <w:r w:rsidRPr="00A36BB7">
        <w:rPr>
          <w:rFonts w:hint="cs"/>
          <w:sz w:val="24"/>
          <w:rtl/>
        </w:rPr>
        <w:t>קמ</w:t>
      </w:r>
      <w:r w:rsidRPr="00A36BB7">
        <w:rPr>
          <w:sz w:val="24"/>
          <w:rtl/>
        </w:rPr>
        <w:t xml:space="preserve">"ט </w:t>
      </w:r>
      <w:r w:rsidR="00F664E9">
        <w:rPr>
          <w:rFonts w:hint="cs"/>
          <w:sz w:val="24"/>
          <w:rtl/>
        </w:rPr>
        <w:t>תקשורת ודואר</w:t>
      </w:r>
      <w:r w:rsidR="00C31FAB" w:rsidRPr="00B7230D">
        <w:rPr>
          <w:sz w:val="24"/>
          <w:rtl/>
        </w:rPr>
        <w:t xml:space="preserve"> </w:t>
      </w:r>
      <w:r w:rsidRPr="00B7230D">
        <w:rPr>
          <w:sz w:val="24"/>
          <w:rtl/>
        </w:rPr>
        <w:t xml:space="preserve">או המוסמך מטעמו. המקשר ייצג את המינהל כלפי </w:t>
      </w:r>
      <w:r w:rsidR="00456CF9">
        <w:rPr>
          <w:rFonts w:hint="cs"/>
          <w:sz w:val="24"/>
          <w:rtl/>
        </w:rPr>
        <w:t>הקבלן</w:t>
      </w:r>
      <w:r w:rsidR="00456CF9" w:rsidRPr="00B7230D">
        <w:rPr>
          <w:sz w:val="24"/>
          <w:rtl/>
        </w:rPr>
        <w:t xml:space="preserve"> </w:t>
      </w:r>
      <w:r w:rsidRPr="00B7230D">
        <w:rPr>
          <w:sz w:val="24"/>
          <w:rtl/>
        </w:rPr>
        <w:t>בכל הנוגע להסכם ולביצועו, בכפוף להרשאת סגן ראש המינהל האזרחי</w:t>
      </w:r>
      <w:r>
        <w:rPr>
          <w:rFonts w:hint="cs"/>
          <w:sz w:val="24"/>
          <w:rtl/>
        </w:rPr>
        <w:t>;</w:t>
      </w:r>
    </w:p>
    <w:p w14:paraId="180EC4DF" w14:textId="77777777" w:rsidR="00114A1D" w:rsidRDefault="00114A1D" w:rsidP="00973A29">
      <w:pPr>
        <w:pStyle w:val="a6"/>
        <w:numPr>
          <w:ilvl w:val="2"/>
          <w:numId w:val="24"/>
        </w:numPr>
        <w:spacing w:after="240" w:line="276" w:lineRule="auto"/>
        <w:ind w:left="1400" w:hanging="680"/>
        <w:rPr>
          <w:sz w:val="24"/>
        </w:rPr>
      </w:pPr>
      <w:r w:rsidRPr="00B7230D">
        <w:rPr>
          <w:sz w:val="24"/>
          <w:rtl/>
        </w:rPr>
        <w:t>"</w:t>
      </w:r>
      <w:r w:rsidRPr="00A36BB7">
        <w:rPr>
          <w:sz w:val="24"/>
          <w:rtl/>
        </w:rPr>
        <w:t>נספח</w:t>
      </w:r>
      <w:r w:rsidRPr="00B7230D">
        <w:rPr>
          <w:sz w:val="24"/>
          <w:rtl/>
        </w:rPr>
        <w:t xml:space="preserve">" – </w:t>
      </w:r>
      <w:r w:rsidRPr="00B7230D">
        <w:rPr>
          <w:rFonts w:hint="cs"/>
          <w:sz w:val="24"/>
          <w:rtl/>
        </w:rPr>
        <w:t>מסמך</w:t>
      </w:r>
      <w:r w:rsidRPr="00B7230D">
        <w:rPr>
          <w:sz w:val="24"/>
          <w:rtl/>
        </w:rPr>
        <w:t xml:space="preserve"> </w:t>
      </w:r>
      <w:r w:rsidRPr="00B7230D">
        <w:rPr>
          <w:rFonts w:hint="cs"/>
          <w:sz w:val="24"/>
          <w:rtl/>
        </w:rPr>
        <w:t>המהווה</w:t>
      </w:r>
      <w:r w:rsidRPr="00B7230D">
        <w:rPr>
          <w:sz w:val="24"/>
          <w:rtl/>
        </w:rPr>
        <w:t xml:space="preserve"> </w:t>
      </w:r>
      <w:r w:rsidRPr="00B7230D">
        <w:rPr>
          <w:rFonts w:hint="cs"/>
          <w:sz w:val="24"/>
          <w:rtl/>
        </w:rPr>
        <w:t>תוספת</w:t>
      </w:r>
      <w:r w:rsidRPr="00B7230D">
        <w:rPr>
          <w:sz w:val="24"/>
          <w:rtl/>
        </w:rPr>
        <w:t xml:space="preserve"> להסכם, ושנחתם על ידי מי שמוסמך לחייב את ראש המינהל האזרחי בעסקה זו</w:t>
      </w:r>
      <w:r>
        <w:rPr>
          <w:rFonts w:hint="cs"/>
          <w:sz w:val="24"/>
          <w:rtl/>
        </w:rPr>
        <w:t>;</w:t>
      </w:r>
    </w:p>
    <w:p w14:paraId="09A36380" w14:textId="77777777" w:rsidR="00114A1D" w:rsidRDefault="00114A1D" w:rsidP="00973A29">
      <w:pPr>
        <w:pStyle w:val="a6"/>
        <w:numPr>
          <w:ilvl w:val="2"/>
          <w:numId w:val="24"/>
        </w:numPr>
        <w:spacing w:after="240" w:line="276" w:lineRule="auto"/>
        <w:ind w:left="1400" w:hanging="680"/>
        <w:rPr>
          <w:sz w:val="24"/>
        </w:rPr>
      </w:pPr>
      <w:r w:rsidRPr="00B7230D">
        <w:rPr>
          <w:sz w:val="24"/>
          <w:rtl/>
        </w:rPr>
        <w:t>"</w:t>
      </w:r>
      <w:r w:rsidRPr="00A36BB7">
        <w:rPr>
          <w:sz w:val="24"/>
          <w:rtl/>
        </w:rPr>
        <w:t>תקופת ההסכם</w:t>
      </w:r>
      <w:r w:rsidRPr="00B7230D">
        <w:rPr>
          <w:sz w:val="24"/>
          <w:rtl/>
        </w:rPr>
        <w:t xml:space="preserve">" </w:t>
      </w:r>
      <w:r>
        <w:rPr>
          <w:rFonts w:hint="cs"/>
          <w:sz w:val="24"/>
          <w:rtl/>
        </w:rPr>
        <w:t>–</w:t>
      </w:r>
      <w:r w:rsidRPr="00B7230D">
        <w:rPr>
          <w:sz w:val="24"/>
          <w:rtl/>
        </w:rPr>
        <w:t xml:space="preserve"> התקופה בה נמצא ההסכם בתוקף, בהתאם לסעיף 4 להסכם</w:t>
      </w:r>
      <w:r>
        <w:rPr>
          <w:rFonts w:hint="cs"/>
          <w:sz w:val="24"/>
          <w:rtl/>
        </w:rPr>
        <w:t>;</w:t>
      </w:r>
    </w:p>
    <w:p w14:paraId="5C2CD9B9" w14:textId="77777777" w:rsidR="00114A1D" w:rsidRDefault="00114A1D" w:rsidP="00973A29">
      <w:pPr>
        <w:pStyle w:val="a6"/>
        <w:spacing w:after="240" w:line="276" w:lineRule="auto"/>
        <w:ind w:left="1224"/>
        <w:rPr>
          <w:sz w:val="24"/>
        </w:rPr>
      </w:pPr>
    </w:p>
    <w:p w14:paraId="3FA97F33" w14:textId="77777777" w:rsidR="00114A1D" w:rsidRDefault="00114A1D" w:rsidP="00973A29">
      <w:pPr>
        <w:pStyle w:val="a6"/>
        <w:numPr>
          <w:ilvl w:val="0"/>
          <w:numId w:val="24"/>
        </w:numPr>
        <w:spacing w:after="240" w:line="276" w:lineRule="auto"/>
        <w:rPr>
          <w:sz w:val="24"/>
        </w:rPr>
      </w:pPr>
      <w:r>
        <w:rPr>
          <w:rFonts w:hint="cs"/>
          <w:b/>
          <w:bCs/>
          <w:sz w:val="24"/>
          <w:u w:val="single"/>
          <w:rtl/>
        </w:rPr>
        <w:t>בטחונות</w:t>
      </w:r>
    </w:p>
    <w:p w14:paraId="64819E11" w14:textId="3FF5F0AB" w:rsidR="00114A1D" w:rsidRDefault="00114A1D" w:rsidP="00BE4CEE">
      <w:pPr>
        <w:pStyle w:val="a6"/>
        <w:numPr>
          <w:ilvl w:val="1"/>
          <w:numId w:val="24"/>
        </w:numPr>
        <w:spacing w:after="240" w:line="276" w:lineRule="auto"/>
        <w:rPr>
          <w:sz w:val="24"/>
        </w:rPr>
      </w:pPr>
      <w:r w:rsidRPr="0029239A">
        <w:rPr>
          <w:sz w:val="24"/>
          <w:rtl/>
        </w:rPr>
        <w:t xml:space="preserve">לשם הבטחת מילוי התחייבויותיו על פי הזמנה זו, </w:t>
      </w:r>
      <w:r w:rsidR="000850B5">
        <w:rPr>
          <w:rFonts w:hint="cs"/>
          <w:sz w:val="24"/>
          <w:rtl/>
        </w:rPr>
        <w:t>הקבלן</w:t>
      </w:r>
      <w:r w:rsidR="000850B5" w:rsidRPr="0029239A">
        <w:rPr>
          <w:sz w:val="24"/>
          <w:rtl/>
        </w:rPr>
        <w:t xml:space="preserve"> </w:t>
      </w:r>
      <w:r w:rsidRPr="0029239A">
        <w:rPr>
          <w:sz w:val="24"/>
          <w:rtl/>
        </w:rPr>
        <w:t xml:space="preserve">יפקיד בידי המשרד המזמין ערבות צמודה </w:t>
      </w:r>
      <w:r w:rsidR="00C543D5">
        <w:rPr>
          <w:rFonts w:hint="cs"/>
          <w:sz w:val="24"/>
          <w:rtl/>
        </w:rPr>
        <w:t>למדד המחירים לצרכן הידוע במועד האחרון להגשת ההצעות</w:t>
      </w:r>
      <w:r w:rsidRPr="0029239A">
        <w:rPr>
          <w:sz w:val="24"/>
          <w:rtl/>
        </w:rPr>
        <w:t xml:space="preserve"> מבנק, או מחברת ביטוח, להנחת דעתה של ועדת המכרזים בשיעור של </w:t>
      </w:r>
      <w:r w:rsidR="00A13E8B">
        <w:rPr>
          <w:rFonts w:hint="cs"/>
          <w:sz w:val="24"/>
          <w:rtl/>
        </w:rPr>
        <w:t>8%</w:t>
      </w:r>
      <w:r>
        <w:rPr>
          <w:rFonts w:hint="cs"/>
          <w:sz w:val="24"/>
          <w:rtl/>
        </w:rPr>
        <w:t xml:space="preserve"> </w:t>
      </w:r>
      <w:r w:rsidRPr="0029239A">
        <w:rPr>
          <w:sz w:val="24"/>
          <w:rtl/>
        </w:rPr>
        <w:t>מערך ההזמנה כולל מע"</w:t>
      </w:r>
      <w:r w:rsidR="006249E1">
        <w:rPr>
          <w:rFonts w:hint="cs"/>
          <w:sz w:val="24"/>
          <w:rtl/>
        </w:rPr>
        <w:t>מ</w:t>
      </w:r>
      <w:r w:rsidR="006249E1" w:rsidRPr="0029239A">
        <w:rPr>
          <w:sz w:val="24"/>
          <w:rtl/>
        </w:rPr>
        <w:t xml:space="preserve"> </w:t>
      </w:r>
      <w:r w:rsidRPr="0029239A">
        <w:rPr>
          <w:sz w:val="24"/>
          <w:rtl/>
        </w:rPr>
        <w:t>[ראה הוראת תכ"ם, "ערבויות", מס' 7.5.1.1]</w:t>
      </w:r>
      <w:r>
        <w:rPr>
          <w:rFonts w:hint="cs"/>
          <w:sz w:val="24"/>
          <w:rtl/>
        </w:rPr>
        <w:t>.</w:t>
      </w:r>
    </w:p>
    <w:p w14:paraId="5B99EA82" w14:textId="77777777" w:rsidR="00114A1D" w:rsidRDefault="00114A1D" w:rsidP="00973A29">
      <w:pPr>
        <w:pStyle w:val="a6"/>
        <w:numPr>
          <w:ilvl w:val="1"/>
          <w:numId w:val="24"/>
        </w:numPr>
        <w:spacing w:after="240" w:line="276" w:lineRule="auto"/>
        <w:rPr>
          <w:sz w:val="24"/>
        </w:rPr>
      </w:pPr>
      <w:r w:rsidRPr="0029239A">
        <w:rPr>
          <w:sz w:val="24"/>
          <w:rtl/>
        </w:rPr>
        <w:t xml:space="preserve">המזמין יהיה רשאי לנכות מכל סכום - שמגיע או שיגיע </w:t>
      </w:r>
      <w:r w:rsidR="000850B5">
        <w:rPr>
          <w:rFonts w:hint="cs"/>
          <w:sz w:val="24"/>
          <w:rtl/>
        </w:rPr>
        <w:t>לקבלן</w:t>
      </w:r>
      <w:r w:rsidR="000850B5" w:rsidRPr="0029239A">
        <w:rPr>
          <w:sz w:val="24"/>
          <w:rtl/>
        </w:rPr>
        <w:t xml:space="preserve"> </w:t>
      </w:r>
      <w:r w:rsidRPr="0029239A">
        <w:rPr>
          <w:sz w:val="24"/>
          <w:rtl/>
        </w:rPr>
        <w:t xml:space="preserve">מהמזמין </w:t>
      </w:r>
      <w:r>
        <w:rPr>
          <w:rFonts w:hint="cs"/>
          <w:sz w:val="24"/>
          <w:rtl/>
        </w:rPr>
        <w:t>או</w:t>
      </w:r>
      <w:r w:rsidRPr="0029239A">
        <w:rPr>
          <w:sz w:val="24"/>
          <w:rtl/>
        </w:rPr>
        <w:t xml:space="preserve"> ממשרד ממשלתי אחר - כל סכום </w:t>
      </w:r>
      <w:r w:rsidR="000850B5">
        <w:rPr>
          <w:rFonts w:hint="cs"/>
          <w:sz w:val="24"/>
          <w:rtl/>
        </w:rPr>
        <w:t>שהקבלן</w:t>
      </w:r>
      <w:r w:rsidR="000850B5" w:rsidRPr="0029239A">
        <w:rPr>
          <w:sz w:val="24"/>
          <w:rtl/>
        </w:rPr>
        <w:t xml:space="preserve"> </w:t>
      </w:r>
      <w:r w:rsidRPr="0029239A">
        <w:rPr>
          <w:sz w:val="24"/>
          <w:rtl/>
        </w:rPr>
        <w:t xml:space="preserve">יחוייב בתשלומו בהתאם לתנאי ההזמנה כולל פיצוי על נזקים ובתנאי נוסף שקבלת הערבות על ידי המזמין לא תפגע בזכויותיו האחרות לפי ההזמנה, או לפי </w:t>
      </w:r>
      <w:r>
        <w:rPr>
          <w:rFonts w:hint="cs"/>
          <w:sz w:val="24"/>
          <w:rtl/>
        </w:rPr>
        <w:t>כל דין</w:t>
      </w:r>
      <w:r w:rsidRPr="0029239A">
        <w:rPr>
          <w:sz w:val="24"/>
          <w:rtl/>
        </w:rPr>
        <w:t xml:space="preserve">, והמזמין יהא רשאי לגבות כל סכום </w:t>
      </w:r>
      <w:r w:rsidR="000850B5">
        <w:rPr>
          <w:rFonts w:hint="cs"/>
          <w:sz w:val="24"/>
          <w:rtl/>
        </w:rPr>
        <w:t>שהקבלן</w:t>
      </w:r>
      <w:r w:rsidR="000850B5" w:rsidRPr="0029239A">
        <w:rPr>
          <w:sz w:val="24"/>
          <w:rtl/>
        </w:rPr>
        <w:t xml:space="preserve"> </w:t>
      </w:r>
      <w:r w:rsidRPr="0029239A">
        <w:rPr>
          <w:sz w:val="24"/>
          <w:rtl/>
        </w:rPr>
        <w:t>חייב בתשלומו בכל דרך אחרת. המזמין יהיה גם רשאי לחלט את הערבות הנ"ל, לצורך התשלומים האמורים</w:t>
      </w:r>
      <w:r>
        <w:rPr>
          <w:rFonts w:hint="cs"/>
          <w:sz w:val="24"/>
          <w:rtl/>
        </w:rPr>
        <w:t>.</w:t>
      </w:r>
    </w:p>
    <w:p w14:paraId="3AC6727D" w14:textId="77777777" w:rsidR="00114A1D" w:rsidRDefault="00114A1D" w:rsidP="00973A29">
      <w:pPr>
        <w:pStyle w:val="a6"/>
        <w:numPr>
          <w:ilvl w:val="1"/>
          <w:numId w:val="24"/>
        </w:numPr>
        <w:spacing w:after="240" w:line="276" w:lineRule="auto"/>
        <w:rPr>
          <w:sz w:val="24"/>
        </w:rPr>
      </w:pPr>
      <w:r w:rsidRPr="0029239A">
        <w:rPr>
          <w:sz w:val="24"/>
          <w:rtl/>
        </w:rPr>
        <w:t>הרשאה שניתנה למזמין כאמור, אינה ניתנת לביטול ותישאר בתוקפה כל עוד הדבר דרוש לביצוע זכויות המזמין שלמענו ניתנה ההרשאה</w:t>
      </w:r>
      <w:r w:rsidRPr="001C0B44">
        <w:rPr>
          <w:sz w:val="24"/>
          <w:rtl/>
        </w:rPr>
        <w:t>. ערבות זו תהא בתוקף לכל תקופת ההסכם ול-60 ימים נוספים,</w:t>
      </w:r>
      <w:r w:rsidRPr="007678B0">
        <w:rPr>
          <w:sz w:val="24"/>
          <w:rtl/>
        </w:rPr>
        <w:t xml:space="preserve"> ותהא ניתנת כולה או מקצתה לחילוט מיידי אם לא יעמוד </w:t>
      </w:r>
      <w:r w:rsidR="00456CF9">
        <w:rPr>
          <w:rFonts w:hint="cs"/>
          <w:sz w:val="24"/>
          <w:rtl/>
        </w:rPr>
        <w:t>הקבלן</w:t>
      </w:r>
      <w:r w:rsidR="00456CF9" w:rsidRPr="007678B0">
        <w:rPr>
          <w:sz w:val="24"/>
          <w:rtl/>
        </w:rPr>
        <w:t xml:space="preserve"> </w:t>
      </w:r>
      <w:r w:rsidRPr="007678B0">
        <w:rPr>
          <w:sz w:val="24"/>
          <w:rtl/>
        </w:rPr>
        <w:t xml:space="preserve">באחת או יותר </w:t>
      </w:r>
      <w:r w:rsidRPr="007678B0">
        <w:rPr>
          <w:sz w:val="24"/>
          <w:rtl/>
        </w:rPr>
        <w:lastRenderedPageBreak/>
        <w:t xml:space="preserve">מהתחייבויותיו לפי ההסכם, כמו כן תהא ניתנת כולה או מקצתה לחילוט מיידי לשם גביית כל חוב שחייב </w:t>
      </w:r>
      <w:r w:rsidR="000850B5">
        <w:rPr>
          <w:rFonts w:hint="cs"/>
          <w:sz w:val="24"/>
          <w:rtl/>
        </w:rPr>
        <w:t>הקבלן</w:t>
      </w:r>
      <w:r w:rsidR="000850B5" w:rsidRPr="007678B0">
        <w:rPr>
          <w:sz w:val="24"/>
          <w:rtl/>
        </w:rPr>
        <w:t xml:space="preserve"> </w:t>
      </w:r>
      <w:r w:rsidRPr="007678B0">
        <w:rPr>
          <w:sz w:val="24"/>
          <w:rtl/>
        </w:rPr>
        <w:t>למינהל.</w:t>
      </w:r>
    </w:p>
    <w:p w14:paraId="6A230983" w14:textId="77777777" w:rsidR="00114A1D" w:rsidRDefault="00114A1D" w:rsidP="00973A29">
      <w:pPr>
        <w:pStyle w:val="a6"/>
        <w:numPr>
          <w:ilvl w:val="1"/>
          <w:numId w:val="24"/>
        </w:numPr>
        <w:spacing w:after="240" w:line="276" w:lineRule="auto"/>
        <w:rPr>
          <w:sz w:val="24"/>
        </w:rPr>
      </w:pPr>
      <w:r w:rsidRPr="00B7230D">
        <w:rPr>
          <w:sz w:val="24"/>
          <w:rtl/>
        </w:rPr>
        <w:t xml:space="preserve">אין בגובה הערבות כדי לשמש כל הגבלה או תקרה להתחייבויותיו של </w:t>
      </w:r>
      <w:r w:rsidR="000850B5">
        <w:rPr>
          <w:rFonts w:hint="cs"/>
          <w:sz w:val="24"/>
          <w:rtl/>
        </w:rPr>
        <w:t>הקבלן</w:t>
      </w:r>
      <w:r>
        <w:rPr>
          <w:rFonts w:hint="cs"/>
          <w:sz w:val="24"/>
          <w:rtl/>
        </w:rPr>
        <w:t>.</w:t>
      </w:r>
    </w:p>
    <w:p w14:paraId="5D30DA34" w14:textId="77777777" w:rsidR="002B6D66" w:rsidRPr="00F00344" w:rsidRDefault="00114A1D" w:rsidP="00973A29">
      <w:pPr>
        <w:pStyle w:val="a6"/>
        <w:numPr>
          <w:ilvl w:val="1"/>
          <w:numId w:val="24"/>
        </w:numPr>
        <w:spacing w:after="240" w:line="276" w:lineRule="auto"/>
        <w:rPr>
          <w:b/>
          <w:bCs/>
          <w:sz w:val="24"/>
          <w:u w:val="single"/>
        </w:rPr>
      </w:pPr>
      <w:r w:rsidRPr="00B7230D">
        <w:rPr>
          <w:sz w:val="24"/>
          <w:rtl/>
        </w:rPr>
        <w:t>אין באמור בסעיף זה כדי לגרוע מכל סעד שהוא ומכל זכות שהיא הנתונים למינהל לפי ההסכם ולפי כל דין</w:t>
      </w:r>
      <w:r>
        <w:rPr>
          <w:rFonts w:hint="cs"/>
          <w:sz w:val="24"/>
          <w:rtl/>
        </w:rPr>
        <w:t>.</w:t>
      </w:r>
    </w:p>
    <w:p w14:paraId="362FE125" w14:textId="77777777" w:rsidR="007B2872" w:rsidRDefault="007B2872" w:rsidP="00973A29">
      <w:pPr>
        <w:pStyle w:val="a6"/>
        <w:numPr>
          <w:ilvl w:val="0"/>
          <w:numId w:val="24"/>
        </w:numPr>
        <w:spacing w:after="240" w:line="276" w:lineRule="auto"/>
        <w:rPr>
          <w:sz w:val="24"/>
        </w:rPr>
      </w:pPr>
      <w:r>
        <w:rPr>
          <w:rFonts w:hint="cs"/>
          <w:b/>
          <w:bCs/>
          <w:sz w:val="24"/>
          <w:u w:val="single"/>
          <w:rtl/>
        </w:rPr>
        <w:t>תקופת ההסכם</w:t>
      </w:r>
    </w:p>
    <w:p w14:paraId="65DD23A1" w14:textId="77777777" w:rsidR="007B2872" w:rsidRPr="00652912" w:rsidRDefault="007B2872" w:rsidP="00652912">
      <w:pPr>
        <w:pStyle w:val="a6"/>
        <w:numPr>
          <w:ilvl w:val="1"/>
          <w:numId w:val="24"/>
        </w:numPr>
        <w:shd w:val="clear" w:color="auto" w:fill="FFFFFF" w:themeFill="background1"/>
        <w:spacing w:after="240" w:line="276" w:lineRule="auto"/>
        <w:rPr>
          <w:sz w:val="24"/>
        </w:rPr>
      </w:pPr>
      <w:r w:rsidRPr="00652912">
        <w:rPr>
          <w:sz w:val="24"/>
          <w:rtl/>
        </w:rPr>
        <w:t xml:space="preserve">תוקף הסכם זה הוא </w:t>
      </w:r>
      <w:r w:rsidRPr="00652912">
        <w:rPr>
          <w:rFonts w:hint="cs"/>
          <w:sz w:val="24"/>
          <w:rtl/>
        </w:rPr>
        <w:t>כ</w:t>
      </w:r>
      <w:r w:rsidRPr="00652912">
        <w:rPr>
          <w:sz w:val="24"/>
          <w:rtl/>
        </w:rPr>
        <w:t>שנה מיום חתימתו; מיום ____________ ועד ליום ______________</w:t>
      </w:r>
      <w:r w:rsidR="00C543D5" w:rsidRPr="00652912">
        <w:rPr>
          <w:rFonts w:hint="cs"/>
          <w:sz w:val="24"/>
          <w:rtl/>
        </w:rPr>
        <w:t xml:space="preserve"> ובהתאם להזמנת הרכש החתומה</w:t>
      </w:r>
      <w:r w:rsidRPr="00652912">
        <w:rPr>
          <w:sz w:val="24"/>
          <w:rtl/>
        </w:rPr>
        <w:t>.</w:t>
      </w:r>
    </w:p>
    <w:p w14:paraId="6FACB37F" w14:textId="77777777" w:rsidR="007B2872" w:rsidRDefault="007B2872" w:rsidP="00973A29">
      <w:pPr>
        <w:pStyle w:val="a6"/>
        <w:numPr>
          <w:ilvl w:val="1"/>
          <w:numId w:val="24"/>
        </w:numPr>
        <w:spacing w:after="240" w:line="276" w:lineRule="auto"/>
        <w:rPr>
          <w:sz w:val="24"/>
        </w:rPr>
      </w:pPr>
      <w:r w:rsidRPr="00B7230D">
        <w:rPr>
          <w:sz w:val="24"/>
          <w:rtl/>
        </w:rPr>
        <w:t xml:space="preserve">המינהל רשאי לפי שיקול דעתו המוחלט להאריך את תקופת ההסכם </w:t>
      </w:r>
      <w:r w:rsidR="00735AF9" w:rsidRPr="008921A8">
        <w:rPr>
          <w:rFonts w:hint="cs"/>
          <w:b/>
          <w:bCs/>
          <w:sz w:val="24"/>
          <w:rtl/>
        </w:rPr>
        <w:t>וזאת</w:t>
      </w:r>
      <w:r w:rsidR="00735AF9" w:rsidRPr="008921A8">
        <w:rPr>
          <w:b/>
          <w:bCs/>
          <w:sz w:val="24"/>
          <w:rtl/>
        </w:rPr>
        <w:t xml:space="preserve"> </w:t>
      </w:r>
      <w:r w:rsidR="00735AF9" w:rsidRPr="008921A8">
        <w:rPr>
          <w:rFonts w:hint="cs"/>
          <w:b/>
          <w:bCs/>
          <w:sz w:val="24"/>
          <w:rtl/>
        </w:rPr>
        <w:t>לתקופה</w:t>
      </w:r>
      <w:r w:rsidR="00735AF9" w:rsidRPr="00735AF9">
        <w:rPr>
          <w:rFonts w:hint="cs"/>
          <w:b/>
          <w:bCs/>
          <w:sz w:val="24"/>
          <w:rtl/>
        </w:rPr>
        <w:t xml:space="preserve"> </w:t>
      </w:r>
      <w:r w:rsidR="00735AF9" w:rsidRPr="008921A8">
        <w:rPr>
          <w:rFonts w:hint="cs"/>
          <w:b/>
          <w:bCs/>
          <w:sz w:val="24"/>
          <w:rtl/>
        </w:rPr>
        <w:t>שלא</w:t>
      </w:r>
      <w:r w:rsidR="00735AF9" w:rsidRPr="008921A8">
        <w:rPr>
          <w:b/>
          <w:bCs/>
          <w:sz w:val="24"/>
          <w:rtl/>
        </w:rPr>
        <w:t xml:space="preserve"> </w:t>
      </w:r>
      <w:r w:rsidR="00735AF9" w:rsidRPr="008921A8">
        <w:rPr>
          <w:rFonts w:hint="cs"/>
          <w:b/>
          <w:bCs/>
          <w:sz w:val="24"/>
          <w:rtl/>
        </w:rPr>
        <w:t>תעלה</w:t>
      </w:r>
      <w:r w:rsidR="00735AF9" w:rsidRPr="008921A8">
        <w:rPr>
          <w:b/>
          <w:bCs/>
          <w:sz w:val="24"/>
          <w:rtl/>
        </w:rPr>
        <w:t xml:space="preserve"> </w:t>
      </w:r>
      <w:r w:rsidR="00735AF9" w:rsidRPr="008921A8">
        <w:rPr>
          <w:rFonts w:hint="cs"/>
          <w:b/>
          <w:bCs/>
          <w:sz w:val="24"/>
          <w:rtl/>
        </w:rPr>
        <w:t>על</w:t>
      </w:r>
      <w:r w:rsidR="00735AF9" w:rsidRPr="008921A8">
        <w:rPr>
          <w:b/>
          <w:bCs/>
          <w:sz w:val="24"/>
          <w:rtl/>
        </w:rPr>
        <w:t xml:space="preserve"> </w:t>
      </w:r>
      <w:r w:rsidR="00735AF9" w:rsidRPr="008921A8">
        <w:rPr>
          <w:rFonts w:hint="cs"/>
          <w:b/>
          <w:bCs/>
          <w:sz w:val="24"/>
          <w:rtl/>
        </w:rPr>
        <w:t>ארבע</w:t>
      </w:r>
      <w:r w:rsidR="00735AF9" w:rsidRPr="008921A8">
        <w:rPr>
          <w:b/>
          <w:bCs/>
          <w:sz w:val="24"/>
          <w:rtl/>
        </w:rPr>
        <w:t xml:space="preserve"> </w:t>
      </w:r>
      <w:r w:rsidR="00735AF9" w:rsidRPr="008921A8">
        <w:rPr>
          <w:rFonts w:hint="cs"/>
          <w:b/>
          <w:bCs/>
          <w:sz w:val="24"/>
          <w:rtl/>
        </w:rPr>
        <w:t>שנים</w:t>
      </w:r>
      <w:r w:rsidR="00735AF9" w:rsidRPr="008921A8">
        <w:rPr>
          <w:b/>
          <w:bCs/>
          <w:sz w:val="24"/>
          <w:rtl/>
        </w:rPr>
        <w:t xml:space="preserve"> </w:t>
      </w:r>
      <w:r w:rsidR="00735AF9" w:rsidRPr="008921A8">
        <w:rPr>
          <w:rFonts w:hint="cs"/>
          <w:b/>
          <w:bCs/>
          <w:sz w:val="24"/>
          <w:rtl/>
        </w:rPr>
        <w:t>נוספות</w:t>
      </w:r>
      <w:r w:rsidR="00735AF9" w:rsidRPr="008921A8">
        <w:rPr>
          <w:b/>
          <w:bCs/>
          <w:sz w:val="24"/>
          <w:rtl/>
        </w:rPr>
        <w:t xml:space="preserve">, </w:t>
      </w:r>
      <w:r w:rsidR="00735AF9" w:rsidRPr="008921A8">
        <w:rPr>
          <w:rFonts w:hint="cs"/>
          <w:b/>
          <w:bCs/>
          <w:sz w:val="24"/>
          <w:rtl/>
        </w:rPr>
        <w:t>כל</w:t>
      </w:r>
      <w:r w:rsidR="00735AF9" w:rsidRPr="008921A8">
        <w:rPr>
          <w:b/>
          <w:bCs/>
          <w:sz w:val="24"/>
          <w:rtl/>
        </w:rPr>
        <w:t xml:space="preserve"> </w:t>
      </w:r>
      <w:r w:rsidR="00735AF9" w:rsidRPr="008921A8">
        <w:rPr>
          <w:rFonts w:hint="cs"/>
          <w:b/>
          <w:bCs/>
          <w:sz w:val="24"/>
          <w:rtl/>
        </w:rPr>
        <w:t>פעם</w:t>
      </w:r>
      <w:r w:rsidR="00735AF9" w:rsidRPr="008921A8">
        <w:rPr>
          <w:b/>
          <w:bCs/>
          <w:sz w:val="24"/>
          <w:rtl/>
        </w:rPr>
        <w:t xml:space="preserve"> </w:t>
      </w:r>
      <w:r w:rsidR="00735AF9" w:rsidRPr="008921A8">
        <w:rPr>
          <w:rFonts w:hint="cs"/>
          <w:b/>
          <w:bCs/>
          <w:sz w:val="24"/>
          <w:rtl/>
        </w:rPr>
        <w:t>למשך</w:t>
      </w:r>
      <w:r w:rsidR="00735AF9" w:rsidRPr="008921A8">
        <w:rPr>
          <w:b/>
          <w:bCs/>
          <w:sz w:val="24"/>
          <w:rtl/>
        </w:rPr>
        <w:t xml:space="preserve"> </w:t>
      </w:r>
      <w:r w:rsidR="00735AF9" w:rsidRPr="008921A8">
        <w:rPr>
          <w:rFonts w:hint="cs"/>
          <w:b/>
          <w:bCs/>
          <w:sz w:val="24"/>
          <w:rtl/>
        </w:rPr>
        <w:t>עד</w:t>
      </w:r>
      <w:r w:rsidR="00735AF9" w:rsidRPr="008921A8">
        <w:rPr>
          <w:b/>
          <w:bCs/>
          <w:sz w:val="24"/>
          <w:rtl/>
        </w:rPr>
        <w:t xml:space="preserve"> </w:t>
      </w:r>
      <w:r w:rsidR="00735AF9" w:rsidRPr="008921A8">
        <w:rPr>
          <w:rFonts w:hint="cs"/>
          <w:b/>
          <w:bCs/>
          <w:sz w:val="24"/>
          <w:rtl/>
        </w:rPr>
        <w:t>לשנה</w:t>
      </w:r>
      <w:r w:rsidR="00735AF9" w:rsidRPr="008921A8">
        <w:rPr>
          <w:b/>
          <w:bCs/>
          <w:sz w:val="24"/>
          <w:rtl/>
        </w:rPr>
        <w:t xml:space="preserve"> </w:t>
      </w:r>
      <w:r w:rsidR="00735AF9" w:rsidRPr="008921A8">
        <w:rPr>
          <w:rFonts w:hint="cs"/>
          <w:b/>
          <w:bCs/>
          <w:sz w:val="24"/>
          <w:rtl/>
        </w:rPr>
        <w:t>אחת</w:t>
      </w:r>
      <w:r w:rsidR="00735AF9" w:rsidRPr="00B7230D">
        <w:rPr>
          <w:rFonts w:hint="cs"/>
          <w:sz w:val="24"/>
          <w:rtl/>
        </w:rPr>
        <w:t xml:space="preserve"> </w:t>
      </w:r>
      <w:r w:rsidRPr="00B7230D">
        <w:rPr>
          <w:sz w:val="24"/>
          <w:rtl/>
        </w:rPr>
        <w:t>(להלן - "</w:t>
      </w:r>
      <w:r w:rsidRPr="00A36BB7">
        <w:rPr>
          <w:b/>
          <w:bCs/>
          <w:sz w:val="24"/>
          <w:rtl/>
        </w:rPr>
        <w:t>תקופת ההתקשרות הנוספת</w:t>
      </w:r>
      <w:r w:rsidRPr="00B7230D">
        <w:rPr>
          <w:sz w:val="24"/>
          <w:rtl/>
        </w:rPr>
        <w:t>") באותם תנאים. הארכת ההס</w:t>
      </w:r>
      <w:r>
        <w:rPr>
          <w:sz w:val="24"/>
          <w:rtl/>
        </w:rPr>
        <w:t xml:space="preserve">כם תעשה בהודעת המקשר </w:t>
      </w:r>
      <w:r w:rsidR="00D75A60">
        <w:rPr>
          <w:rFonts w:hint="cs"/>
          <w:sz w:val="24"/>
          <w:rtl/>
        </w:rPr>
        <w:t>לקבלן</w:t>
      </w:r>
      <w:r w:rsidR="00D75A60">
        <w:rPr>
          <w:sz w:val="24"/>
          <w:rtl/>
        </w:rPr>
        <w:t xml:space="preserve"> </w:t>
      </w:r>
      <w:r>
        <w:rPr>
          <w:sz w:val="24"/>
          <w:rtl/>
        </w:rPr>
        <w:t>בכתב</w:t>
      </w:r>
      <w:r>
        <w:rPr>
          <w:rFonts w:hint="cs"/>
          <w:sz w:val="24"/>
          <w:rtl/>
        </w:rPr>
        <w:t>.</w:t>
      </w:r>
    </w:p>
    <w:p w14:paraId="4F6F1170" w14:textId="77777777" w:rsidR="007B2872" w:rsidRDefault="007B2872" w:rsidP="00973A29">
      <w:pPr>
        <w:pStyle w:val="a6"/>
        <w:numPr>
          <w:ilvl w:val="1"/>
          <w:numId w:val="24"/>
        </w:numPr>
        <w:spacing w:after="240" w:line="276" w:lineRule="auto"/>
        <w:rPr>
          <w:sz w:val="24"/>
        </w:rPr>
      </w:pPr>
      <w:r w:rsidRPr="00B7230D">
        <w:rPr>
          <w:rFonts w:hint="cs"/>
          <w:sz w:val="24"/>
          <w:rtl/>
        </w:rPr>
        <w:t>במקרה</w:t>
      </w:r>
      <w:r w:rsidRPr="00B7230D">
        <w:rPr>
          <w:sz w:val="24"/>
          <w:rtl/>
        </w:rPr>
        <w:t xml:space="preserve"> של התחדשות ההסכם כאמור, מתחייב </w:t>
      </w:r>
      <w:r w:rsidR="00D75A60">
        <w:rPr>
          <w:rFonts w:hint="cs"/>
          <w:sz w:val="24"/>
          <w:rtl/>
        </w:rPr>
        <w:t>הקבלן</w:t>
      </w:r>
      <w:r w:rsidR="00D75A60" w:rsidRPr="00B7230D">
        <w:rPr>
          <w:sz w:val="24"/>
          <w:rtl/>
        </w:rPr>
        <w:t xml:space="preserve"> </w:t>
      </w:r>
      <w:r w:rsidRPr="00B7230D">
        <w:rPr>
          <w:sz w:val="24"/>
          <w:rtl/>
        </w:rPr>
        <w:t xml:space="preserve">לשם הבטחת התחייבויותיו לפי ההסכם המחודש הנ"ל למסור למנהל לא יאוחר מיום תחילת תקופת ההתקשרות הנוספת, ערבות בנקאית </w:t>
      </w:r>
      <w:r w:rsidRPr="00B7230D">
        <w:rPr>
          <w:rFonts w:hint="cs"/>
          <w:sz w:val="24"/>
          <w:rtl/>
        </w:rPr>
        <w:t>צמודה</w:t>
      </w:r>
      <w:r w:rsidRPr="00B7230D">
        <w:rPr>
          <w:sz w:val="24"/>
          <w:rtl/>
        </w:rPr>
        <w:t xml:space="preserve"> </w:t>
      </w:r>
      <w:r w:rsidRPr="00B7230D">
        <w:rPr>
          <w:rFonts w:hint="cs"/>
          <w:sz w:val="24"/>
          <w:rtl/>
        </w:rPr>
        <w:t>למדד</w:t>
      </w:r>
      <w:r w:rsidRPr="00B7230D">
        <w:rPr>
          <w:sz w:val="24"/>
          <w:rtl/>
        </w:rPr>
        <w:t xml:space="preserve"> </w:t>
      </w:r>
      <w:r w:rsidRPr="00B7230D">
        <w:rPr>
          <w:rFonts w:hint="cs"/>
          <w:sz w:val="24"/>
          <w:rtl/>
        </w:rPr>
        <w:t>המחירים</w:t>
      </w:r>
      <w:r w:rsidRPr="00B7230D">
        <w:rPr>
          <w:sz w:val="24"/>
          <w:rtl/>
        </w:rPr>
        <w:t xml:space="preserve"> </w:t>
      </w:r>
      <w:r w:rsidRPr="00B7230D">
        <w:rPr>
          <w:rFonts w:hint="cs"/>
          <w:sz w:val="24"/>
          <w:rtl/>
        </w:rPr>
        <w:t>לצרכן</w:t>
      </w:r>
      <w:r w:rsidRPr="00B7230D">
        <w:rPr>
          <w:sz w:val="24"/>
          <w:rtl/>
        </w:rPr>
        <w:t xml:space="preserve"> </w:t>
      </w:r>
      <w:r w:rsidR="00C543D5">
        <w:rPr>
          <w:rFonts w:hint="cs"/>
          <w:sz w:val="24"/>
          <w:rtl/>
        </w:rPr>
        <w:t>הידוע במועד האחרון להגשת ההצעות</w:t>
      </w:r>
      <w:r w:rsidRPr="00B7230D">
        <w:rPr>
          <w:sz w:val="24"/>
          <w:rtl/>
        </w:rPr>
        <w:t>, והערבות תהיה בתוקף עד גמר תקופת ההתקשרות הנוספת</w:t>
      </w:r>
      <w:r w:rsidR="00735AF9">
        <w:rPr>
          <w:rFonts w:hint="cs"/>
          <w:sz w:val="24"/>
          <w:rtl/>
        </w:rPr>
        <w:t xml:space="preserve"> </w:t>
      </w:r>
      <w:r w:rsidR="00735AF9" w:rsidRPr="001C0B44">
        <w:rPr>
          <w:sz w:val="24"/>
          <w:rtl/>
        </w:rPr>
        <w:t>ול-60 ימים נוספים</w:t>
      </w:r>
      <w:r>
        <w:rPr>
          <w:rFonts w:hint="cs"/>
          <w:sz w:val="24"/>
          <w:rtl/>
        </w:rPr>
        <w:t>.</w:t>
      </w:r>
    </w:p>
    <w:p w14:paraId="72FCCABA" w14:textId="77777777" w:rsidR="007B2872" w:rsidRPr="00D75A60" w:rsidRDefault="007B2872" w:rsidP="00973A29">
      <w:pPr>
        <w:pStyle w:val="a6"/>
        <w:numPr>
          <w:ilvl w:val="1"/>
          <w:numId w:val="24"/>
        </w:numPr>
        <w:spacing w:after="240" w:line="276" w:lineRule="auto"/>
        <w:rPr>
          <w:sz w:val="24"/>
        </w:rPr>
      </w:pPr>
      <w:r w:rsidRPr="00D75A60">
        <w:rPr>
          <w:sz w:val="24"/>
          <w:rtl/>
        </w:rPr>
        <w:t xml:space="preserve">על אף האמור בכל מקום בהסכם, המינהל רשאי להביא את ההסכם לידי גמר בכל עת ומכל סיבה שהיא על ידי </w:t>
      </w:r>
      <w:r w:rsidR="00D75A60" w:rsidRPr="00D75A60">
        <w:rPr>
          <w:b/>
          <w:bCs/>
          <w:sz w:val="24"/>
          <w:rtl/>
        </w:rPr>
        <w:t xml:space="preserve">משלוח הודעה בכתב לקבלן 30 יום מראש. </w:t>
      </w:r>
      <w:r w:rsidR="00D75A60" w:rsidRPr="00A36BB7">
        <w:rPr>
          <w:sz w:val="24"/>
          <w:rtl/>
        </w:rPr>
        <w:t>בנוסף לאמור רשאי המינהל לצמצם או להרחיב את ההסכם, באופן שהחישוב לתשלום ייערך בהתאם לשינויים, על בסיס הצעת הקבלן.</w:t>
      </w:r>
      <w:r w:rsidR="00AE1A21">
        <w:rPr>
          <w:rFonts w:hint="cs"/>
          <w:sz w:val="24"/>
          <w:rtl/>
        </w:rPr>
        <w:t xml:space="preserve"> </w:t>
      </w:r>
      <w:r w:rsidRPr="00D75A60">
        <w:rPr>
          <w:sz w:val="24"/>
          <w:rtl/>
        </w:rPr>
        <w:t xml:space="preserve">הובא </w:t>
      </w:r>
      <w:r w:rsidR="00D75A60" w:rsidRPr="00EF3095">
        <w:rPr>
          <w:sz w:val="24"/>
          <w:rtl/>
        </w:rPr>
        <w:t>ההסכם לידי גמר לפני תום תקופת ההסכם, ישלם המינהל לקבלן בעד אותו חלק משירותי הקבלן שניתנו על ידיו עד להבאת ההסכם לידי גמר וזאת לסילוק גמור ומוחלט של שכרו. מובהר כי המינהל לא ישלם עבור שירותים שניתנו לאחר ההודעה לעיל. המקשר יקבע לפי שיקול דעתו אילו מן השירותים ניתנו, וקביעתו תהיה סופית.</w:t>
      </w:r>
    </w:p>
    <w:p w14:paraId="66FA47FD" w14:textId="77777777" w:rsidR="007B2872" w:rsidRDefault="007B2872" w:rsidP="00973A29">
      <w:pPr>
        <w:pStyle w:val="a6"/>
        <w:numPr>
          <w:ilvl w:val="1"/>
          <w:numId w:val="24"/>
        </w:numPr>
        <w:spacing w:after="240" w:line="276" w:lineRule="auto"/>
        <w:rPr>
          <w:sz w:val="24"/>
        </w:rPr>
      </w:pPr>
      <w:r w:rsidRPr="00B7230D">
        <w:rPr>
          <w:sz w:val="24"/>
          <w:rtl/>
        </w:rPr>
        <w:t>מבלי לפגוע בכל סעד אחר הנתון לצדדים</w:t>
      </w:r>
      <w:r>
        <w:rPr>
          <w:rFonts w:hint="cs"/>
          <w:sz w:val="24"/>
          <w:rtl/>
        </w:rPr>
        <w:t>:</w:t>
      </w:r>
    </w:p>
    <w:p w14:paraId="2AA8B005" w14:textId="77777777" w:rsidR="007B2872" w:rsidRDefault="007B2872" w:rsidP="00973A29">
      <w:pPr>
        <w:pStyle w:val="a6"/>
        <w:numPr>
          <w:ilvl w:val="2"/>
          <w:numId w:val="24"/>
        </w:numPr>
        <w:spacing w:after="240" w:line="276" w:lineRule="auto"/>
        <w:ind w:left="1400" w:hanging="680"/>
        <w:rPr>
          <w:sz w:val="24"/>
        </w:rPr>
      </w:pPr>
      <w:r w:rsidRPr="00B7230D">
        <w:rPr>
          <w:sz w:val="24"/>
          <w:rtl/>
        </w:rPr>
        <w:t>הופר הסכם זה הפרה יסודית, זכאי הצד הנפגע לבטל את ההסכם לאלתר; ובמקרה שהצד הנפגע הוא המזמין, רשאי הוא להורות על חילוט חד צדדי של הערבות ללא הוכחת נזק</w:t>
      </w:r>
      <w:r>
        <w:rPr>
          <w:rFonts w:hint="cs"/>
          <w:sz w:val="24"/>
          <w:rtl/>
        </w:rPr>
        <w:t>.</w:t>
      </w:r>
    </w:p>
    <w:p w14:paraId="24757401" w14:textId="77777777" w:rsidR="007B2872" w:rsidRDefault="007B2872" w:rsidP="00973A29">
      <w:pPr>
        <w:pStyle w:val="a6"/>
        <w:numPr>
          <w:ilvl w:val="2"/>
          <w:numId w:val="24"/>
        </w:numPr>
        <w:spacing w:after="240" w:line="276" w:lineRule="auto"/>
        <w:ind w:left="1400" w:hanging="680"/>
        <w:rPr>
          <w:sz w:val="24"/>
        </w:rPr>
      </w:pPr>
      <w:r w:rsidRPr="00B7230D">
        <w:rPr>
          <w:sz w:val="24"/>
          <w:rtl/>
        </w:rPr>
        <w:t xml:space="preserve">הפר </w:t>
      </w:r>
      <w:r w:rsidR="00D75A60">
        <w:rPr>
          <w:rFonts w:hint="cs"/>
          <w:sz w:val="24"/>
          <w:rtl/>
        </w:rPr>
        <w:t>הקבלן</w:t>
      </w:r>
      <w:r w:rsidR="00D75A60" w:rsidRPr="00B7230D">
        <w:rPr>
          <w:sz w:val="24"/>
          <w:rtl/>
        </w:rPr>
        <w:t xml:space="preserve"> </w:t>
      </w:r>
      <w:r w:rsidRPr="00B7230D">
        <w:rPr>
          <w:sz w:val="24"/>
          <w:rtl/>
        </w:rPr>
        <w:t xml:space="preserve">הסכם זה הפרה שאינה הפרה יסודית, זכאי המינהל לבטל את ההסכם לאחר שנתן תחילה </w:t>
      </w:r>
      <w:r w:rsidR="00D75A60">
        <w:rPr>
          <w:rFonts w:hint="cs"/>
          <w:sz w:val="24"/>
          <w:rtl/>
        </w:rPr>
        <w:t>לקבלן</w:t>
      </w:r>
      <w:r w:rsidR="00D75A60" w:rsidRPr="00B7230D">
        <w:rPr>
          <w:sz w:val="24"/>
          <w:rtl/>
        </w:rPr>
        <w:t xml:space="preserve"> </w:t>
      </w:r>
      <w:r w:rsidRPr="00B7230D">
        <w:rPr>
          <w:sz w:val="24"/>
          <w:rtl/>
        </w:rPr>
        <w:t>ארכה של 14 ימים לתיקון ההפרה לשביעות רצון המקשר</w:t>
      </w:r>
      <w:r>
        <w:rPr>
          <w:rFonts w:hint="cs"/>
          <w:sz w:val="24"/>
          <w:rtl/>
        </w:rPr>
        <w:t>.</w:t>
      </w:r>
    </w:p>
    <w:p w14:paraId="48F00914" w14:textId="77777777" w:rsidR="007B2872" w:rsidRDefault="007B2872" w:rsidP="00973A29">
      <w:pPr>
        <w:pStyle w:val="a6"/>
        <w:numPr>
          <w:ilvl w:val="2"/>
          <w:numId w:val="24"/>
        </w:numPr>
        <w:spacing w:after="240" w:line="276" w:lineRule="auto"/>
        <w:ind w:left="1400" w:hanging="680"/>
        <w:rPr>
          <w:sz w:val="24"/>
        </w:rPr>
      </w:pPr>
      <w:r w:rsidRPr="00B7230D">
        <w:rPr>
          <w:sz w:val="24"/>
          <w:rtl/>
        </w:rPr>
        <w:t>מוסכם כי כל אחד מן המקרים הבאים ייחשב להפרה יסודית של ההסכם</w:t>
      </w:r>
      <w:r>
        <w:rPr>
          <w:rFonts w:hint="cs"/>
          <w:sz w:val="24"/>
          <w:rtl/>
        </w:rPr>
        <w:t>:</w:t>
      </w:r>
    </w:p>
    <w:p w14:paraId="3B991F61" w14:textId="77777777" w:rsidR="007B2872" w:rsidRDefault="007B2872" w:rsidP="00973A29">
      <w:pPr>
        <w:pStyle w:val="a6"/>
        <w:numPr>
          <w:ilvl w:val="3"/>
          <w:numId w:val="24"/>
        </w:numPr>
        <w:spacing w:after="240" w:line="276" w:lineRule="auto"/>
        <w:ind w:left="2155" w:hanging="851"/>
        <w:rPr>
          <w:sz w:val="24"/>
        </w:rPr>
      </w:pPr>
      <w:r w:rsidRPr="00B7230D">
        <w:rPr>
          <w:rFonts w:hint="cs"/>
          <w:sz w:val="24"/>
          <w:rtl/>
        </w:rPr>
        <w:t>אם</w:t>
      </w:r>
      <w:r w:rsidRPr="00B7230D">
        <w:rPr>
          <w:sz w:val="24"/>
          <w:rtl/>
        </w:rPr>
        <w:t xml:space="preserve"> </w:t>
      </w:r>
      <w:r w:rsidR="00D75A60">
        <w:rPr>
          <w:rFonts w:hint="cs"/>
          <w:sz w:val="24"/>
          <w:rtl/>
        </w:rPr>
        <w:t>הקבלן</w:t>
      </w:r>
      <w:r w:rsidR="00D75A60" w:rsidRPr="00B7230D">
        <w:rPr>
          <w:sz w:val="24"/>
          <w:rtl/>
        </w:rPr>
        <w:t xml:space="preserve"> </w:t>
      </w:r>
      <w:r>
        <w:rPr>
          <w:sz w:val="24"/>
          <w:rtl/>
        </w:rPr>
        <w:t>הוא</w:t>
      </w:r>
      <w:r w:rsidRPr="00B7230D">
        <w:rPr>
          <w:sz w:val="24"/>
          <w:rtl/>
        </w:rPr>
        <w:t xml:space="preserve"> תאגיד/חברה - מינוי של מפרק או מפרק זמני</w:t>
      </w:r>
      <w:r>
        <w:rPr>
          <w:rFonts w:hint="cs"/>
          <w:sz w:val="24"/>
          <w:rtl/>
        </w:rPr>
        <w:t>;</w:t>
      </w:r>
    </w:p>
    <w:p w14:paraId="7C55A147" w14:textId="77777777" w:rsidR="007B2872" w:rsidRPr="00B7230D" w:rsidRDefault="007B2872" w:rsidP="00973A29">
      <w:pPr>
        <w:pStyle w:val="a6"/>
        <w:numPr>
          <w:ilvl w:val="3"/>
          <w:numId w:val="24"/>
        </w:numPr>
        <w:spacing w:after="240" w:line="276" w:lineRule="auto"/>
        <w:ind w:left="2155" w:hanging="851"/>
        <w:rPr>
          <w:sz w:val="24"/>
          <w:rtl/>
        </w:rPr>
      </w:pPr>
      <w:r w:rsidRPr="00B7230D">
        <w:rPr>
          <w:rFonts w:hint="cs"/>
          <w:sz w:val="24"/>
          <w:rtl/>
        </w:rPr>
        <w:t>אם</w:t>
      </w:r>
      <w:r w:rsidRPr="00B7230D">
        <w:rPr>
          <w:sz w:val="24"/>
          <w:rtl/>
        </w:rPr>
        <w:t xml:space="preserve"> </w:t>
      </w:r>
      <w:r w:rsidR="00D75A60">
        <w:rPr>
          <w:rFonts w:hint="cs"/>
          <w:sz w:val="24"/>
          <w:rtl/>
        </w:rPr>
        <w:t>הקבלן</w:t>
      </w:r>
      <w:r w:rsidR="00D75A60" w:rsidRPr="00B7230D">
        <w:rPr>
          <w:sz w:val="24"/>
          <w:rtl/>
        </w:rPr>
        <w:t xml:space="preserve"> </w:t>
      </w:r>
      <w:r>
        <w:rPr>
          <w:sz w:val="24"/>
          <w:rtl/>
        </w:rPr>
        <w:t>הוא</w:t>
      </w:r>
      <w:r w:rsidRPr="00B7230D">
        <w:rPr>
          <w:sz w:val="24"/>
          <w:rtl/>
        </w:rPr>
        <w:t xml:space="preserve"> תאגיד/חברה - מינוי כונס נכסים או כונס נכסים ומנהל לחברה או לחלק מ</w:t>
      </w:r>
      <w:r w:rsidRPr="00B7230D">
        <w:rPr>
          <w:rFonts w:hint="cs"/>
          <w:sz w:val="24"/>
          <w:rtl/>
        </w:rPr>
        <w:t>י</w:t>
      </w:r>
      <w:r w:rsidRPr="00B7230D">
        <w:rPr>
          <w:sz w:val="24"/>
          <w:rtl/>
        </w:rPr>
        <w:t>רבי מערך נכסיה</w:t>
      </w:r>
      <w:r w:rsidR="00234597">
        <w:rPr>
          <w:rFonts w:hint="cs"/>
          <w:sz w:val="24"/>
          <w:rtl/>
        </w:rPr>
        <w:t>;</w:t>
      </w:r>
    </w:p>
    <w:p w14:paraId="7C192736" w14:textId="77777777" w:rsidR="007B2872" w:rsidRDefault="007B2872" w:rsidP="00973A29">
      <w:pPr>
        <w:pStyle w:val="a6"/>
        <w:numPr>
          <w:ilvl w:val="3"/>
          <w:numId w:val="24"/>
        </w:numPr>
        <w:spacing w:after="240" w:line="276" w:lineRule="auto"/>
        <w:ind w:left="2155" w:hanging="851"/>
        <w:rPr>
          <w:sz w:val="24"/>
        </w:rPr>
      </w:pPr>
      <w:r w:rsidRPr="00B7230D">
        <w:rPr>
          <w:sz w:val="24"/>
          <w:rtl/>
        </w:rPr>
        <w:t>הפרה של ההסכם בנסיבות אשר ניתן להניח לגביהן שאדם סביר לא היה מתקשר בהסכם אילו ראה מראש את ההפרה ותוצאותיה</w:t>
      </w:r>
      <w:r w:rsidR="00234597">
        <w:rPr>
          <w:rFonts w:hint="cs"/>
          <w:sz w:val="24"/>
          <w:rtl/>
        </w:rPr>
        <w:t>;</w:t>
      </w:r>
    </w:p>
    <w:p w14:paraId="6C023DB9" w14:textId="77777777" w:rsidR="007B2872" w:rsidRDefault="007B2872" w:rsidP="00973A29">
      <w:pPr>
        <w:pStyle w:val="a6"/>
        <w:numPr>
          <w:ilvl w:val="3"/>
          <w:numId w:val="24"/>
        </w:numPr>
        <w:spacing w:after="240" w:line="276" w:lineRule="auto"/>
        <w:ind w:left="2155" w:hanging="851"/>
        <w:rPr>
          <w:sz w:val="24"/>
        </w:rPr>
      </w:pPr>
      <w:r w:rsidRPr="00B7230D">
        <w:rPr>
          <w:sz w:val="24"/>
          <w:rtl/>
        </w:rPr>
        <w:lastRenderedPageBreak/>
        <w:t>בהתקיים נסיבות אחרות אשר לפי ההסכם מזכות את המינהל או את המקשר לבטל את ההסכם או נסיבות אחרות אשר יש בהן משום הפרה יסודית</w:t>
      </w:r>
      <w:r w:rsidR="00234597">
        <w:rPr>
          <w:rFonts w:hint="cs"/>
          <w:sz w:val="24"/>
          <w:rtl/>
        </w:rPr>
        <w:t>;</w:t>
      </w:r>
    </w:p>
    <w:p w14:paraId="2D06CCD5" w14:textId="77777777" w:rsidR="007B2872" w:rsidRDefault="007B2872" w:rsidP="00973A29">
      <w:pPr>
        <w:pStyle w:val="a6"/>
        <w:numPr>
          <w:ilvl w:val="3"/>
          <w:numId w:val="24"/>
        </w:numPr>
        <w:spacing w:after="240" w:line="276" w:lineRule="auto"/>
        <w:ind w:left="2155" w:hanging="851"/>
        <w:rPr>
          <w:sz w:val="24"/>
        </w:rPr>
      </w:pPr>
      <w:r w:rsidRPr="00B7230D">
        <w:rPr>
          <w:sz w:val="24"/>
          <w:rtl/>
        </w:rPr>
        <w:t xml:space="preserve">הפרת זכויות עבודה של  </w:t>
      </w:r>
      <w:r w:rsidR="00456CF9">
        <w:rPr>
          <w:rFonts w:hint="cs"/>
          <w:sz w:val="24"/>
          <w:rtl/>
        </w:rPr>
        <w:t>הקבלן</w:t>
      </w:r>
      <w:r w:rsidR="00456CF9" w:rsidRPr="00B7230D">
        <w:rPr>
          <w:sz w:val="24"/>
          <w:rtl/>
        </w:rPr>
        <w:t xml:space="preserve"> </w:t>
      </w:r>
      <w:r w:rsidRPr="00B7230D">
        <w:rPr>
          <w:sz w:val="24"/>
          <w:rtl/>
        </w:rPr>
        <w:t>כלפי עובדיו</w:t>
      </w:r>
      <w:r w:rsidR="00234597">
        <w:rPr>
          <w:rFonts w:hint="cs"/>
          <w:sz w:val="24"/>
          <w:rtl/>
        </w:rPr>
        <w:t>;</w:t>
      </w:r>
    </w:p>
    <w:p w14:paraId="78ECCD22" w14:textId="77C6AD20" w:rsidR="00875D8E" w:rsidRDefault="00234597" w:rsidP="00973A29">
      <w:pPr>
        <w:pStyle w:val="a6"/>
        <w:numPr>
          <w:ilvl w:val="3"/>
          <w:numId w:val="24"/>
        </w:numPr>
        <w:spacing w:after="240" w:line="276" w:lineRule="auto"/>
        <w:ind w:left="2155" w:hanging="851"/>
        <w:rPr>
          <w:sz w:val="24"/>
        </w:rPr>
      </w:pPr>
      <w:r>
        <w:rPr>
          <w:rFonts w:hint="cs"/>
          <w:sz w:val="24"/>
          <w:rtl/>
        </w:rPr>
        <w:t xml:space="preserve">הפרה כאמור </w:t>
      </w:r>
      <w:r w:rsidR="00C73EE8">
        <w:rPr>
          <w:rFonts w:hint="cs"/>
          <w:sz w:val="24"/>
          <w:rtl/>
        </w:rPr>
        <w:t>בסעיפים</w:t>
      </w:r>
      <w:r w:rsidR="002314B8">
        <w:rPr>
          <w:rFonts w:hint="cs"/>
          <w:sz w:val="24"/>
          <w:rtl/>
        </w:rPr>
        <w:t xml:space="preserve"> 9.1.22, 9.1.26, 9.1.27, 9.1.34.3, </w:t>
      </w:r>
      <w:r w:rsidR="00C02BEA">
        <w:rPr>
          <w:rFonts w:hint="cs"/>
          <w:sz w:val="24"/>
          <w:rtl/>
        </w:rPr>
        <w:t>9.1.40, 9.1.47.4, 9.1.54, 9.1.55,</w:t>
      </w:r>
      <w:r w:rsidR="00C73EE8">
        <w:rPr>
          <w:rFonts w:hint="cs"/>
          <w:sz w:val="24"/>
          <w:rtl/>
        </w:rPr>
        <w:t xml:space="preserve"> </w:t>
      </w:r>
      <w:r w:rsidR="00E11BC0">
        <w:rPr>
          <w:rFonts w:hint="cs"/>
          <w:sz w:val="24"/>
          <w:rtl/>
        </w:rPr>
        <w:t>13.3.2</w:t>
      </w:r>
      <w:r w:rsidR="00C73EE8">
        <w:rPr>
          <w:rFonts w:hint="cs"/>
          <w:sz w:val="24"/>
          <w:rtl/>
        </w:rPr>
        <w:t xml:space="preserve">, </w:t>
      </w:r>
      <w:r>
        <w:rPr>
          <w:rFonts w:hint="cs"/>
          <w:sz w:val="24"/>
          <w:rtl/>
        </w:rPr>
        <w:t xml:space="preserve"> שלהלן;</w:t>
      </w:r>
    </w:p>
    <w:p w14:paraId="2F8695AD" w14:textId="1BEC934C" w:rsidR="00234597" w:rsidRDefault="00234597" w:rsidP="00973A29">
      <w:pPr>
        <w:pStyle w:val="a6"/>
        <w:numPr>
          <w:ilvl w:val="3"/>
          <w:numId w:val="24"/>
        </w:numPr>
        <w:spacing w:after="240" w:line="276" w:lineRule="auto"/>
        <w:ind w:left="2155" w:hanging="851"/>
        <w:rPr>
          <w:sz w:val="24"/>
        </w:rPr>
      </w:pPr>
      <w:r w:rsidRPr="00B7230D">
        <w:rPr>
          <w:sz w:val="24"/>
          <w:rtl/>
        </w:rPr>
        <w:t xml:space="preserve">אי ציות להוראות המקשר או מי שהוסמך מטעמו לגבי טיב וסוג </w:t>
      </w:r>
      <w:r w:rsidRPr="00B7230D">
        <w:rPr>
          <w:rFonts w:hint="cs"/>
          <w:sz w:val="24"/>
          <w:rtl/>
        </w:rPr>
        <w:t>הציוד</w:t>
      </w:r>
      <w:r>
        <w:rPr>
          <w:sz w:val="24"/>
          <w:rtl/>
        </w:rPr>
        <w:t xml:space="preserve"> או </w:t>
      </w:r>
      <w:r w:rsidR="00546EB0">
        <w:rPr>
          <w:rFonts w:hint="cs"/>
          <w:sz w:val="24"/>
          <w:rtl/>
        </w:rPr>
        <w:t>השירותים המבוקשים</w:t>
      </w:r>
      <w:r>
        <w:rPr>
          <w:rFonts w:hint="cs"/>
          <w:sz w:val="24"/>
          <w:rtl/>
        </w:rPr>
        <w:t>;</w:t>
      </w:r>
    </w:p>
    <w:p w14:paraId="5928DF4B" w14:textId="77777777" w:rsidR="00234597" w:rsidRDefault="00234597" w:rsidP="00973A29">
      <w:pPr>
        <w:pStyle w:val="a6"/>
        <w:numPr>
          <w:ilvl w:val="3"/>
          <w:numId w:val="24"/>
        </w:numPr>
        <w:spacing w:after="240" w:line="276" w:lineRule="auto"/>
        <w:ind w:left="2155" w:hanging="851"/>
        <w:rPr>
          <w:sz w:val="24"/>
        </w:rPr>
      </w:pPr>
      <w:r w:rsidRPr="00B7230D">
        <w:rPr>
          <w:sz w:val="24"/>
          <w:rtl/>
        </w:rPr>
        <w:t xml:space="preserve">העסקת אדם אשר לא אושר על ידי יחידת בטחון שדה כמפורט בהסכם זה </w:t>
      </w:r>
      <w:r>
        <w:rPr>
          <w:sz w:val="24"/>
          <w:rtl/>
        </w:rPr>
        <w:t>ובתנאים המוקדמים להשתתפות במכרז</w:t>
      </w:r>
      <w:r>
        <w:rPr>
          <w:rFonts w:hint="cs"/>
          <w:sz w:val="24"/>
          <w:rtl/>
        </w:rPr>
        <w:t>;</w:t>
      </w:r>
    </w:p>
    <w:p w14:paraId="100B2B19" w14:textId="77777777" w:rsidR="00234597" w:rsidRDefault="00234597" w:rsidP="00973A29">
      <w:pPr>
        <w:pStyle w:val="a6"/>
        <w:numPr>
          <w:ilvl w:val="3"/>
          <w:numId w:val="24"/>
        </w:numPr>
        <w:spacing w:after="240" w:line="276" w:lineRule="auto"/>
        <w:ind w:left="2155" w:hanging="851"/>
        <w:rPr>
          <w:sz w:val="24"/>
        </w:rPr>
      </w:pPr>
      <w:r w:rsidRPr="00B7230D">
        <w:rPr>
          <w:sz w:val="24"/>
          <w:rtl/>
        </w:rPr>
        <w:t>אי כיבוד הצהרת הסודיות</w:t>
      </w:r>
      <w:r>
        <w:rPr>
          <w:rFonts w:hint="cs"/>
          <w:sz w:val="24"/>
          <w:rtl/>
        </w:rPr>
        <w:t>;</w:t>
      </w:r>
    </w:p>
    <w:p w14:paraId="1781124F" w14:textId="77777777" w:rsidR="00234597" w:rsidRDefault="00234597" w:rsidP="00973A29">
      <w:pPr>
        <w:pStyle w:val="a6"/>
        <w:numPr>
          <w:ilvl w:val="3"/>
          <w:numId w:val="24"/>
        </w:numPr>
        <w:spacing w:after="240" w:line="276" w:lineRule="auto"/>
        <w:ind w:left="2155" w:hanging="851"/>
        <w:rPr>
          <w:sz w:val="24"/>
        </w:rPr>
      </w:pPr>
      <w:r w:rsidRPr="00B7230D">
        <w:rPr>
          <w:sz w:val="24"/>
          <w:rtl/>
        </w:rPr>
        <w:t>שימוש אסור ב</w:t>
      </w:r>
      <w:r w:rsidRPr="00B7230D">
        <w:rPr>
          <w:rFonts w:hint="cs"/>
          <w:sz w:val="24"/>
          <w:rtl/>
        </w:rPr>
        <w:t>מידע</w:t>
      </w:r>
      <w:r w:rsidRPr="00B7230D">
        <w:rPr>
          <w:sz w:val="24"/>
          <w:rtl/>
        </w:rPr>
        <w:t xml:space="preserve"> </w:t>
      </w:r>
      <w:r w:rsidRPr="00B7230D">
        <w:rPr>
          <w:rFonts w:hint="cs"/>
          <w:sz w:val="24"/>
          <w:rtl/>
        </w:rPr>
        <w:t>אשר</w:t>
      </w:r>
      <w:r w:rsidRPr="00B7230D">
        <w:rPr>
          <w:sz w:val="24"/>
          <w:rtl/>
        </w:rPr>
        <w:t xml:space="preserve"> </w:t>
      </w:r>
      <w:r w:rsidRPr="00B7230D">
        <w:rPr>
          <w:rFonts w:hint="cs"/>
          <w:sz w:val="24"/>
          <w:rtl/>
        </w:rPr>
        <w:t>הגיע</w:t>
      </w:r>
      <w:r w:rsidRPr="00B7230D">
        <w:rPr>
          <w:sz w:val="24"/>
          <w:rtl/>
        </w:rPr>
        <w:t xml:space="preserve"> </w:t>
      </w:r>
      <w:r w:rsidRPr="00B7230D">
        <w:rPr>
          <w:rFonts w:hint="cs"/>
          <w:sz w:val="24"/>
          <w:rtl/>
        </w:rPr>
        <w:t>לידי</w:t>
      </w:r>
      <w:r w:rsidRPr="00B7230D">
        <w:rPr>
          <w:sz w:val="24"/>
          <w:rtl/>
        </w:rPr>
        <w:t xml:space="preserve"> </w:t>
      </w:r>
      <w:r w:rsidR="00D75A60">
        <w:rPr>
          <w:rFonts w:hint="cs"/>
          <w:sz w:val="24"/>
          <w:rtl/>
        </w:rPr>
        <w:t>הקבלן</w:t>
      </w:r>
      <w:r w:rsidR="00D75A60" w:rsidRPr="00B7230D">
        <w:rPr>
          <w:sz w:val="24"/>
          <w:rtl/>
        </w:rPr>
        <w:t xml:space="preserve"> </w:t>
      </w:r>
      <w:r>
        <w:rPr>
          <w:rFonts w:hint="cs"/>
          <w:sz w:val="24"/>
          <w:rtl/>
        </w:rPr>
        <w:t>או לידי</w:t>
      </w:r>
      <w:r w:rsidRPr="007678B0">
        <w:rPr>
          <w:sz w:val="24"/>
          <w:rtl/>
        </w:rPr>
        <w:t xml:space="preserve"> </w:t>
      </w:r>
      <w:r w:rsidRPr="007678B0">
        <w:rPr>
          <w:rFonts w:hint="cs"/>
          <w:sz w:val="24"/>
          <w:rtl/>
        </w:rPr>
        <w:t>אחד</w:t>
      </w:r>
      <w:r w:rsidRPr="007678B0">
        <w:rPr>
          <w:sz w:val="24"/>
          <w:rtl/>
        </w:rPr>
        <w:t xml:space="preserve"> </w:t>
      </w:r>
      <w:r w:rsidRPr="007678B0">
        <w:rPr>
          <w:rFonts w:hint="cs"/>
          <w:sz w:val="24"/>
          <w:rtl/>
        </w:rPr>
        <w:t>מעובדיו</w:t>
      </w:r>
      <w:r>
        <w:rPr>
          <w:rFonts w:hint="cs"/>
          <w:sz w:val="24"/>
          <w:rtl/>
        </w:rPr>
        <w:t>;</w:t>
      </w:r>
    </w:p>
    <w:p w14:paraId="4DA82B54" w14:textId="77777777" w:rsidR="00234597" w:rsidRDefault="00234597" w:rsidP="00973A29">
      <w:pPr>
        <w:pStyle w:val="a6"/>
        <w:numPr>
          <w:ilvl w:val="3"/>
          <w:numId w:val="24"/>
        </w:numPr>
        <w:spacing w:after="240" w:line="276" w:lineRule="auto"/>
        <w:ind w:left="2155" w:hanging="851"/>
        <w:rPr>
          <w:sz w:val="24"/>
        </w:rPr>
      </w:pPr>
      <w:r w:rsidRPr="00B7230D">
        <w:rPr>
          <w:rFonts w:hint="cs"/>
          <w:sz w:val="24"/>
          <w:rtl/>
        </w:rPr>
        <w:t>התרשלות</w:t>
      </w:r>
      <w:r w:rsidRPr="00B7230D">
        <w:rPr>
          <w:sz w:val="24"/>
          <w:rtl/>
        </w:rPr>
        <w:t xml:space="preserve"> </w:t>
      </w:r>
      <w:r w:rsidRPr="00B7230D">
        <w:rPr>
          <w:rFonts w:hint="cs"/>
          <w:sz w:val="24"/>
          <w:rtl/>
        </w:rPr>
        <w:t>בביצוע</w:t>
      </w:r>
      <w:r w:rsidRPr="00B7230D">
        <w:rPr>
          <w:sz w:val="24"/>
          <w:rtl/>
        </w:rPr>
        <w:t xml:space="preserve"> </w:t>
      </w:r>
      <w:r w:rsidRPr="00B7230D">
        <w:rPr>
          <w:rFonts w:hint="cs"/>
          <w:sz w:val="24"/>
          <w:rtl/>
        </w:rPr>
        <w:t>תפקידו</w:t>
      </w:r>
      <w:r>
        <w:rPr>
          <w:rFonts w:hint="cs"/>
          <w:sz w:val="24"/>
          <w:rtl/>
        </w:rPr>
        <w:t>;</w:t>
      </w:r>
    </w:p>
    <w:p w14:paraId="47930C0F" w14:textId="77777777" w:rsidR="00234597" w:rsidRDefault="00234597" w:rsidP="00973A29">
      <w:pPr>
        <w:pStyle w:val="a6"/>
        <w:numPr>
          <w:ilvl w:val="3"/>
          <w:numId w:val="24"/>
        </w:numPr>
        <w:spacing w:after="240" w:line="276" w:lineRule="auto"/>
        <w:ind w:left="2155" w:hanging="851"/>
        <w:rPr>
          <w:sz w:val="24"/>
        </w:rPr>
      </w:pPr>
      <w:r>
        <w:rPr>
          <w:rFonts w:hint="cs"/>
          <w:sz w:val="24"/>
          <w:rtl/>
        </w:rPr>
        <w:t xml:space="preserve">שינוי במצבו של </w:t>
      </w:r>
      <w:r w:rsidR="00D75A60">
        <w:rPr>
          <w:rFonts w:hint="cs"/>
          <w:sz w:val="24"/>
          <w:rtl/>
        </w:rPr>
        <w:t>הקבלן</w:t>
      </w:r>
      <w:r>
        <w:rPr>
          <w:rFonts w:hint="cs"/>
          <w:sz w:val="24"/>
          <w:rtl/>
        </w:rPr>
        <w:t>, כך שהוא אינו עומד בתנאי הסף של המכרז</w:t>
      </w:r>
      <w:r w:rsidR="00C73EE8">
        <w:rPr>
          <w:rFonts w:hint="cs"/>
          <w:sz w:val="24"/>
          <w:rtl/>
        </w:rPr>
        <w:t xml:space="preserve">, לרבות </w:t>
      </w:r>
      <w:r w:rsidR="00C73EE8" w:rsidRPr="00F00344">
        <w:rPr>
          <w:rFonts w:hint="cs"/>
          <w:sz w:val="24"/>
          <w:rtl/>
        </w:rPr>
        <w:t>הרישיון הקבוע בחוק העסקת עובדים על-ידי קבלני כוח אדם, התשנ"ו-1996</w:t>
      </w:r>
      <w:r>
        <w:rPr>
          <w:rFonts w:hint="cs"/>
          <w:sz w:val="24"/>
          <w:rtl/>
        </w:rPr>
        <w:t>;</w:t>
      </w:r>
    </w:p>
    <w:p w14:paraId="6F426D6B" w14:textId="77777777" w:rsidR="00234597" w:rsidRDefault="00234597" w:rsidP="00973A29">
      <w:pPr>
        <w:pStyle w:val="a6"/>
        <w:numPr>
          <w:ilvl w:val="3"/>
          <w:numId w:val="24"/>
        </w:numPr>
        <w:spacing w:after="240" w:line="276" w:lineRule="auto"/>
        <w:ind w:left="2155" w:hanging="851"/>
        <w:rPr>
          <w:sz w:val="24"/>
        </w:rPr>
      </w:pPr>
      <w:r>
        <w:rPr>
          <w:rFonts w:hint="cs"/>
          <w:sz w:val="24"/>
          <w:rtl/>
        </w:rPr>
        <w:t xml:space="preserve">מתן השירותים על-ידי מי שאינו </w:t>
      </w:r>
      <w:r w:rsidR="00D75A60">
        <w:rPr>
          <w:rFonts w:hint="cs"/>
          <w:sz w:val="24"/>
          <w:rtl/>
        </w:rPr>
        <w:t>הקבלן</w:t>
      </w:r>
      <w:r>
        <w:rPr>
          <w:rFonts w:hint="cs"/>
          <w:sz w:val="24"/>
          <w:rtl/>
        </w:rPr>
        <w:t>, או שלא אושר בכתב ומראש על-ידי המינהל.</w:t>
      </w:r>
    </w:p>
    <w:p w14:paraId="626C9722" w14:textId="77777777" w:rsidR="00581A9F" w:rsidRPr="00F00344" w:rsidRDefault="00581A9F" w:rsidP="00973A29">
      <w:pPr>
        <w:pStyle w:val="aa"/>
        <w:numPr>
          <w:ilvl w:val="1"/>
          <w:numId w:val="24"/>
        </w:numPr>
        <w:spacing w:after="240" w:line="276" w:lineRule="auto"/>
        <w:rPr>
          <w:sz w:val="24"/>
        </w:rPr>
      </w:pPr>
      <w:r w:rsidRPr="00581A9F">
        <w:rPr>
          <w:sz w:val="24"/>
          <w:rtl/>
        </w:rPr>
        <w:t xml:space="preserve">התנהגות מבזה של </w:t>
      </w:r>
      <w:r w:rsidR="00F534EC">
        <w:rPr>
          <w:rFonts w:hint="cs"/>
          <w:sz w:val="24"/>
          <w:rtl/>
        </w:rPr>
        <w:t>הקבלן</w:t>
      </w:r>
      <w:r w:rsidR="00857B21">
        <w:rPr>
          <w:rFonts w:hint="cs"/>
          <w:sz w:val="24"/>
          <w:rtl/>
        </w:rPr>
        <w:t xml:space="preserve"> או מי מטעמו</w:t>
      </w:r>
      <w:r w:rsidRPr="00581A9F">
        <w:rPr>
          <w:sz w:val="24"/>
          <w:rtl/>
        </w:rPr>
        <w:t xml:space="preserve"> בעת מתן השירותים כלפי אדם בשל גזעו, מוצאו, דתו, מקום מגוריו, גילו, מינו, נטייתו המינית או מוגבלות, תהווה עילה לשימוע שייערך </w:t>
      </w:r>
      <w:r w:rsidR="00857B21">
        <w:rPr>
          <w:rFonts w:hint="cs"/>
          <w:sz w:val="24"/>
          <w:rtl/>
        </w:rPr>
        <w:t>לקבלן או למי מטעמו, לפי עניין</w:t>
      </w:r>
      <w:r w:rsidRPr="00581A9F">
        <w:rPr>
          <w:sz w:val="24"/>
          <w:rtl/>
        </w:rPr>
        <w:t xml:space="preserve"> – ובמקרים חמורים תהווה עילה לביטול ההסכם ע</w:t>
      </w:r>
      <w:r w:rsidR="00857B21">
        <w:rPr>
          <w:rFonts w:hint="cs"/>
          <w:sz w:val="24"/>
          <w:rtl/>
        </w:rPr>
        <w:t>ם הקבלן</w:t>
      </w:r>
      <w:r w:rsidRPr="00581A9F">
        <w:rPr>
          <w:sz w:val="24"/>
          <w:rtl/>
        </w:rPr>
        <w:t>.</w:t>
      </w:r>
    </w:p>
    <w:p w14:paraId="7AEED787" w14:textId="77777777" w:rsidR="007B2872" w:rsidRDefault="007B2872" w:rsidP="00973A29">
      <w:pPr>
        <w:pStyle w:val="a6"/>
        <w:numPr>
          <w:ilvl w:val="1"/>
          <w:numId w:val="24"/>
        </w:numPr>
        <w:spacing w:after="240" w:line="276" w:lineRule="auto"/>
        <w:rPr>
          <w:sz w:val="24"/>
        </w:rPr>
      </w:pPr>
      <w:r>
        <w:rPr>
          <w:rFonts w:hint="cs"/>
          <w:sz w:val="24"/>
          <w:rtl/>
        </w:rPr>
        <w:t xml:space="preserve">המינהל יהא רשאי, בכל מועד, לדרוש </w:t>
      </w:r>
      <w:r w:rsidR="00D75A60">
        <w:rPr>
          <w:rFonts w:hint="cs"/>
          <w:sz w:val="24"/>
          <w:rtl/>
        </w:rPr>
        <w:t xml:space="preserve">מהקבלן </w:t>
      </w:r>
      <w:r>
        <w:rPr>
          <w:rFonts w:hint="cs"/>
          <w:sz w:val="24"/>
          <w:rtl/>
        </w:rPr>
        <w:t xml:space="preserve">לקבל העתק של נסח החברה העדכני, או של נסח השותפות העדכני של </w:t>
      </w:r>
      <w:r w:rsidR="00D75A60">
        <w:rPr>
          <w:rFonts w:hint="cs"/>
          <w:sz w:val="24"/>
          <w:rtl/>
        </w:rPr>
        <w:t xml:space="preserve">הקבלן </w:t>
      </w:r>
      <w:r>
        <w:rPr>
          <w:rFonts w:hint="cs"/>
          <w:sz w:val="24"/>
          <w:rtl/>
        </w:rPr>
        <w:t xml:space="preserve">או של החברה או השותפות המעסיקה אותו. לא סיפק </w:t>
      </w:r>
      <w:r w:rsidR="00D75A60">
        <w:rPr>
          <w:rFonts w:hint="cs"/>
          <w:sz w:val="24"/>
          <w:rtl/>
        </w:rPr>
        <w:t xml:space="preserve">הקבלן </w:t>
      </w:r>
      <w:r>
        <w:rPr>
          <w:rFonts w:hint="cs"/>
          <w:sz w:val="24"/>
          <w:rtl/>
        </w:rPr>
        <w:t>את נסח החברה או נסח השותפות כאמור בתוך 30 ימים ממועד הדרישה של המינהל, יהיה המינהל רשאי לסיים את ההתקשרות לאלתר.</w:t>
      </w:r>
    </w:p>
    <w:p w14:paraId="37CF50A0" w14:textId="77777777" w:rsidR="007B2872" w:rsidRDefault="00D75A60" w:rsidP="00973A29">
      <w:pPr>
        <w:pStyle w:val="a6"/>
        <w:numPr>
          <w:ilvl w:val="1"/>
          <w:numId w:val="24"/>
        </w:numPr>
        <w:spacing w:after="240" w:line="276" w:lineRule="auto"/>
        <w:rPr>
          <w:sz w:val="24"/>
        </w:rPr>
      </w:pPr>
      <w:r>
        <w:rPr>
          <w:rFonts w:hint="cs"/>
          <w:sz w:val="24"/>
          <w:rtl/>
        </w:rPr>
        <w:t>הקבלן</w:t>
      </w:r>
      <w:r w:rsidRPr="007678B0">
        <w:rPr>
          <w:sz w:val="24"/>
          <w:rtl/>
        </w:rPr>
        <w:t xml:space="preserve"> </w:t>
      </w:r>
      <w:r w:rsidR="007B2872" w:rsidRPr="007678B0">
        <w:rPr>
          <w:rFonts w:hint="cs"/>
          <w:sz w:val="24"/>
          <w:rtl/>
        </w:rPr>
        <w:t>מתחייב</w:t>
      </w:r>
      <w:r w:rsidR="007B2872" w:rsidRPr="007678B0">
        <w:rPr>
          <w:sz w:val="24"/>
          <w:rtl/>
        </w:rPr>
        <w:t xml:space="preserve"> </w:t>
      </w:r>
      <w:r w:rsidR="007B2872" w:rsidRPr="007678B0">
        <w:rPr>
          <w:rFonts w:hint="cs"/>
          <w:sz w:val="24"/>
          <w:rtl/>
        </w:rPr>
        <w:t>להעביר</w:t>
      </w:r>
      <w:r w:rsidR="007B2872" w:rsidRPr="00B7230D">
        <w:rPr>
          <w:sz w:val="24"/>
          <w:rtl/>
        </w:rPr>
        <w:t xml:space="preserve"> </w:t>
      </w:r>
      <w:r w:rsidR="007B2872" w:rsidRPr="00B7230D">
        <w:rPr>
          <w:rFonts w:hint="cs"/>
          <w:sz w:val="24"/>
          <w:rtl/>
        </w:rPr>
        <w:t>כל</w:t>
      </w:r>
      <w:r w:rsidR="007B2872" w:rsidRPr="00B7230D">
        <w:rPr>
          <w:sz w:val="24"/>
          <w:rtl/>
        </w:rPr>
        <w:t xml:space="preserve"> </w:t>
      </w:r>
      <w:r w:rsidR="007B2872" w:rsidRPr="00B7230D">
        <w:rPr>
          <w:rFonts w:hint="cs"/>
          <w:sz w:val="24"/>
          <w:rtl/>
        </w:rPr>
        <w:t>מידע</w:t>
      </w:r>
      <w:r w:rsidR="007B2872" w:rsidRPr="00B7230D">
        <w:rPr>
          <w:sz w:val="24"/>
          <w:rtl/>
        </w:rPr>
        <w:t xml:space="preserve">, </w:t>
      </w:r>
      <w:r w:rsidR="007B2872" w:rsidRPr="00B7230D">
        <w:rPr>
          <w:rFonts w:hint="cs"/>
          <w:sz w:val="24"/>
          <w:rtl/>
        </w:rPr>
        <w:t>כל</w:t>
      </w:r>
      <w:r w:rsidR="007B2872" w:rsidRPr="00B7230D">
        <w:rPr>
          <w:sz w:val="24"/>
          <w:rtl/>
        </w:rPr>
        <w:t xml:space="preserve"> </w:t>
      </w:r>
      <w:r w:rsidR="007B2872" w:rsidRPr="00B7230D">
        <w:rPr>
          <w:rFonts w:hint="cs"/>
          <w:sz w:val="24"/>
          <w:rtl/>
        </w:rPr>
        <w:t>מסמך</w:t>
      </w:r>
      <w:r w:rsidR="007B2872" w:rsidRPr="00B7230D">
        <w:rPr>
          <w:sz w:val="24"/>
          <w:rtl/>
        </w:rPr>
        <w:t xml:space="preserve"> </w:t>
      </w:r>
      <w:r w:rsidR="007B2872" w:rsidRPr="00B7230D">
        <w:rPr>
          <w:rFonts w:hint="cs"/>
          <w:sz w:val="24"/>
          <w:rtl/>
        </w:rPr>
        <w:t>ולאפשר</w:t>
      </w:r>
      <w:r w:rsidR="007B2872" w:rsidRPr="00B7230D">
        <w:rPr>
          <w:sz w:val="24"/>
          <w:rtl/>
        </w:rPr>
        <w:t xml:space="preserve"> </w:t>
      </w:r>
      <w:r w:rsidR="007B2872" w:rsidRPr="00B7230D">
        <w:rPr>
          <w:rFonts w:hint="cs"/>
          <w:sz w:val="24"/>
          <w:rtl/>
        </w:rPr>
        <w:t>לבצע</w:t>
      </w:r>
      <w:r w:rsidR="007B2872" w:rsidRPr="00B7230D">
        <w:rPr>
          <w:sz w:val="24"/>
          <w:rtl/>
        </w:rPr>
        <w:t xml:space="preserve"> </w:t>
      </w:r>
      <w:r w:rsidR="007B2872" w:rsidRPr="00B7230D">
        <w:rPr>
          <w:rFonts w:hint="cs"/>
          <w:sz w:val="24"/>
          <w:rtl/>
        </w:rPr>
        <w:t>כל</w:t>
      </w:r>
      <w:r w:rsidR="007B2872" w:rsidRPr="00B7230D">
        <w:rPr>
          <w:sz w:val="24"/>
          <w:rtl/>
        </w:rPr>
        <w:t xml:space="preserve"> </w:t>
      </w:r>
      <w:r w:rsidR="007B2872" w:rsidRPr="00B7230D">
        <w:rPr>
          <w:rFonts w:hint="cs"/>
          <w:sz w:val="24"/>
          <w:rtl/>
        </w:rPr>
        <w:t>בדיקה</w:t>
      </w:r>
      <w:r w:rsidR="007B2872" w:rsidRPr="00B7230D">
        <w:rPr>
          <w:sz w:val="24"/>
          <w:rtl/>
        </w:rPr>
        <w:t xml:space="preserve"> </w:t>
      </w:r>
      <w:r w:rsidR="007B2872" w:rsidRPr="00B7230D">
        <w:rPr>
          <w:rFonts w:hint="cs"/>
          <w:sz w:val="24"/>
          <w:rtl/>
        </w:rPr>
        <w:t>לכל</w:t>
      </w:r>
      <w:r w:rsidR="007B2872" w:rsidRPr="00B7230D">
        <w:rPr>
          <w:sz w:val="24"/>
          <w:rtl/>
        </w:rPr>
        <w:t xml:space="preserve"> </w:t>
      </w:r>
      <w:r w:rsidR="007B2872" w:rsidRPr="00B7230D">
        <w:rPr>
          <w:rFonts w:hint="cs"/>
          <w:sz w:val="24"/>
          <w:rtl/>
        </w:rPr>
        <w:t>גורם</w:t>
      </w:r>
      <w:r w:rsidR="007B2872" w:rsidRPr="00B7230D">
        <w:rPr>
          <w:sz w:val="24"/>
          <w:rtl/>
        </w:rPr>
        <w:t xml:space="preserve"> </w:t>
      </w:r>
      <w:r w:rsidR="007B2872" w:rsidRPr="00B7230D">
        <w:rPr>
          <w:rFonts w:hint="cs"/>
          <w:sz w:val="24"/>
          <w:rtl/>
        </w:rPr>
        <w:t>מטעם</w:t>
      </w:r>
      <w:r w:rsidR="007B2872" w:rsidRPr="00B7230D">
        <w:rPr>
          <w:sz w:val="24"/>
          <w:rtl/>
        </w:rPr>
        <w:t xml:space="preserve"> </w:t>
      </w:r>
      <w:r w:rsidR="007B2872" w:rsidRPr="00B7230D">
        <w:rPr>
          <w:rFonts w:hint="cs"/>
          <w:sz w:val="24"/>
          <w:rtl/>
        </w:rPr>
        <w:t>המזמין</w:t>
      </w:r>
      <w:r w:rsidR="007B2872" w:rsidRPr="00B7230D">
        <w:rPr>
          <w:sz w:val="24"/>
          <w:rtl/>
        </w:rPr>
        <w:t xml:space="preserve">, </w:t>
      </w:r>
      <w:r w:rsidR="007B2872" w:rsidRPr="00B7230D">
        <w:rPr>
          <w:rFonts w:hint="cs"/>
          <w:sz w:val="24"/>
          <w:rtl/>
        </w:rPr>
        <w:t>לרבות</w:t>
      </w:r>
      <w:r w:rsidR="007B2872" w:rsidRPr="00B7230D">
        <w:rPr>
          <w:sz w:val="24"/>
          <w:rtl/>
        </w:rPr>
        <w:t xml:space="preserve"> </w:t>
      </w:r>
      <w:r w:rsidR="007B2872" w:rsidRPr="00B7230D">
        <w:rPr>
          <w:rFonts w:hint="cs"/>
          <w:sz w:val="24"/>
          <w:rtl/>
        </w:rPr>
        <w:t>ספרי</w:t>
      </w:r>
      <w:r w:rsidR="007B2872" w:rsidRPr="00B7230D">
        <w:rPr>
          <w:sz w:val="24"/>
          <w:rtl/>
        </w:rPr>
        <w:t xml:space="preserve"> </w:t>
      </w:r>
      <w:r w:rsidR="007B2872" w:rsidRPr="00B7230D">
        <w:rPr>
          <w:rFonts w:hint="cs"/>
          <w:sz w:val="24"/>
          <w:rtl/>
        </w:rPr>
        <w:t>חשבונות</w:t>
      </w:r>
      <w:r w:rsidR="007B2872" w:rsidRPr="00B7230D">
        <w:rPr>
          <w:sz w:val="24"/>
          <w:rtl/>
        </w:rPr>
        <w:t xml:space="preserve"> </w:t>
      </w:r>
      <w:r w:rsidR="007B2872" w:rsidRPr="00B7230D">
        <w:rPr>
          <w:rFonts w:hint="cs"/>
          <w:sz w:val="24"/>
          <w:rtl/>
        </w:rPr>
        <w:t>ומידע</w:t>
      </w:r>
      <w:r w:rsidR="007B2872" w:rsidRPr="00B7230D">
        <w:rPr>
          <w:sz w:val="24"/>
          <w:rtl/>
        </w:rPr>
        <w:t xml:space="preserve"> </w:t>
      </w:r>
      <w:r w:rsidR="007B2872" w:rsidRPr="00B7230D">
        <w:rPr>
          <w:rFonts w:hint="cs"/>
          <w:sz w:val="24"/>
          <w:rtl/>
        </w:rPr>
        <w:t>שנמצא</w:t>
      </w:r>
      <w:r w:rsidR="007B2872" w:rsidRPr="00B7230D">
        <w:rPr>
          <w:sz w:val="24"/>
          <w:rtl/>
        </w:rPr>
        <w:t xml:space="preserve"> </w:t>
      </w:r>
      <w:r w:rsidR="007B2872" w:rsidRPr="00B7230D">
        <w:rPr>
          <w:rFonts w:hint="cs"/>
          <w:sz w:val="24"/>
          <w:rtl/>
        </w:rPr>
        <w:t>ברשות</w:t>
      </w:r>
      <w:r w:rsidR="007B2872" w:rsidRPr="00B7230D">
        <w:rPr>
          <w:sz w:val="24"/>
          <w:rtl/>
        </w:rPr>
        <w:t xml:space="preserve"> </w:t>
      </w:r>
      <w:r w:rsidR="007B2872" w:rsidRPr="00B7230D">
        <w:rPr>
          <w:rFonts w:hint="cs"/>
          <w:sz w:val="24"/>
          <w:rtl/>
        </w:rPr>
        <w:t>גורמים</w:t>
      </w:r>
      <w:r w:rsidR="007B2872" w:rsidRPr="00B7230D">
        <w:rPr>
          <w:sz w:val="24"/>
          <w:rtl/>
        </w:rPr>
        <w:t xml:space="preserve"> </w:t>
      </w:r>
      <w:r w:rsidR="007B2872" w:rsidRPr="00B7230D">
        <w:rPr>
          <w:rFonts w:hint="cs"/>
          <w:sz w:val="24"/>
          <w:rtl/>
        </w:rPr>
        <w:t>שלישיים</w:t>
      </w:r>
      <w:r w:rsidR="007B2872" w:rsidRPr="00B7230D">
        <w:rPr>
          <w:sz w:val="24"/>
          <w:rtl/>
        </w:rPr>
        <w:t xml:space="preserve">, </w:t>
      </w:r>
      <w:r w:rsidR="007B2872" w:rsidRPr="00B7230D">
        <w:rPr>
          <w:rFonts w:hint="cs"/>
          <w:sz w:val="24"/>
          <w:rtl/>
        </w:rPr>
        <w:t>בקשר</w:t>
      </w:r>
      <w:r w:rsidR="007B2872" w:rsidRPr="00B7230D">
        <w:rPr>
          <w:sz w:val="24"/>
          <w:rtl/>
        </w:rPr>
        <w:t xml:space="preserve"> </w:t>
      </w:r>
      <w:r w:rsidR="007B2872" w:rsidRPr="00B7230D">
        <w:rPr>
          <w:rFonts w:hint="cs"/>
          <w:sz w:val="24"/>
          <w:rtl/>
        </w:rPr>
        <w:t>להסכם</w:t>
      </w:r>
      <w:r w:rsidR="007B2872" w:rsidRPr="00B7230D">
        <w:rPr>
          <w:sz w:val="24"/>
          <w:rtl/>
        </w:rPr>
        <w:t xml:space="preserve"> </w:t>
      </w:r>
      <w:r w:rsidR="007B2872" w:rsidRPr="00B7230D">
        <w:rPr>
          <w:rFonts w:hint="cs"/>
          <w:sz w:val="24"/>
          <w:rtl/>
        </w:rPr>
        <w:t>זה</w:t>
      </w:r>
      <w:r w:rsidR="007B2872" w:rsidRPr="00B7230D">
        <w:rPr>
          <w:sz w:val="24"/>
          <w:rtl/>
        </w:rPr>
        <w:t xml:space="preserve">, </w:t>
      </w:r>
      <w:r w:rsidR="007B2872" w:rsidRPr="00B7230D">
        <w:rPr>
          <w:rFonts w:hint="cs"/>
          <w:sz w:val="24"/>
          <w:rtl/>
        </w:rPr>
        <w:t>כולל</w:t>
      </w:r>
      <w:r w:rsidR="007B2872" w:rsidRPr="00B7230D">
        <w:rPr>
          <w:sz w:val="24"/>
          <w:rtl/>
        </w:rPr>
        <w:t xml:space="preserve"> </w:t>
      </w:r>
      <w:r w:rsidR="007B2872" w:rsidRPr="00B7230D">
        <w:rPr>
          <w:rFonts w:hint="cs"/>
          <w:sz w:val="24"/>
          <w:rtl/>
        </w:rPr>
        <w:t>ביקורת</w:t>
      </w:r>
      <w:r w:rsidR="007B2872" w:rsidRPr="00B7230D">
        <w:rPr>
          <w:sz w:val="24"/>
          <w:rtl/>
        </w:rPr>
        <w:t xml:space="preserve"> </w:t>
      </w:r>
      <w:r w:rsidR="007B2872" w:rsidRPr="00B7230D">
        <w:rPr>
          <w:rFonts w:hint="cs"/>
          <w:sz w:val="24"/>
          <w:rtl/>
        </w:rPr>
        <w:t>על</w:t>
      </w:r>
      <w:r w:rsidR="007B2872" w:rsidRPr="00B7230D">
        <w:rPr>
          <w:sz w:val="24"/>
          <w:rtl/>
        </w:rPr>
        <w:t xml:space="preserve"> </w:t>
      </w:r>
      <w:r w:rsidR="007B2872" w:rsidRPr="00B7230D">
        <w:rPr>
          <w:rFonts w:hint="cs"/>
          <w:sz w:val="24"/>
          <w:rtl/>
        </w:rPr>
        <w:t>תשלומים</w:t>
      </w:r>
      <w:r w:rsidR="007B2872" w:rsidRPr="00B7230D">
        <w:rPr>
          <w:sz w:val="24"/>
          <w:rtl/>
        </w:rPr>
        <w:t xml:space="preserve"> </w:t>
      </w:r>
      <w:r w:rsidR="007B2872" w:rsidRPr="00B7230D">
        <w:rPr>
          <w:rFonts w:hint="cs"/>
          <w:sz w:val="24"/>
          <w:rtl/>
        </w:rPr>
        <w:t>ששולמו</w:t>
      </w:r>
      <w:r w:rsidR="007B2872" w:rsidRPr="00B7230D">
        <w:rPr>
          <w:sz w:val="24"/>
          <w:rtl/>
        </w:rPr>
        <w:t xml:space="preserve"> </w:t>
      </w:r>
      <w:r w:rsidR="007B2872" w:rsidRPr="00B7230D">
        <w:rPr>
          <w:rFonts w:hint="cs"/>
          <w:sz w:val="24"/>
          <w:rtl/>
        </w:rPr>
        <w:t>לקבלני</w:t>
      </w:r>
      <w:r w:rsidR="007B2872" w:rsidRPr="00B7230D">
        <w:rPr>
          <w:sz w:val="24"/>
          <w:rtl/>
        </w:rPr>
        <w:t xml:space="preserve"> </w:t>
      </w:r>
      <w:r w:rsidR="007B2872" w:rsidRPr="00B7230D">
        <w:rPr>
          <w:rFonts w:hint="cs"/>
          <w:sz w:val="24"/>
          <w:rtl/>
        </w:rPr>
        <w:t>משנה</w:t>
      </w:r>
      <w:r w:rsidR="007B2872" w:rsidRPr="00B7230D">
        <w:rPr>
          <w:sz w:val="24"/>
          <w:rtl/>
        </w:rPr>
        <w:t xml:space="preserve"> </w:t>
      </w:r>
      <w:r w:rsidR="007B2872" w:rsidRPr="00B7230D">
        <w:rPr>
          <w:rFonts w:hint="cs"/>
          <w:sz w:val="24"/>
          <w:rtl/>
        </w:rPr>
        <w:t>ולעובדיו</w:t>
      </w:r>
      <w:r w:rsidR="007B2872">
        <w:rPr>
          <w:rFonts w:hint="cs"/>
          <w:sz w:val="24"/>
          <w:rtl/>
        </w:rPr>
        <w:t>.</w:t>
      </w:r>
    </w:p>
    <w:p w14:paraId="2754EA43" w14:textId="77777777" w:rsidR="007B2872" w:rsidRDefault="007B2872" w:rsidP="00973A29">
      <w:pPr>
        <w:pStyle w:val="a6"/>
        <w:numPr>
          <w:ilvl w:val="1"/>
          <w:numId w:val="24"/>
        </w:numPr>
        <w:spacing w:after="240" w:line="276" w:lineRule="auto"/>
        <w:rPr>
          <w:sz w:val="24"/>
        </w:rPr>
      </w:pPr>
      <w:r w:rsidRPr="00B7230D">
        <w:rPr>
          <w:sz w:val="24"/>
          <w:rtl/>
        </w:rPr>
        <w:t xml:space="preserve">הובא ההסכם לידי גמר (בין אם בוטל ובין בדרך אחרת), או הופסק ביצוע ההסכם או צומצם, והכל לפי תנאי ההסכם, יהיה </w:t>
      </w:r>
      <w:r w:rsidR="00D75A60">
        <w:rPr>
          <w:rFonts w:hint="cs"/>
          <w:sz w:val="24"/>
          <w:rtl/>
        </w:rPr>
        <w:t>הקבלן</w:t>
      </w:r>
      <w:r w:rsidR="00D75A60" w:rsidRPr="00B7230D">
        <w:rPr>
          <w:sz w:val="24"/>
          <w:rtl/>
        </w:rPr>
        <w:t xml:space="preserve"> </w:t>
      </w:r>
      <w:r w:rsidRPr="00B7230D">
        <w:rPr>
          <w:sz w:val="24"/>
          <w:rtl/>
        </w:rPr>
        <w:t xml:space="preserve">מנוע מלתבוע תביעה כלשהי נגד המינהל </w:t>
      </w:r>
      <w:r>
        <w:rPr>
          <w:rFonts w:hint="cs"/>
          <w:sz w:val="24"/>
          <w:rtl/>
        </w:rPr>
        <w:t>או</w:t>
      </w:r>
      <w:r w:rsidRPr="001C0B44">
        <w:rPr>
          <w:sz w:val="24"/>
          <w:rtl/>
        </w:rPr>
        <w:t xml:space="preserve"> נגד המקשר בגלל הבאת ההסכם לידי גמר או הפסקת ביצועו, </w:t>
      </w:r>
      <w:r w:rsidR="00D75A60">
        <w:rPr>
          <w:rFonts w:hint="cs"/>
          <w:sz w:val="24"/>
          <w:rtl/>
        </w:rPr>
        <w:t>והקבלן</w:t>
      </w:r>
      <w:r w:rsidR="00D75A60" w:rsidRPr="001C0B44">
        <w:rPr>
          <w:sz w:val="24"/>
          <w:rtl/>
        </w:rPr>
        <w:t xml:space="preserve"> </w:t>
      </w:r>
      <w:r w:rsidRPr="001C0B44">
        <w:rPr>
          <w:sz w:val="24"/>
          <w:rtl/>
        </w:rPr>
        <w:t>לא יהיה זכאי לתבוע פיצוי או תשלום כלשהו בעד נזק, פגיעה במוניטין או הפסד העלולים להיגרם לו עקב הבאת ההסכם לידי גמר או הפסקת ביצועו</w:t>
      </w:r>
      <w:r>
        <w:rPr>
          <w:rFonts w:hint="cs"/>
          <w:sz w:val="24"/>
          <w:rtl/>
        </w:rPr>
        <w:t>.</w:t>
      </w:r>
    </w:p>
    <w:p w14:paraId="7FABC189" w14:textId="77777777" w:rsidR="007B2872" w:rsidRDefault="007B2872" w:rsidP="00973A29">
      <w:pPr>
        <w:pStyle w:val="a6"/>
        <w:numPr>
          <w:ilvl w:val="1"/>
          <w:numId w:val="24"/>
        </w:numPr>
        <w:spacing w:after="240" w:line="276" w:lineRule="auto"/>
        <w:rPr>
          <w:sz w:val="24"/>
        </w:rPr>
      </w:pPr>
      <w:r w:rsidRPr="008921A8">
        <w:rPr>
          <w:rFonts w:hint="cs"/>
          <w:rtl/>
        </w:rPr>
        <w:t>במקרה</w:t>
      </w:r>
      <w:r w:rsidRPr="008921A8">
        <w:rPr>
          <w:rtl/>
        </w:rPr>
        <w:t xml:space="preserve"> שייבצר </w:t>
      </w:r>
      <w:r w:rsidR="00D75A60">
        <w:rPr>
          <w:rFonts w:hint="cs"/>
          <w:rtl/>
        </w:rPr>
        <w:t>מהקבלן</w:t>
      </w:r>
      <w:r w:rsidR="00D75A60" w:rsidRPr="008921A8">
        <w:rPr>
          <w:rtl/>
        </w:rPr>
        <w:t xml:space="preserve"> </w:t>
      </w:r>
      <w:r w:rsidRPr="008921A8">
        <w:rPr>
          <w:rtl/>
        </w:rPr>
        <w:t xml:space="preserve">לתת את השירותים, כולם או מקצתם, יודיע על כך למקשר, ולמקשר תהיה הברירה לבטל את הסכם זה, או לדרוש את המשך קיומו על ידי אחר, אשר יהיה מקובל על המקשר - והכל בתיאום עם המקשר ועל פי הסכמתו בכתב.  </w:t>
      </w:r>
    </w:p>
    <w:p w14:paraId="7B2CA39F" w14:textId="77777777" w:rsidR="000C58CF" w:rsidRDefault="007B2872" w:rsidP="00973A29">
      <w:pPr>
        <w:pStyle w:val="a6"/>
        <w:numPr>
          <w:ilvl w:val="1"/>
          <w:numId w:val="24"/>
        </w:numPr>
        <w:spacing w:after="240" w:line="276" w:lineRule="auto"/>
        <w:rPr>
          <w:sz w:val="24"/>
        </w:rPr>
      </w:pPr>
      <w:r w:rsidRPr="00D516D7">
        <w:rPr>
          <w:sz w:val="24"/>
          <w:rtl/>
        </w:rPr>
        <w:lastRenderedPageBreak/>
        <w:t xml:space="preserve">מבלי לגרוע מזכויותיו של המינהל לפי ההסכם, אם הובא ההסכם לידי גמר לפי תנאי ההסכם, יהיה המינהל רשאי למסור את המשך מתן השירותים לאדם אחר, </w:t>
      </w:r>
      <w:r w:rsidRPr="008921A8">
        <w:rPr>
          <w:sz w:val="24"/>
          <w:rtl/>
        </w:rPr>
        <w:t xml:space="preserve">ולהשתמש ללא הגבלה בשירותים שניתנו על ידי </w:t>
      </w:r>
      <w:r w:rsidR="00D75A60">
        <w:rPr>
          <w:rFonts w:hint="cs"/>
          <w:sz w:val="24"/>
          <w:rtl/>
        </w:rPr>
        <w:t>הקבלן</w:t>
      </w:r>
      <w:r w:rsidR="00D75A60" w:rsidRPr="008921A8">
        <w:rPr>
          <w:sz w:val="24"/>
          <w:rtl/>
        </w:rPr>
        <w:t xml:space="preserve"> </w:t>
      </w:r>
      <w:r w:rsidRPr="008921A8">
        <w:rPr>
          <w:sz w:val="24"/>
          <w:rtl/>
        </w:rPr>
        <w:t>ובכל תוצר של</w:t>
      </w:r>
      <w:r w:rsidRPr="00B7230D">
        <w:rPr>
          <w:rFonts w:hint="cs"/>
          <w:sz w:val="24"/>
          <w:rtl/>
        </w:rPr>
        <w:t>ו</w:t>
      </w:r>
      <w:r w:rsidRPr="00B7230D">
        <w:rPr>
          <w:sz w:val="24"/>
          <w:rtl/>
        </w:rPr>
        <w:t>.</w:t>
      </w:r>
    </w:p>
    <w:p w14:paraId="7A8DF887" w14:textId="77777777" w:rsidR="007B2872" w:rsidRPr="000C58CF" w:rsidRDefault="007B2872" w:rsidP="00973A29">
      <w:pPr>
        <w:pStyle w:val="a6"/>
        <w:numPr>
          <w:ilvl w:val="1"/>
          <w:numId w:val="24"/>
        </w:numPr>
        <w:spacing w:after="240" w:line="276" w:lineRule="auto"/>
        <w:ind w:left="737" w:hanging="567"/>
        <w:rPr>
          <w:sz w:val="24"/>
        </w:rPr>
      </w:pPr>
      <w:r w:rsidRPr="000C58CF">
        <w:rPr>
          <w:sz w:val="24"/>
          <w:rtl/>
        </w:rPr>
        <w:t xml:space="preserve">למען הסר ספק, אין באמור בהסכם כדי לפגוע בזכות המינהל להשתחרר מן ההסכם, </w:t>
      </w:r>
      <w:r w:rsidRPr="000C58CF">
        <w:rPr>
          <w:rFonts w:hint="cs"/>
          <w:sz w:val="24"/>
          <w:rtl/>
        </w:rPr>
        <w:t>אם</w:t>
      </w:r>
      <w:r w:rsidRPr="000C58CF">
        <w:rPr>
          <w:sz w:val="24"/>
          <w:rtl/>
        </w:rPr>
        <w:t xml:space="preserve"> צרכים ציבוריים יחייבו זאת </w:t>
      </w:r>
      <w:r w:rsidRPr="000C58CF">
        <w:rPr>
          <w:rFonts w:hint="cs"/>
          <w:sz w:val="24"/>
          <w:rtl/>
        </w:rPr>
        <w:t>או</w:t>
      </w:r>
      <w:r w:rsidRPr="000C58CF">
        <w:rPr>
          <w:sz w:val="24"/>
          <w:rtl/>
        </w:rPr>
        <w:t xml:space="preserve"> יצדיקו זאת. במקרה כזה יחולו ההוראות הקבועות בדין להשתחררות רשות ציבורית מהתחייבויותיה.</w:t>
      </w:r>
    </w:p>
    <w:p w14:paraId="3384574B" w14:textId="77777777" w:rsidR="007B2872" w:rsidRDefault="007B2872" w:rsidP="00973A29">
      <w:pPr>
        <w:pStyle w:val="a6"/>
        <w:numPr>
          <w:ilvl w:val="1"/>
          <w:numId w:val="24"/>
        </w:numPr>
        <w:spacing w:after="240" w:line="276" w:lineRule="auto"/>
        <w:ind w:left="737" w:hanging="567"/>
        <w:rPr>
          <w:sz w:val="24"/>
        </w:rPr>
      </w:pPr>
      <w:r w:rsidRPr="001C0B44">
        <w:rPr>
          <w:sz w:val="24"/>
          <w:rtl/>
        </w:rPr>
        <w:t>המינהל יהיה זכאי לבטל הסכם זה כולו או חלק ממנו בשל סיבות ביטחוניות</w:t>
      </w:r>
      <w:r>
        <w:rPr>
          <w:rFonts w:hint="cs"/>
          <w:sz w:val="24"/>
          <w:rtl/>
        </w:rPr>
        <w:t xml:space="preserve">, </w:t>
      </w:r>
      <w:r w:rsidRPr="001C0B44">
        <w:rPr>
          <w:rFonts w:hint="cs"/>
          <w:sz w:val="24"/>
          <w:rtl/>
        </w:rPr>
        <w:t>מדיניות</w:t>
      </w:r>
      <w:r w:rsidRPr="001C0B44">
        <w:rPr>
          <w:sz w:val="24"/>
          <w:rtl/>
        </w:rPr>
        <w:t xml:space="preserve"> או אחרות הקשורות באזור. בוטל ההסכם בכללותו או בחלקו, כתוצאה ממצב </w:t>
      </w:r>
      <w:r w:rsidRPr="001C0B44">
        <w:rPr>
          <w:rFonts w:hint="cs"/>
          <w:sz w:val="24"/>
          <w:rtl/>
        </w:rPr>
        <w:t>מדינ</w:t>
      </w:r>
      <w:r w:rsidRPr="001C0B44">
        <w:rPr>
          <w:sz w:val="24"/>
          <w:rtl/>
        </w:rPr>
        <w:t>י או בטחוני, או מכל סיבה אחרת הקשורה באזור, יהיה חייב המינהל בתשלום החלק היחסי בגין השירותים אשר סופקו עד לאותו מועד.</w:t>
      </w:r>
    </w:p>
    <w:p w14:paraId="140DA24F" w14:textId="77777777" w:rsidR="007B2872" w:rsidRDefault="007B2872" w:rsidP="00973A29">
      <w:pPr>
        <w:pStyle w:val="a6"/>
        <w:numPr>
          <w:ilvl w:val="0"/>
          <w:numId w:val="24"/>
        </w:numPr>
        <w:spacing w:after="240" w:line="276" w:lineRule="auto"/>
        <w:rPr>
          <w:sz w:val="24"/>
        </w:rPr>
      </w:pPr>
      <w:r>
        <w:rPr>
          <w:rFonts w:hint="cs"/>
          <w:b/>
          <w:bCs/>
          <w:sz w:val="24"/>
          <w:u w:val="single"/>
          <w:rtl/>
        </w:rPr>
        <w:t>הסבת ההסכם</w:t>
      </w:r>
    </w:p>
    <w:p w14:paraId="6A1868AB" w14:textId="77777777" w:rsidR="007B2872" w:rsidRDefault="00BE758D" w:rsidP="00973A29">
      <w:pPr>
        <w:pStyle w:val="a6"/>
        <w:numPr>
          <w:ilvl w:val="1"/>
          <w:numId w:val="24"/>
        </w:numPr>
        <w:spacing w:after="240" w:line="276" w:lineRule="auto"/>
        <w:rPr>
          <w:sz w:val="24"/>
        </w:rPr>
      </w:pPr>
      <w:r>
        <w:rPr>
          <w:rFonts w:hint="cs"/>
          <w:sz w:val="24"/>
          <w:rtl/>
        </w:rPr>
        <w:t>הקבלן</w:t>
      </w:r>
      <w:r w:rsidRPr="00B7230D">
        <w:rPr>
          <w:sz w:val="24"/>
          <w:rtl/>
        </w:rPr>
        <w:t xml:space="preserve"> </w:t>
      </w:r>
      <w:r w:rsidR="007B2872" w:rsidRPr="00B7230D">
        <w:rPr>
          <w:sz w:val="24"/>
          <w:rtl/>
        </w:rPr>
        <w:t>לא יסב לאחר את ההסכם או כל חלק ממנו וכן לא יעביר או ימסור או ישעבד או ימשכן או יעניק או ימחה לאחר כל זכות או חובה או התחייבות לפי ההסכם במישרין או בעקיפין.</w:t>
      </w:r>
    </w:p>
    <w:p w14:paraId="45745C43" w14:textId="77777777" w:rsidR="007B2872" w:rsidRDefault="007B2872" w:rsidP="00973A29">
      <w:pPr>
        <w:pStyle w:val="a6"/>
        <w:numPr>
          <w:ilvl w:val="1"/>
          <w:numId w:val="24"/>
        </w:numPr>
        <w:spacing w:after="240" w:line="276" w:lineRule="auto"/>
        <w:rPr>
          <w:sz w:val="24"/>
        </w:rPr>
      </w:pPr>
      <w:r w:rsidRPr="00B7230D">
        <w:rPr>
          <w:sz w:val="24"/>
          <w:rtl/>
        </w:rPr>
        <w:t>העברה, הסבה, המחאה, מסירה, הענקה, משכון או שיעבוד שנעשו בניגוד לסעיף זה ייחשבו כבטלים מעיקרם וכאילו לא נעשו, ובנוסף לכך יהוו הפרה יסודית של ההסכם.</w:t>
      </w:r>
    </w:p>
    <w:p w14:paraId="1C043EA6" w14:textId="77777777" w:rsidR="007B2872" w:rsidRDefault="007B2872" w:rsidP="00973A29">
      <w:pPr>
        <w:pStyle w:val="a6"/>
        <w:numPr>
          <w:ilvl w:val="1"/>
          <w:numId w:val="24"/>
        </w:numPr>
        <w:spacing w:after="240" w:line="276" w:lineRule="auto"/>
        <w:rPr>
          <w:sz w:val="24"/>
        </w:rPr>
      </w:pPr>
      <w:r w:rsidRPr="00B7230D">
        <w:rPr>
          <w:sz w:val="24"/>
          <w:rtl/>
        </w:rPr>
        <w:t xml:space="preserve">המינהל רשאי להעביר </w:t>
      </w:r>
      <w:r>
        <w:rPr>
          <w:rFonts w:hint="cs"/>
          <w:sz w:val="24"/>
          <w:rtl/>
        </w:rPr>
        <w:t>או</w:t>
      </w:r>
      <w:r w:rsidRPr="001C0B44">
        <w:rPr>
          <w:sz w:val="24"/>
          <w:rtl/>
        </w:rPr>
        <w:t xml:space="preserve"> להסב כל אחת מזכויותיו ומהתחייבויותיו </w:t>
      </w:r>
      <w:r>
        <w:rPr>
          <w:rFonts w:hint="cs"/>
          <w:sz w:val="24"/>
          <w:rtl/>
        </w:rPr>
        <w:t>או</w:t>
      </w:r>
      <w:r w:rsidRPr="001C0B44">
        <w:rPr>
          <w:sz w:val="24"/>
          <w:rtl/>
        </w:rPr>
        <w:t xml:space="preserve"> את כולן, לכל אדם, מכל סיבה שהיא, לפי שיקול דעתו המוחלט של המינהל.</w:t>
      </w:r>
    </w:p>
    <w:p w14:paraId="69E424A5" w14:textId="77777777" w:rsidR="007B2872" w:rsidRDefault="007B2872" w:rsidP="00973A29">
      <w:pPr>
        <w:pStyle w:val="a6"/>
        <w:numPr>
          <w:ilvl w:val="1"/>
          <w:numId w:val="24"/>
        </w:numPr>
        <w:spacing w:after="240" w:line="276" w:lineRule="auto"/>
        <w:rPr>
          <w:sz w:val="24"/>
        </w:rPr>
      </w:pPr>
      <w:r w:rsidRPr="001C0B44">
        <w:rPr>
          <w:rFonts w:hint="cs"/>
          <w:sz w:val="24"/>
          <w:rtl/>
        </w:rPr>
        <w:t>אם</w:t>
      </w:r>
      <w:r w:rsidRPr="001C0B44">
        <w:rPr>
          <w:sz w:val="24"/>
          <w:rtl/>
        </w:rPr>
        <w:t xml:space="preserve"> </w:t>
      </w:r>
      <w:r w:rsidR="00BE758D">
        <w:rPr>
          <w:rFonts w:hint="cs"/>
          <w:sz w:val="24"/>
          <w:rtl/>
        </w:rPr>
        <w:t>הקבלן</w:t>
      </w:r>
      <w:r w:rsidR="00BE758D" w:rsidRPr="001C0B44">
        <w:rPr>
          <w:sz w:val="24"/>
          <w:rtl/>
        </w:rPr>
        <w:t xml:space="preserve"> </w:t>
      </w:r>
      <w:r>
        <w:rPr>
          <w:sz w:val="24"/>
          <w:rtl/>
        </w:rPr>
        <w:t>הוא</w:t>
      </w:r>
      <w:r w:rsidRPr="001C0B44">
        <w:rPr>
          <w:sz w:val="24"/>
          <w:rtl/>
        </w:rPr>
        <w:t xml:space="preserve"> תאגיד, לא יאשר </w:t>
      </w:r>
      <w:r>
        <w:rPr>
          <w:rFonts w:hint="cs"/>
          <w:sz w:val="24"/>
          <w:rtl/>
        </w:rPr>
        <w:t>ו</w:t>
      </w:r>
      <w:r w:rsidRPr="001C0B44">
        <w:rPr>
          <w:sz w:val="24"/>
          <w:rtl/>
        </w:rPr>
        <w:t xml:space="preserve">לא ירשה שינוי כל שהוא בבעלי מניותיה </w:t>
      </w:r>
      <w:r>
        <w:rPr>
          <w:rFonts w:hint="cs"/>
          <w:sz w:val="24"/>
          <w:rtl/>
        </w:rPr>
        <w:t>או</w:t>
      </w:r>
      <w:r w:rsidRPr="001C0B44">
        <w:rPr>
          <w:sz w:val="24"/>
          <w:rtl/>
        </w:rPr>
        <w:t xml:space="preserve"> במנהליה ללא אישור מראש ובכתב של המינהל, ולאחר שהנעברים אושרו על ידי ביטחון שדה. מבלי לגרוע מן האמור מוסכם כי העברת מניות מעבר ל-10% בהון החברה, תחשב גם להסבת החוזה בהתאם להסכם זה, ותזכה את המינהל בכל התרופות המוקנות לו בדין ובהסכם.</w:t>
      </w:r>
    </w:p>
    <w:p w14:paraId="705EAC93" w14:textId="77777777" w:rsidR="005C371C" w:rsidRDefault="00567EB2" w:rsidP="00973A29">
      <w:pPr>
        <w:pStyle w:val="a6"/>
        <w:numPr>
          <w:ilvl w:val="1"/>
          <w:numId w:val="24"/>
        </w:numPr>
        <w:spacing w:after="240" w:line="276" w:lineRule="auto"/>
        <w:rPr>
          <w:sz w:val="24"/>
        </w:rPr>
      </w:pPr>
      <w:r w:rsidRPr="00EF3095">
        <w:rPr>
          <w:sz w:val="24"/>
          <w:rtl/>
        </w:rPr>
        <w:t xml:space="preserve">הקבלן מתחייב להעסיק מועסקים במספר מספיק למילוי התחייבויותיו ובמקרה חריג של היעדרות מועסק אחד או יותר, מחובת הקבלן לדאוג למציאת מחליף על חשבונו, לצורך כך רשאי הקבלן להעסיק או להתקשר עם כל אדם, ובתנאי שהדבר לא יפגע בהתחייבות מהתחייבויותיו האחרות על פי ההסכם, לרבות אחריותו למתן </w:t>
      </w:r>
      <w:r>
        <w:rPr>
          <w:rFonts w:hint="cs"/>
          <w:sz w:val="24"/>
          <w:rtl/>
        </w:rPr>
        <w:t>ה</w:t>
      </w:r>
      <w:r w:rsidRPr="00EF3095">
        <w:rPr>
          <w:sz w:val="24"/>
          <w:rtl/>
        </w:rPr>
        <w:t>שירותי</w:t>
      </w:r>
      <w:r>
        <w:rPr>
          <w:rFonts w:hint="cs"/>
          <w:sz w:val="24"/>
          <w:rtl/>
        </w:rPr>
        <w:t>ם</w:t>
      </w:r>
      <w:r w:rsidRPr="00EF3095">
        <w:rPr>
          <w:sz w:val="24"/>
          <w:rtl/>
        </w:rPr>
        <w:t>.</w:t>
      </w:r>
    </w:p>
    <w:p w14:paraId="19D76A0F" w14:textId="77777777" w:rsidR="007B2872" w:rsidRDefault="007B2872" w:rsidP="00973A29">
      <w:pPr>
        <w:pStyle w:val="a6"/>
        <w:numPr>
          <w:ilvl w:val="0"/>
          <w:numId w:val="24"/>
        </w:numPr>
        <w:spacing w:after="240" w:line="276" w:lineRule="auto"/>
        <w:rPr>
          <w:sz w:val="24"/>
        </w:rPr>
      </w:pPr>
      <w:r>
        <w:rPr>
          <w:rFonts w:hint="cs"/>
          <w:b/>
          <w:bCs/>
          <w:sz w:val="24"/>
          <w:u w:val="single"/>
          <w:rtl/>
        </w:rPr>
        <w:t>דין ההסכם</w:t>
      </w:r>
    </w:p>
    <w:p w14:paraId="780C8F4C" w14:textId="77777777" w:rsidR="007B2872" w:rsidRDefault="007B2872" w:rsidP="00973A29">
      <w:pPr>
        <w:pStyle w:val="a6"/>
        <w:numPr>
          <w:ilvl w:val="1"/>
          <w:numId w:val="24"/>
        </w:numPr>
        <w:spacing w:after="240" w:line="276" w:lineRule="auto"/>
        <w:rPr>
          <w:sz w:val="24"/>
        </w:rPr>
      </w:pPr>
      <w:r w:rsidRPr="00B7230D">
        <w:rPr>
          <w:sz w:val="24"/>
          <w:rtl/>
        </w:rPr>
        <w:t>על הוראות ההסכם וביצועו יחולו דיני מדינת ישראל.</w:t>
      </w:r>
    </w:p>
    <w:p w14:paraId="14E24C40" w14:textId="77777777" w:rsidR="007B2872" w:rsidRDefault="007B2872" w:rsidP="00973A29">
      <w:pPr>
        <w:pStyle w:val="a6"/>
        <w:numPr>
          <w:ilvl w:val="1"/>
          <w:numId w:val="24"/>
        </w:numPr>
        <w:spacing w:after="240" w:line="276" w:lineRule="auto"/>
        <w:rPr>
          <w:sz w:val="24"/>
        </w:rPr>
      </w:pPr>
      <w:r w:rsidRPr="00B7230D">
        <w:rPr>
          <w:sz w:val="24"/>
          <w:rtl/>
        </w:rPr>
        <w:t>בית המשפט המוסמך לדון בכל הנוגע להסכם זה ולביצועו הוא בית המשפט המוסמך ב</w:t>
      </w:r>
      <w:r w:rsidRPr="00B7230D">
        <w:rPr>
          <w:rFonts w:hint="cs"/>
          <w:sz w:val="24"/>
          <w:rtl/>
        </w:rPr>
        <w:t>עיר</w:t>
      </w:r>
      <w:r w:rsidRPr="00B7230D">
        <w:rPr>
          <w:sz w:val="24"/>
          <w:rtl/>
        </w:rPr>
        <w:t xml:space="preserve"> ירושלים בלבד.</w:t>
      </w:r>
    </w:p>
    <w:p w14:paraId="6E0FB357" w14:textId="77777777" w:rsidR="007B2872" w:rsidRDefault="007B2872" w:rsidP="00973A29">
      <w:pPr>
        <w:pStyle w:val="a6"/>
        <w:numPr>
          <w:ilvl w:val="0"/>
          <w:numId w:val="24"/>
        </w:numPr>
        <w:spacing w:after="240" w:line="276" w:lineRule="auto"/>
        <w:rPr>
          <w:sz w:val="24"/>
        </w:rPr>
      </w:pPr>
      <w:r w:rsidRPr="00B7230D">
        <w:rPr>
          <w:b/>
          <w:bCs/>
          <w:sz w:val="24"/>
          <w:u w:val="single"/>
          <w:rtl/>
        </w:rPr>
        <w:t>ביול ההסכם</w:t>
      </w:r>
    </w:p>
    <w:p w14:paraId="6B6014DA" w14:textId="77777777" w:rsidR="007B2872" w:rsidRDefault="007B2872" w:rsidP="00973A29">
      <w:pPr>
        <w:pStyle w:val="a6"/>
        <w:numPr>
          <w:ilvl w:val="1"/>
          <w:numId w:val="24"/>
        </w:numPr>
        <w:spacing w:after="240" w:line="276" w:lineRule="auto"/>
        <w:rPr>
          <w:sz w:val="24"/>
        </w:rPr>
      </w:pPr>
      <w:r w:rsidRPr="00B7230D">
        <w:rPr>
          <w:rFonts w:hint="cs"/>
          <w:sz w:val="24"/>
          <w:rtl/>
        </w:rPr>
        <w:t>הוצאות</w:t>
      </w:r>
      <w:r w:rsidRPr="00B7230D">
        <w:rPr>
          <w:sz w:val="24"/>
          <w:rtl/>
        </w:rPr>
        <w:t xml:space="preserve"> ביולו של ההסכם, </w:t>
      </w:r>
      <w:r>
        <w:rPr>
          <w:rFonts w:hint="cs"/>
          <w:sz w:val="24"/>
          <w:rtl/>
        </w:rPr>
        <w:t xml:space="preserve">אם </w:t>
      </w:r>
      <w:r w:rsidRPr="00763F7F">
        <w:rPr>
          <w:rFonts w:hint="cs"/>
          <w:sz w:val="24"/>
          <w:rtl/>
        </w:rPr>
        <w:t>יהיו</w:t>
      </w:r>
      <w:r w:rsidRPr="00D516D7">
        <w:rPr>
          <w:sz w:val="24"/>
          <w:rtl/>
        </w:rPr>
        <w:t xml:space="preserve">, יחולו וישולמו על ידי </w:t>
      </w:r>
      <w:r w:rsidR="00567EB2">
        <w:rPr>
          <w:rFonts w:hint="cs"/>
          <w:sz w:val="24"/>
          <w:rtl/>
        </w:rPr>
        <w:t>הקבלן</w:t>
      </w:r>
      <w:r w:rsidR="00567EB2" w:rsidRPr="00D516D7">
        <w:rPr>
          <w:sz w:val="24"/>
          <w:rtl/>
        </w:rPr>
        <w:t xml:space="preserve"> </w:t>
      </w:r>
      <w:r w:rsidRPr="00D516D7">
        <w:rPr>
          <w:sz w:val="24"/>
          <w:rtl/>
        </w:rPr>
        <w:t>בלבד</w:t>
      </w:r>
      <w:r>
        <w:rPr>
          <w:rFonts w:hint="cs"/>
          <w:sz w:val="24"/>
          <w:rtl/>
        </w:rPr>
        <w:t>.</w:t>
      </w:r>
    </w:p>
    <w:p w14:paraId="600CDFF6" w14:textId="77777777" w:rsidR="007B2872" w:rsidRDefault="007B2872" w:rsidP="00973A29">
      <w:pPr>
        <w:pStyle w:val="a6"/>
        <w:spacing w:after="240" w:line="276" w:lineRule="auto"/>
        <w:ind w:left="792"/>
        <w:rPr>
          <w:sz w:val="24"/>
        </w:rPr>
      </w:pPr>
    </w:p>
    <w:p w14:paraId="68F8C871" w14:textId="77777777" w:rsidR="007B2872" w:rsidRPr="007B2872" w:rsidRDefault="007B2872" w:rsidP="00973A29">
      <w:pPr>
        <w:pStyle w:val="a6"/>
        <w:numPr>
          <w:ilvl w:val="0"/>
          <w:numId w:val="24"/>
        </w:numPr>
        <w:spacing w:after="240" w:line="276" w:lineRule="auto"/>
        <w:rPr>
          <w:sz w:val="24"/>
        </w:rPr>
      </w:pPr>
      <w:r>
        <w:rPr>
          <w:rFonts w:hint="cs"/>
          <w:b/>
          <w:bCs/>
          <w:sz w:val="24"/>
          <w:u w:val="single"/>
          <w:rtl/>
        </w:rPr>
        <w:lastRenderedPageBreak/>
        <w:t>אופן העברת הודעות לצדדים</w:t>
      </w:r>
    </w:p>
    <w:p w14:paraId="2B2E7C5B" w14:textId="77777777" w:rsidR="007B2872" w:rsidRDefault="007B2872" w:rsidP="00973A29">
      <w:pPr>
        <w:pStyle w:val="a6"/>
        <w:numPr>
          <w:ilvl w:val="1"/>
          <w:numId w:val="24"/>
        </w:numPr>
        <w:spacing w:after="240" w:line="276" w:lineRule="auto"/>
        <w:rPr>
          <w:sz w:val="24"/>
        </w:rPr>
      </w:pPr>
      <w:r w:rsidRPr="00B7230D">
        <w:rPr>
          <w:sz w:val="24"/>
          <w:rtl/>
        </w:rPr>
        <w:t>הצדדים רשאים להעביר הודעות בכל הנוגע להסכם ולביצועו בדרכים הבאות:</w:t>
      </w:r>
    </w:p>
    <w:p w14:paraId="316578B7" w14:textId="77777777" w:rsidR="007B2872" w:rsidRDefault="007B2872" w:rsidP="00973A29">
      <w:pPr>
        <w:pStyle w:val="a6"/>
        <w:numPr>
          <w:ilvl w:val="2"/>
          <w:numId w:val="24"/>
        </w:numPr>
        <w:spacing w:after="240" w:line="276" w:lineRule="auto"/>
        <w:ind w:left="1400" w:hanging="680"/>
        <w:rPr>
          <w:sz w:val="24"/>
        </w:rPr>
      </w:pPr>
      <w:r w:rsidRPr="00B7230D">
        <w:rPr>
          <w:sz w:val="24"/>
          <w:rtl/>
        </w:rPr>
        <w:t>משלוח הודעה בדואר רשום לכתובתו של הנמען.</w:t>
      </w:r>
      <w:r>
        <w:rPr>
          <w:rFonts w:hint="cs"/>
          <w:sz w:val="24"/>
          <w:rtl/>
        </w:rPr>
        <w:t xml:space="preserve"> </w:t>
      </w:r>
    </w:p>
    <w:p w14:paraId="1CD4CD2A" w14:textId="77777777" w:rsidR="007B2872" w:rsidRDefault="007B2872" w:rsidP="00973A29">
      <w:pPr>
        <w:pStyle w:val="a6"/>
        <w:spacing w:after="240" w:line="276" w:lineRule="auto"/>
        <w:ind w:left="1400"/>
        <w:rPr>
          <w:sz w:val="24"/>
        </w:rPr>
      </w:pPr>
      <w:r>
        <w:rPr>
          <w:rFonts w:hint="cs"/>
          <w:sz w:val="24"/>
          <w:rtl/>
        </w:rPr>
        <w:t xml:space="preserve">הודעה שתישלח באופן זה תיראה כהודעה שהתקבלה </w:t>
      </w:r>
      <w:r w:rsidR="005E51C7">
        <w:rPr>
          <w:rFonts w:hint="cs"/>
          <w:sz w:val="24"/>
          <w:rtl/>
        </w:rPr>
        <w:t>3</w:t>
      </w:r>
      <w:r>
        <w:rPr>
          <w:rFonts w:hint="cs"/>
          <w:sz w:val="24"/>
          <w:rtl/>
        </w:rPr>
        <w:t xml:space="preserve"> ימים לאחר שנשלחה.</w:t>
      </w:r>
    </w:p>
    <w:p w14:paraId="2ACF7F14" w14:textId="77777777" w:rsidR="007B2872" w:rsidRPr="00714411" w:rsidRDefault="007B2872" w:rsidP="00973A29">
      <w:pPr>
        <w:pStyle w:val="a6"/>
        <w:numPr>
          <w:ilvl w:val="2"/>
          <w:numId w:val="24"/>
        </w:numPr>
        <w:spacing w:after="240" w:line="276" w:lineRule="auto"/>
        <w:ind w:left="1400" w:hanging="680"/>
        <w:rPr>
          <w:sz w:val="24"/>
        </w:rPr>
      </w:pPr>
      <w:r w:rsidRPr="00B7230D">
        <w:rPr>
          <w:sz w:val="24"/>
          <w:rtl/>
        </w:rPr>
        <w:t xml:space="preserve">מסירת ההודעה באמצעות שליח למקשר (אם המינהל הוא הנמען) או </w:t>
      </w:r>
      <w:r>
        <w:rPr>
          <w:sz w:val="24"/>
          <w:rtl/>
        </w:rPr>
        <w:t xml:space="preserve">למשרדי </w:t>
      </w:r>
      <w:r w:rsidR="00567EB2">
        <w:rPr>
          <w:rFonts w:hint="cs"/>
          <w:sz w:val="24"/>
          <w:rtl/>
        </w:rPr>
        <w:t>הקבלן</w:t>
      </w:r>
      <w:r w:rsidR="00567EB2">
        <w:rPr>
          <w:sz w:val="24"/>
          <w:rtl/>
        </w:rPr>
        <w:t xml:space="preserve"> </w:t>
      </w:r>
      <w:r>
        <w:rPr>
          <w:sz w:val="24"/>
          <w:rtl/>
        </w:rPr>
        <w:t>המצוינים בכתובתו (</w:t>
      </w:r>
      <w:r w:rsidRPr="00B7230D">
        <w:rPr>
          <w:sz w:val="24"/>
          <w:rtl/>
        </w:rPr>
        <w:t xml:space="preserve">אם </w:t>
      </w:r>
      <w:r w:rsidR="00567EB2">
        <w:rPr>
          <w:rFonts w:hint="cs"/>
          <w:sz w:val="24"/>
          <w:rtl/>
        </w:rPr>
        <w:t>הקבלן</w:t>
      </w:r>
      <w:r w:rsidR="00567EB2">
        <w:rPr>
          <w:sz w:val="24"/>
          <w:rtl/>
        </w:rPr>
        <w:t xml:space="preserve"> </w:t>
      </w:r>
      <w:r w:rsidRPr="00B7230D">
        <w:rPr>
          <w:sz w:val="24"/>
          <w:rtl/>
        </w:rPr>
        <w:t>הוא הנמען). על השליח לקבל אישור בכתב על מסירת ההודעה.</w:t>
      </w:r>
      <w:r w:rsidR="00B034B9">
        <w:rPr>
          <w:rFonts w:hint="cs"/>
          <w:sz w:val="24"/>
          <w:rtl/>
        </w:rPr>
        <w:t xml:space="preserve"> </w:t>
      </w:r>
      <w:r w:rsidRPr="00714411">
        <w:rPr>
          <w:rFonts w:hint="cs"/>
          <w:sz w:val="24"/>
          <w:rtl/>
        </w:rPr>
        <w:t>הודעה שתישלח באופן זה תיראה כהודעה שהתקבלה במועד שבו קיבל השליח אישור בכתב על מסירת ההודעה כאמור.</w:t>
      </w:r>
    </w:p>
    <w:p w14:paraId="754AEC4B" w14:textId="77777777" w:rsidR="007B2872" w:rsidRPr="00B034B9" w:rsidRDefault="007B2872" w:rsidP="00973A29">
      <w:pPr>
        <w:pStyle w:val="a6"/>
        <w:numPr>
          <w:ilvl w:val="2"/>
          <w:numId w:val="24"/>
        </w:numPr>
        <w:spacing w:after="240" w:line="276" w:lineRule="auto"/>
        <w:ind w:left="1400" w:hanging="680"/>
        <w:rPr>
          <w:sz w:val="24"/>
        </w:rPr>
      </w:pPr>
      <w:r>
        <w:rPr>
          <w:rFonts w:hint="cs"/>
          <w:sz w:val="24"/>
          <w:rtl/>
        </w:rPr>
        <w:t xml:space="preserve">משלוח דואר אלקטרוני אל כתובת הדואר האלקטרוני של הנמען. </w:t>
      </w:r>
      <w:r w:rsidRPr="00714411">
        <w:rPr>
          <w:rFonts w:hint="cs"/>
          <w:sz w:val="24"/>
          <w:rtl/>
        </w:rPr>
        <w:t>הודעה שתישלח באופן זה תיראה כהודעה שהתקבלה 3 ימים לאחר שנשלחה.</w:t>
      </w:r>
    </w:p>
    <w:p w14:paraId="5657E4C4" w14:textId="77777777" w:rsidR="007B2872" w:rsidRDefault="005E51C7" w:rsidP="00973A29">
      <w:pPr>
        <w:pStyle w:val="a6"/>
        <w:numPr>
          <w:ilvl w:val="1"/>
          <w:numId w:val="24"/>
        </w:numPr>
        <w:spacing w:after="240" w:line="276" w:lineRule="auto"/>
        <w:rPr>
          <w:sz w:val="24"/>
        </w:rPr>
      </w:pPr>
      <w:r w:rsidRPr="00B7230D">
        <w:rPr>
          <w:sz w:val="24"/>
          <w:rtl/>
        </w:rPr>
        <w:t>כתובות הצדדים בכל הנוגע להסכם ולביצועו הן כנקוב במבוא להסכם</w:t>
      </w:r>
      <w:r>
        <w:rPr>
          <w:rFonts w:hint="cs"/>
          <w:sz w:val="24"/>
          <w:rtl/>
        </w:rPr>
        <w:t>.</w:t>
      </w:r>
    </w:p>
    <w:p w14:paraId="04F02639" w14:textId="77777777" w:rsidR="005E51C7" w:rsidRDefault="005E51C7" w:rsidP="00973A29">
      <w:pPr>
        <w:pStyle w:val="a6"/>
        <w:numPr>
          <w:ilvl w:val="1"/>
          <w:numId w:val="24"/>
        </w:numPr>
        <w:spacing w:after="240" w:line="276" w:lineRule="auto"/>
        <w:rPr>
          <w:sz w:val="24"/>
        </w:rPr>
      </w:pPr>
      <w:r w:rsidRPr="00B7230D">
        <w:rPr>
          <w:sz w:val="24"/>
          <w:rtl/>
        </w:rPr>
        <w:t xml:space="preserve">אין באמור בסעיף זה כדי למנוע מן הצדדים להעביר הודעות בינם בכל אופן אחר עליו יוסכם. הודעות של המקשר באשר להזמנת עבודות ניתן להעביר בעל פה, באמצעות פקסימיליה, בדואר אלקטרוני או בכל דרך אחרת. המקשר או נציג </w:t>
      </w:r>
      <w:r w:rsidRPr="00B7230D">
        <w:rPr>
          <w:rFonts w:hint="cs"/>
          <w:sz w:val="24"/>
          <w:rtl/>
        </w:rPr>
        <w:t>המינהל</w:t>
      </w:r>
      <w:r w:rsidRPr="00B7230D">
        <w:rPr>
          <w:sz w:val="24"/>
          <w:rtl/>
        </w:rPr>
        <w:t xml:space="preserve"> רשאים להזמין עבודות בכל דרך סבירה, לרבות טלפון, פקסימיליה בדואר אלקטרוני</w:t>
      </w:r>
      <w:r>
        <w:rPr>
          <w:rFonts w:hint="cs"/>
          <w:sz w:val="24"/>
          <w:rtl/>
        </w:rPr>
        <w:t>.</w:t>
      </w:r>
    </w:p>
    <w:p w14:paraId="0BF70538" w14:textId="77777777" w:rsidR="005E51C7" w:rsidRDefault="005E51C7" w:rsidP="00973A29">
      <w:pPr>
        <w:pStyle w:val="a6"/>
        <w:numPr>
          <w:ilvl w:val="1"/>
          <w:numId w:val="24"/>
        </w:numPr>
        <w:spacing w:after="240" w:line="276" w:lineRule="auto"/>
        <w:rPr>
          <w:sz w:val="24"/>
        </w:rPr>
      </w:pPr>
      <w:r w:rsidRPr="00B7230D">
        <w:rPr>
          <w:sz w:val="24"/>
          <w:rtl/>
        </w:rPr>
        <w:t>סעיף זה חל רק על הודעות בכתב. מקום בו נקבע בהסכם כי ניתן להעביר הודעה בעל פה, באמצעות מכשיר פקס, באמצעות דואר אלקטרוני או בהתנהגות, ניתן להעביר את ההודעה באופן סביר</w:t>
      </w:r>
      <w:r>
        <w:rPr>
          <w:rFonts w:hint="cs"/>
          <w:sz w:val="24"/>
          <w:rtl/>
        </w:rPr>
        <w:t>.</w:t>
      </w:r>
    </w:p>
    <w:p w14:paraId="114858F3" w14:textId="77777777" w:rsidR="005E51C7" w:rsidRDefault="005E51C7" w:rsidP="00973A29">
      <w:pPr>
        <w:pStyle w:val="a6"/>
        <w:numPr>
          <w:ilvl w:val="0"/>
          <w:numId w:val="24"/>
        </w:numPr>
        <w:spacing w:after="240" w:line="276" w:lineRule="auto"/>
        <w:rPr>
          <w:sz w:val="24"/>
        </w:rPr>
      </w:pPr>
      <w:r>
        <w:rPr>
          <w:rFonts w:hint="cs"/>
          <w:b/>
          <w:bCs/>
          <w:sz w:val="24"/>
          <w:u w:val="single"/>
          <w:rtl/>
        </w:rPr>
        <w:t xml:space="preserve">הצהרות </w:t>
      </w:r>
      <w:r w:rsidR="00567EB2" w:rsidRPr="00567EB2">
        <w:rPr>
          <w:b/>
          <w:bCs/>
          <w:sz w:val="24"/>
          <w:u w:val="single"/>
          <w:rtl/>
        </w:rPr>
        <w:t>הקבלן</w:t>
      </w:r>
    </w:p>
    <w:p w14:paraId="1F890DAA" w14:textId="77777777" w:rsidR="005E51C7" w:rsidRDefault="00567EB2" w:rsidP="00973A29">
      <w:pPr>
        <w:pStyle w:val="a6"/>
        <w:numPr>
          <w:ilvl w:val="1"/>
          <w:numId w:val="24"/>
        </w:numPr>
        <w:spacing w:after="240" w:line="276" w:lineRule="auto"/>
        <w:rPr>
          <w:sz w:val="24"/>
        </w:rPr>
      </w:pPr>
      <w:r>
        <w:rPr>
          <w:rFonts w:hint="cs"/>
          <w:sz w:val="24"/>
          <w:rtl/>
        </w:rPr>
        <w:t>הקבלן</w:t>
      </w:r>
      <w:r w:rsidR="00FB4E80">
        <w:rPr>
          <w:rFonts w:hint="cs"/>
          <w:sz w:val="24"/>
          <w:rtl/>
        </w:rPr>
        <w:t xml:space="preserve"> מתחייב,</w:t>
      </w:r>
      <w:r>
        <w:rPr>
          <w:sz w:val="24"/>
          <w:rtl/>
        </w:rPr>
        <w:t xml:space="preserve"> </w:t>
      </w:r>
      <w:r w:rsidR="005E51C7">
        <w:rPr>
          <w:rFonts w:hint="cs"/>
          <w:sz w:val="24"/>
          <w:rtl/>
        </w:rPr>
        <w:t>מצהיר ומאשר כי:</w:t>
      </w:r>
    </w:p>
    <w:p w14:paraId="67DDECC0" w14:textId="77777777" w:rsidR="00B034B9" w:rsidRDefault="005E51C7" w:rsidP="00973A29">
      <w:pPr>
        <w:pStyle w:val="a6"/>
        <w:numPr>
          <w:ilvl w:val="2"/>
          <w:numId w:val="24"/>
        </w:numPr>
        <w:spacing w:after="240" w:line="276" w:lineRule="auto"/>
        <w:ind w:left="1400" w:hanging="680"/>
        <w:rPr>
          <w:sz w:val="24"/>
        </w:rPr>
      </w:pPr>
      <w:r w:rsidRPr="008921A8">
        <w:rPr>
          <w:sz w:val="24"/>
          <w:rtl/>
        </w:rPr>
        <w:t xml:space="preserve">מוסכם ומוצהר במפורש, כי </w:t>
      </w:r>
      <w:r w:rsidR="00567EB2">
        <w:rPr>
          <w:rFonts w:hint="cs"/>
          <w:sz w:val="24"/>
          <w:rtl/>
        </w:rPr>
        <w:t>הקבלן</w:t>
      </w:r>
      <w:r w:rsidR="008E30A4">
        <w:rPr>
          <w:rFonts w:hint="cs"/>
          <w:sz w:val="24"/>
          <w:rtl/>
        </w:rPr>
        <w:t xml:space="preserve"> או מי מטעמו</w:t>
      </w:r>
      <w:r w:rsidR="00567EB2">
        <w:rPr>
          <w:sz w:val="24"/>
          <w:rtl/>
        </w:rPr>
        <w:t xml:space="preserve"> </w:t>
      </w:r>
      <w:r w:rsidRPr="00A36BB7">
        <w:rPr>
          <w:sz w:val="24"/>
          <w:rtl/>
        </w:rPr>
        <w:t>אינ</w:t>
      </w:r>
      <w:r w:rsidRPr="00A36BB7">
        <w:rPr>
          <w:rFonts w:hint="cs"/>
          <w:sz w:val="24"/>
          <w:rtl/>
        </w:rPr>
        <w:t>ו</w:t>
      </w:r>
      <w:r w:rsidRPr="00A36BB7">
        <w:rPr>
          <w:sz w:val="24"/>
          <w:rtl/>
        </w:rPr>
        <w:t xml:space="preserve"> עובד של המינהל</w:t>
      </w:r>
      <w:r w:rsidRPr="008921A8">
        <w:rPr>
          <w:sz w:val="24"/>
          <w:rtl/>
        </w:rPr>
        <w:t xml:space="preserve"> </w:t>
      </w:r>
      <w:r>
        <w:rPr>
          <w:rFonts w:hint="cs"/>
          <w:sz w:val="24"/>
          <w:rtl/>
        </w:rPr>
        <w:t>או</w:t>
      </w:r>
      <w:r w:rsidRPr="008921A8">
        <w:rPr>
          <w:sz w:val="24"/>
          <w:rtl/>
        </w:rPr>
        <w:t xml:space="preserve"> של אחר מטעם </w:t>
      </w:r>
      <w:r w:rsidRPr="008921A8">
        <w:rPr>
          <w:rFonts w:hint="cs"/>
          <w:sz w:val="24"/>
          <w:rtl/>
        </w:rPr>
        <w:t>המינהל</w:t>
      </w:r>
      <w:r>
        <w:rPr>
          <w:rFonts w:hint="cs"/>
          <w:sz w:val="24"/>
          <w:rtl/>
        </w:rPr>
        <w:t>.</w:t>
      </w:r>
      <w:r w:rsidR="00B034B9">
        <w:rPr>
          <w:rFonts w:hint="cs"/>
          <w:sz w:val="24"/>
          <w:rtl/>
        </w:rPr>
        <w:t xml:space="preserve"> </w:t>
      </w:r>
    </w:p>
    <w:p w14:paraId="47D07238" w14:textId="15F232DE" w:rsidR="005E51C7" w:rsidRPr="00877BE3" w:rsidRDefault="00567EB2" w:rsidP="00973A29">
      <w:pPr>
        <w:pStyle w:val="a6"/>
        <w:numPr>
          <w:ilvl w:val="2"/>
          <w:numId w:val="24"/>
        </w:numPr>
        <w:spacing w:after="240" w:line="276" w:lineRule="auto"/>
        <w:ind w:left="1400" w:hanging="680"/>
      </w:pPr>
      <w:r w:rsidRPr="00A36BB7">
        <w:rPr>
          <w:sz w:val="24"/>
          <w:rtl/>
        </w:rPr>
        <w:t xml:space="preserve">בעל ידע, ניסיון וכישורים טובים הדרושים למתן </w:t>
      </w:r>
      <w:r w:rsidRPr="00A36BB7">
        <w:rPr>
          <w:rFonts w:hint="cs"/>
          <w:sz w:val="24"/>
          <w:rtl/>
        </w:rPr>
        <w:t>ה</w:t>
      </w:r>
      <w:r w:rsidRPr="00A36BB7">
        <w:rPr>
          <w:sz w:val="24"/>
          <w:rtl/>
        </w:rPr>
        <w:t>שירותי</w:t>
      </w:r>
      <w:r w:rsidRPr="00A36BB7">
        <w:rPr>
          <w:rFonts w:hint="cs"/>
          <w:sz w:val="24"/>
          <w:rtl/>
        </w:rPr>
        <w:t>ם</w:t>
      </w:r>
      <w:r w:rsidRPr="00A36BB7">
        <w:rPr>
          <w:sz w:val="24"/>
          <w:rtl/>
        </w:rPr>
        <w:t xml:space="preserve"> וכי הוא יכול לספק את השירותים על פי ההסכם, במירב הקפדנות והיעילות לשביעות רצונו המלאה של המינהל.</w:t>
      </w:r>
    </w:p>
    <w:p w14:paraId="22BA9A79" w14:textId="77777777" w:rsidR="00567EB2" w:rsidRPr="00A36BB7" w:rsidRDefault="00567EB2" w:rsidP="00973A29">
      <w:pPr>
        <w:pStyle w:val="a6"/>
        <w:numPr>
          <w:ilvl w:val="2"/>
          <w:numId w:val="24"/>
        </w:numPr>
        <w:spacing w:after="240" w:line="276" w:lineRule="auto"/>
        <w:ind w:left="1400" w:hanging="680"/>
        <w:rPr>
          <w:sz w:val="24"/>
          <w:rtl/>
        </w:rPr>
      </w:pPr>
      <w:r>
        <w:rPr>
          <w:rFonts w:hint="cs"/>
          <w:sz w:val="24"/>
          <w:rtl/>
        </w:rPr>
        <w:t>הקבלן</w:t>
      </w:r>
      <w:r w:rsidR="005E51C7" w:rsidRPr="008921A8">
        <w:rPr>
          <w:sz w:val="24"/>
          <w:rtl/>
        </w:rPr>
        <w:t xml:space="preserve"> </w:t>
      </w:r>
      <w:r w:rsidR="005E51C7">
        <w:rPr>
          <w:sz w:val="24"/>
          <w:rtl/>
        </w:rPr>
        <w:t>או</w:t>
      </w:r>
      <w:r w:rsidR="005E51C7" w:rsidRPr="008921A8">
        <w:rPr>
          <w:sz w:val="24"/>
          <w:rtl/>
        </w:rPr>
        <w:t xml:space="preserve"> מי מטעמו יפעלו בהתאם להוראות ולהנחיות שיינתנו לו מעת לעת בעניין מתן השירותים על ידי המינהל</w:t>
      </w:r>
      <w:r w:rsidR="005E51C7">
        <w:rPr>
          <w:rFonts w:hint="cs"/>
          <w:sz w:val="24"/>
          <w:rtl/>
        </w:rPr>
        <w:t>.</w:t>
      </w:r>
    </w:p>
    <w:p w14:paraId="6BC4DC69" w14:textId="77777777" w:rsidR="00567EB2" w:rsidRPr="00A36BB7" w:rsidRDefault="00567EB2" w:rsidP="00973A29">
      <w:pPr>
        <w:pStyle w:val="a6"/>
        <w:numPr>
          <w:ilvl w:val="2"/>
          <w:numId w:val="24"/>
        </w:numPr>
        <w:spacing w:after="240" w:line="276" w:lineRule="auto"/>
        <w:ind w:left="1400" w:hanging="680"/>
        <w:rPr>
          <w:sz w:val="24"/>
          <w:rtl/>
        </w:rPr>
      </w:pPr>
      <w:r>
        <w:rPr>
          <w:rFonts w:hint="cs"/>
          <w:sz w:val="24"/>
          <w:rtl/>
        </w:rPr>
        <w:t xml:space="preserve">הקבלן או מי מטעמו </w:t>
      </w:r>
      <w:r w:rsidRPr="00567EB2">
        <w:rPr>
          <w:sz w:val="24"/>
          <w:rtl/>
        </w:rPr>
        <w:t>לאחר שתינתן לו הודעה ע"י המקשר או מי מטעמו, הן בטלפון והן בפקס, למשרדו</w:t>
      </w:r>
      <w:r>
        <w:rPr>
          <w:rFonts w:hint="cs"/>
          <w:sz w:val="24"/>
          <w:rtl/>
        </w:rPr>
        <w:t xml:space="preserve"> </w:t>
      </w:r>
      <w:r w:rsidRPr="00567EB2">
        <w:rPr>
          <w:sz w:val="24"/>
          <w:rtl/>
        </w:rPr>
        <w:t>על דבר תקלה או שירות נדרש, יינתן השירות הנדרש בהתאם בהקדם האפשרי,</w:t>
      </w:r>
      <w:r>
        <w:rPr>
          <w:rFonts w:hint="cs"/>
          <w:sz w:val="24"/>
          <w:rtl/>
        </w:rPr>
        <w:t xml:space="preserve"> </w:t>
      </w:r>
      <w:r w:rsidRPr="00567EB2">
        <w:rPr>
          <w:sz w:val="24"/>
          <w:rtl/>
        </w:rPr>
        <w:t>ובהתאם למפורט בהסכם זה ובנספחיו.</w:t>
      </w:r>
    </w:p>
    <w:p w14:paraId="7A489AC8" w14:textId="77777777" w:rsidR="00567EB2" w:rsidRPr="00714411" w:rsidRDefault="00567EB2" w:rsidP="00973A29">
      <w:pPr>
        <w:pStyle w:val="a6"/>
        <w:numPr>
          <w:ilvl w:val="2"/>
          <w:numId w:val="24"/>
        </w:numPr>
        <w:spacing w:after="240" w:line="276" w:lineRule="auto"/>
        <w:ind w:left="1400" w:hanging="680"/>
        <w:rPr>
          <w:sz w:val="24"/>
          <w:rtl/>
        </w:rPr>
      </w:pPr>
      <w:r w:rsidRPr="00567EB2">
        <w:rPr>
          <w:sz w:val="24"/>
          <w:rtl/>
        </w:rPr>
        <w:t xml:space="preserve">ביכולתו הכלכלית, הטכנית, המקצועית והאנושית </w:t>
      </w:r>
      <w:r>
        <w:rPr>
          <w:rFonts w:hint="cs"/>
          <w:sz w:val="24"/>
          <w:rtl/>
        </w:rPr>
        <w:t xml:space="preserve">של הקבלן </w:t>
      </w:r>
      <w:r w:rsidRPr="00567EB2">
        <w:rPr>
          <w:sz w:val="24"/>
          <w:rtl/>
        </w:rPr>
        <w:t>לעמוד בכל התחייבויותיו על פי הסכם זה ובכל סעיפיו של הסכם זה, לרבות אפשרות הביטול החד-צדדית של המינהל לפי ההסכם.</w:t>
      </w:r>
    </w:p>
    <w:p w14:paraId="4E66E790" w14:textId="77777777" w:rsidR="00567EB2" w:rsidRPr="00714411" w:rsidRDefault="00567EB2" w:rsidP="00973A29">
      <w:pPr>
        <w:pStyle w:val="a6"/>
        <w:numPr>
          <w:ilvl w:val="2"/>
          <w:numId w:val="24"/>
        </w:numPr>
        <w:spacing w:after="240" w:line="276" w:lineRule="auto"/>
        <w:ind w:left="1400" w:hanging="680"/>
        <w:rPr>
          <w:sz w:val="24"/>
          <w:rtl/>
        </w:rPr>
      </w:pPr>
      <w:r>
        <w:rPr>
          <w:rFonts w:hint="cs"/>
          <w:sz w:val="24"/>
          <w:rtl/>
        </w:rPr>
        <w:lastRenderedPageBreak/>
        <w:t>הקבלן</w:t>
      </w:r>
      <w:r w:rsidRPr="008921A8">
        <w:rPr>
          <w:sz w:val="24"/>
          <w:rtl/>
        </w:rPr>
        <w:t xml:space="preserve"> </w:t>
      </w:r>
      <w:r>
        <w:rPr>
          <w:sz w:val="24"/>
          <w:rtl/>
        </w:rPr>
        <w:t>או</w:t>
      </w:r>
      <w:r w:rsidRPr="008921A8">
        <w:rPr>
          <w:sz w:val="24"/>
          <w:rtl/>
        </w:rPr>
        <w:t xml:space="preserve"> מי מטעמו </w:t>
      </w:r>
      <w:r>
        <w:rPr>
          <w:rFonts w:hint="cs"/>
          <w:sz w:val="24"/>
          <w:rtl/>
        </w:rPr>
        <w:t xml:space="preserve">בעל </w:t>
      </w:r>
      <w:r w:rsidRPr="00567EB2">
        <w:rPr>
          <w:sz w:val="24"/>
          <w:rtl/>
        </w:rPr>
        <w:t>כל האישורים, הרישיונות, ההיתרים וההסמכות מכל מין וסוג שהם, הנדרשים בישראל ובאזור יהודה ושומרון לצורך מתן השירותים.</w:t>
      </w:r>
    </w:p>
    <w:p w14:paraId="5CCE515C" w14:textId="77777777" w:rsidR="00567EB2" w:rsidRPr="00A36BB7" w:rsidRDefault="00567EB2" w:rsidP="00973A29">
      <w:pPr>
        <w:pStyle w:val="a6"/>
        <w:numPr>
          <w:ilvl w:val="2"/>
          <w:numId w:val="24"/>
        </w:numPr>
        <w:spacing w:after="240" w:line="276" w:lineRule="auto"/>
        <w:ind w:left="1400" w:hanging="680"/>
        <w:rPr>
          <w:sz w:val="24"/>
          <w:rtl/>
        </w:rPr>
      </w:pPr>
      <w:r w:rsidRPr="00567EB2">
        <w:rPr>
          <w:sz w:val="24"/>
          <w:rtl/>
        </w:rPr>
        <w:t>התמורה המשולמת לו על פי הוראות ההסכם הינה הוגנת ומתאימה, סופית בכל מקרה, ולא תשתנה מכל עילה וסיבה שהן, אלא לפי הוראות ההסכם המפורשות, וכי ידוע לו כי התמורה כוללת את כל ההוצאות הכרוכות במתן השירותים, לרבות הובלת המועסקים מטעמו, ביטוחם ותשלום שכרם.</w:t>
      </w:r>
    </w:p>
    <w:p w14:paraId="72140C49" w14:textId="77777777" w:rsidR="00567EB2" w:rsidRPr="00A36BB7" w:rsidRDefault="00567EB2" w:rsidP="00973A29">
      <w:pPr>
        <w:pStyle w:val="a6"/>
        <w:numPr>
          <w:ilvl w:val="2"/>
          <w:numId w:val="24"/>
        </w:numPr>
        <w:spacing w:after="240" w:line="276" w:lineRule="auto"/>
        <w:ind w:left="1400" w:hanging="680"/>
        <w:rPr>
          <w:sz w:val="24"/>
          <w:rtl/>
        </w:rPr>
      </w:pPr>
      <w:r w:rsidRPr="00567EB2">
        <w:rPr>
          <w:sz w:val="24"/>
          <w:rtl/>
        </w:rPr>
        <w:t>הקבלן מצהיר במפורש, כי ידוע לו שהמינהל אינו מתחייב לספק לו או לכל מי שמטעמו כל אבטחה, וכי פעולות הקבלן למילוי חובותיו לפי הסכם זה נעשות על אחריותו הבלעדית ביודעו את התנאים המיוחדים השוררים באזור יהודה ושומרון מן הבחינה הביטחונית. הקבלן מתחייב לדאוג לאבטחה נאותה של עובדיו, או מי שיפעל מטעמו, בדרכם למתן השירות וממנו.</w:t>
      </w:r>
    </w:p>
    <w:p w14:paraId="062852DF" w14:textId="591EA41D" w:rsidR="00567EB2" w:rsidRPr="00714411" w:rsidRDefault="00567EB2" w:rsidP="00BE4CEE">
      <w:pPr>
        <w:pStyle w:val="a6"/>
        <w:numPr>
          <w:ilvl w:val="2"/>
          <w:numId w:val="24"/>
        </w:numPr>
        <w:spacing w:after="240" w:line="276" w:lineRule="auto"/>
        <w:ind w:left="1400" w:hanging="680"/>
        <w:rPr>
          <w:sz w:val="24"/>
        </w:rPr>
      </w:pPr>
      <w:r w:rsidRPr="00567EB2">
        <w:rPr>
          <w:sz w:val="24"/>
          <w:rtl/>
        </w:rPr>
        <w:t xml:space="preserve">הקבלן מודע לכך, כי המינהל האזרחי רשאי, לפי שיקול דעתו, להתקשר עם המציע שיבחר על ידי וועדת המכרזים של המינהל האזרחי ככשיר שני (אחרי המציע שזכה במכרז), ביחס לכל אחד מן האזורים וסוגי העבודות המנויות במכרז, כאילו היה הזוכה במכרז, בהתאם לתנאי המכרז ולהצעתו, בכפוף להסכמת המציע השני ולהתחייבותו לעמוד בכל התחייבויותיו בהצעתו המקורית. לא הסכים לכך הקבלן שדורג שני יהיה המנהל האזרחי רשאי לפנות למי שדורג במקום הבא אחריו וכו', עד שייחתם הסכם חדש לביצוע השירות. הקבלן מודע לכך, כי סמכות זו של המנהל האזרחי הינה סמכות רשות </w:t>
      </w:r>
      <w:r w:rsidR="006249E1">
        <w:rPr>
          <w:rFonts w:hint="cs"/>
          <w:sz w:val="24"/>
          <w:rtl/>
        </w:rPr>
        <w:t>והמינהל</w:t>
      </w:r>
      <w:r w:rsidR="006249E1" w:rsidRPr="00567EB2">
        <w:rPr>
          <w:sz w:val="24"/>
          <w:rtl/>
        </w:rPr>
        <w:t xml:space="preserve"> </w:t>
      </w:r>
      <w:r w:rsidRPr="00567EB2">
        <w:rPr>
          <w:sz w:val="24"/>
          <w:rtl/>
        </w:rPr>
        <w:t>ישתמש בה בהתאם לשיקול דעתו הבלעדי על פי נסיבות העניין.</w:t>
      </w:r>
    </w:p>
    <w:p w14:paraId="53FFDC59" w14:textId="77777777" w:rsidR="005E51C7" w:rsidRPr="008921A8" w:rsidRDefault="00567EB2" w:rsidP="00973A29">
      <w:pPr>
        <w:pStyle w:val="a6"/>
        <w:numPr>
          <w:ilvl w:val="2"/>
          <w:numId w:val="24"/>
        </w:numPr>
        <w:spacing w:after="240" w:line="276" w:lineRule="auto"/>
        <w:ind w:left="1400" w:hanging="680"/>
        <w:rPr>
          <w:sz w:val="24"/>
          <w:rtl/>
        </w:rPr>
      </w:pPr>
      <w:r>
        <w:rPr>
          <w:rFonts w:hint="cs"/>
          <w:sz w:val="24"/>
          <w:rtl/>
        </w:rPr>
        <w:t>הקבלן</w:t>
      </w:r>
      <w:r w:rsidR="005E51C7" w:rsidRPr="008921A8">
        <w:rPr>
          <w:sz w:val="24"/>
          <w:rtl/>
        </w:rPr>
        <w:t xml:space="preserve"> </w:t>
      </w:r>
      <w:r w:rsidR="005E51C7">
        <w:rPr>
          <w:sz w:val="24"/>
          <w:rtl/>
        </w:rPr>
        <w:t>או</w:t>
      </w:r>
      <w:r w:rsidR="005E51C7" w:rsidRPr="008921A8">
        <w:rPr>
          <w:sz w:val="24"/>
          <w:rtl/>
        </w:rPr>
        <w:t xml:space="preserve"> מי מטעמו יפנו כל שאלה ביחס למתן השירותים </w:t>
      </w:r>
      <w:r w:rsidR="005E51C7">
        <w:rPr>
          <w:rFonts w:hint="cs"/>
          <w:sz w:val="24"/>
          <w:rtl/>
        </w:rPr>
        <w:t>למקשר</w:t>
      </w:r>
      <w:r w:rsidR="005E51C7" w:rsidRPr="008921A8">
        <w:rPr>
          <w:sz w:val="24"/>
          <w:rtl/>
        </w:rPr>
        <w:t xml:space="preserve"> בלבד.</w:t>
      </w:r>
    </w:p>
    <w:p w14:paraId="19B52A09" w14:textId="77777777" w:rsidR="005E51C7" w:rsidRPr="00BA6419" w:rsidRDefault="00A10291" w:rsidP="00973A29">
      <w:pPr>
        <w:pStyle w:val="a6"/>
        <w:numPr>
          <w:ilvl w:val="2"/>
          <w:numId w:val="24"/>
        </w:numPr>
        <w:spacing w:after="240" w:line="276" w:lineRule="auto"/>
        <w:ind w:left="1400" w:hanging="680"/>
        <w:rPr>
          <w:sz w:val="24"/>
        </w:rPr>
      </w:pPr>
      <w:r>
        <w:rPr>
          <w:rFonts w:hint="cs"/>
          <w:sz w:val="24"/>
          <w:rtl/>
        </w:rPr>
        <w:t>הקבלן</w:t>
      </w:r>
      <w:r w:rsidRPr="008921A8">
        <w:rPr>
          <w:sz w:val="24"/>
          <w:rtl/>
        </w:rPr>
        <w:t xml:space="preserve"> </w:t>
      </w:r>
      <w:r w:rsidR="005E51C7">
        <w:rPr>
          <w:sz w:val="24"/>
          <w:rtl/>
        </w:rPr>
        <w:t>או</w:t>
      </w:r>
      <w:r w:rsidR="005E51C7" w:rsidRPr="008921A8">
        <w:rPr>
          <w:sz w:val="24"/>
          <w:rtl/>
        </w:rPr>
        <w:t xml:space="preserve"> מי מטעמו לא ישלם סכום כלשהו, לא יאשר הסכמה לתשלום סכום כלשהו, לא יוותר על זכות כלשהי של המינהל ולא יעשה כל פעולה שיש בה כדי להביא לשינוי כלשהו בזכויות המינהל - הכל, במישרין או בעקיפין, בכתב או בעל פה, מבלי שקיבל את אישור </w:t>
      </w:r>
      <w:r w:rsidR="005E51C7" w:rsidRPr="00BA6419">
        <w:rPr>
          <w:sz w:val="24"/>
          <w:rtl/>
        </w:rPr>
        <w:t>המינהל לכך מראש ובכתב.</w:t>
      </w:r>
    </w:p>
    <w:p w14:paraId="561A5DBB" w14:textId="77777777" w:rsidR="00283294" w:rsidRPr="00BA6419" w:rsidRDefault="00283294" w:rsidP="00973A29">
      <w:pPr>
        <w:pStyle w:val="a6"/>
        <w:numPr>
          <w:ilvl w:val="2"/>
          <w:numId w:val="24"/>
        </w:numPr>
        <w:spacing w:after="240" w:line="276" w:lineRule="auto"/>
        <w:rPr>
          <w:sz w:val="24"/>
          <w:rtl/>
        </w:rPr>
      </w:pPr>
      <w:r w:rsidRPr="00F00344">
        <w:rPr>
          <w:rFonts w:hint="cs"/>
          <w:sz w:val="24"/>
          <w:rtl/>
        </w:rPr>
        <w:t>הקבלן או מי מטעמו, מתחייב לדווח למנהל לאלתר אם נשלל ממנו הרישיון הקבוע בחוק העסקת עובדים על-ידי קבלני כוח אדם, התשנ"ו-1996.</w:t>
      </w:r>
    </w:p>
    <w:p w14:paraId="4C8AAD31" w14:textId="77777777" w:rsidR="005E51C7" w:rsidRPr="008921A8" w:rsidRDefault="00A10291" w:rsidP="00973A29">
      <w:pPr>
        <w:pStyle w:val="a6"/>
        <w:numPr>
          <w:ilvl w:val="2"/>
          <w:numId w:val="24"/>
        </w:numPr>
        <w:spacing w:after="240" w:line="276" w:lineRule="auto"/>
        <w:ind w:left="1400" w:hanging="680"/>
        <w:rPr>
          <w:sz w:val="24"/>
          <w:rtl/>
        </w:rPr>
      </w:pPr>
      <w:r>
        <w:rPr>
          <w:rFonts w:hint="cs"/>
          <w:sz w:val="24"/>
          <w:rtl/>
        </w:rPr>
        <w:t>הקבלן</w:t>
      </w:r>
      <w:r w:rsidRPr="008921A8">
        <w:rPr>
          <w:sz w:val="24"/>
          <w:rtl/>
        </w:rPr>
        <w:t xml:space="preserve"> </w:t>
      </w:r>
      <w:r w:rsidR="005E51C7" w:rsidRPr="008921A8">
        <w:rPr>
          <w:sz w:val="24"/>
          <w:rtl/>
        </w:rPr>
        <w:t xml:space="preserve">מתחייב לסיים את מתן השירותים במלואם לפי לוח הזמנים ושלבי מתן השירות כפי שיורה לו המקשר וכפי שייקבע בתיאום בין המקשר </w:t>
      </w:r>
      <w:r>
        <w:rPr>
          <w:rFonts w:hint="cs"/>
          <w:sz w:val="24"/>
          <w:rtl/>
        </w:rPr>
        <w:t>לקבלן</w:t>
      </w:r>
      <w:r w:rsidR="005E51C7" w:rsidRPr="008921A8">
        <w:rPr>
          <w:sz w:val="24"/>
          <w:rtl/>
        </w:rPr>
        <w:t>.</w:t>
      </w:r>
    </w:p>
    <w:p w14:paraId="7F231DF8" w14:textId="77777777" w:rsidR="005E51C7" w:rsidRPr="008921A8" w:rsidRDefault="005E51C7" w:rsidP="00973A29">
      <w:pPr>
        <w:pStyle w:val="a6"/>
        <w:numPr>
          <w:ilvl w:val="2"/>
          <w:numId w:val="24"/>
        </w:numPr>
        <w:spacing w:after="240" w:line="276" w:lineRule="auto"/>
        <w:ind w:left="1400" w:hanging="680"/>
        <w:rPr>
          <w:sz w:val="24"/>
        </w:rPr>
      </w:pPr>
      <w:r w:rsidRPr="008921A8">
        <w:rPr>
          <w:sz w:val="24"/>
          <w:rtl/>
        </w:rPr>
        <w:t xml:space="preserve">מבלי לפגוע בכלליות האמור לעיל, מתחייב </w:t>
      </w:r>
      <w:r w:rsidR="00A10291">
        <w:rPr>
          <w:rFonts w:hint="cs"/>
          <w:sz w:val="24"/>
          <w:rtl/>
        </w:rPr>
        <w:t>הקבלן</w:t>
      </w:r>
      <w:r w:rsidR="00A10291" w:rsidRPr="008921A8">
        <w:rPr>
          <w:sz w:val="24"/>
          <w:rtl/>
        </w:rPr>
        <w:t xml:space="preserve"> </w:t>
      </w:r>
      <w:r w:rsidRPr="008921A8">
        <w:rPr>
          <w:sz w:val="24"/>
          <w:rtl/>
        </w:rPr>
        <w:t>לעשות כל דבר הנדרש והסביר, שמומחה היה עושה לשם ביצוע העבודה על פי הסכם זה.</w:t>
      </w:r>
    </w:p>
    <w:p w14:paraId="0141A5E3" w14:textId="77777777" w:rsidR="005E51C7" w:rsidRPr="008921A8" w:rsidRDefault="00A10291" w:rsidP="00973A29">
      <w:pPr>
        <w:pStyle w:val="a6"/>
        <w:numPr>
          <w:ilvl w:val="2"/>
          <w:numId w:val="24"/>
        </w:numPr>
        <w:spacing w:after="240" w:line="276" w:lineRule="auto"/>
        <w:ind w:left="1400" w:hanging="680"/>
        <w:rPr>
          <w:sz w:val="24"/>
          <w:rtl/>
        </w:rPr>
      </w:pPr>
      <w:r>
        <w:rPr>
          <w:rFonts w:hint="cs"/>
          <w:sz w:val="24"/>
          <w:rtl/>
        </w:rPr>
        <w:t>הקבלן</w:t>
      </w:r>
      <w:r w:rsidRPr="008921A8">
        <w:rPr>
          <w:sz w:val="24"/>
          <w:rtl/>
        </w:rPr>
        <w:t xml:space="preserve"> </w:t>
      </w:r>
      <w:r w:rsidR="005E51C7" w:rsidRPr="008921A8">
        <w:rPr>
          <w:sz w:val="24"/>
          <w:rtl/>
        </w:rPr>
        <w:t xml:space="preserve">מתחייב בזאת, כי במשך כל תקופת מתן השירותים על ידו למינהל ידאג שלא ייווצר מצב של ניגוד </w:t>
      </w:r>
      <w:r w:rsidR="005E51C7">
        <w:rPr>
          <w:rFonts w:hint="cs"/>
          <w:sz w:val="24"/>
          <w:rtl/>
        </w:rPr>
        <w:t>עניינים</w:t>
      </w:r>
      <w:r w:rsidR="005E51C7" w:rsidRPr="008921A8">
        <w:rPr>
          <w:sz w:val="24"/>
          <w:rtl/>
        </w:rPr>
        <w:t xml:space="preserve"> בינו לבין המינהל בגין פעולות </w:t>
      </w:r>
      <w:r w:rsidR="005E51C7">
        <w:rPr>
          <w:sz w:val="24"/>
          <w:rtl/>
        </w:rPr>
        <w:t>או</w:t>
      </w:r>
      <w:r w:rsidR="005E51C7" w:rsidRPr="008921A8">
        <w:rPr>
          <w:sz w:val="24"/>
          <w:rtl/>
        </w:rPr>
        <w:t xml:space="preserve"> עבודות המתבצעות על ידו במסגרת עבודתו עם המינהל.</w:t>
      </w:r>
    </w:p>
    <w:p w14:paraId="4E85B36E" w14:textId="77777777" w:rsidR="005E51C7" w:rsidRPr="008921A8" w:rsidRDefault="00A10291" w:rsidP="00973A29">
      <w:pPr>
        <w:pStyle w:val="a6"/>
        <w:numPr>
          <w:ilvl w:val="2"/>
          <w:numId w:val="24"/>
        </w:numPr>
        <w:spacing w:after="240" w:line="276" w:lineRule="auto"/>
        <w:ind w:left="1400" w:hanging="680"/>
        <w:rPr>
          <w:sz w:val="24"/>
          <w:rtl/>
        </w:rPr>
      </w:pPr>
      <w:r>
        <w:rPr>
          <w:rFonts w:hint="cs"/>
          <w:sz w:val="24"/>
          <w:rtl/>
        </w:rPr>
        <w:t>הקבלן</w:t>
      </w:r>
      <w:r w:rsidRPr="008921A8">
        <w:rPr>
          <w:sz w:val="24"/>
          <w:rtl/>
        </w:rPr>
        <w:t xml:space="preserve"> </w:t>
      </w:r>
      <w:r w:rsidR="005E51C7">
        <w:rPr>
          <w:sz w:val="24"/>
          <w:rtl/>
        </w:rPr>
        <w:t>או</w:t>
      </w:r>
      <w:r w:rsidR="005E51C7" w:rsidRPr="008921A8">
        <w:rPr>
          <w:sz w:val="24"/>
          <w:rtl/>
        </w:rPr>
        <w:t xml:space="preserve"> מי מטעמו מתחייבים שלא להשתמש במידע </w:t>
      </w:r>
      <w:r w:rsidR="005E51C7">
        <w:rPr>
          <w:sz w:val="24"/>
          <w:rtl/>
        </w:rPr>
        <w:t>או</w:t>
      </w:r>
      <w:r w:rsidR="005E51C7" w:rsidRPr="008921A8">
        <w:rPr>
          <w:sz w:val="24"/>
          <w:rtl/>
        </w:rPr>
        <w:t xml:space="preserve"> בידע שהגיע אליהם תוך כדי מתן השירותים עבור המינהל, בעבודתו עם גורמים אחרים, ולמנוע מצב של אפשרות לניגוד אינטרסים כאמור לעיל גם לאחר הפסקת מתן השירותים למינהל.</w:t>
      </w:r>
    </w:p>
    <w:p w14:paraId="7A41651D" w14:textId="77777777" w:rsidR="005E51C7" w:rsidRPr="008921A8" w:rsidRDefault="00A10291" w:rsidP="00973A29">
      <w:pPr>
        <w:pStyle w:val="a6"/>
        <w:numPr>
          <w:ilvl w:val="2"/>
          <w:numId w:val="24"/>
        </w:numPr>
        <w:spacing w:after="240" w:line="276" w:lineRule="auto"/>
        <w:ind w:left="1400" w:hanging="680"/>
        <w:rPr>
          <w:sz w:val="24"/>
          <w:rtl/>
        </w:rPr>
      </w:pPr>
      <w:r>
        <w:rPr>
          <w:rFonts w:hint="cs"/>
          <w:sz w:val="24"/>
          <w:rtl/>
        </w:rPr>
        <w:lastRenderedPageBreak/>
        <w:t>הקבלן</w:t>
      </w:r>
      <w:r w:rsidRPr="008921A8">
        <w:rPr>
          <w:sz w:val="24"/>
          <w:rtl/>
        </w:rPr>
        <w:t xml:space="preserve"> </w:t>
      </w:r>
      <w:r w:rsidR="005E51C7" w:rsidRPr="008921A8">
        <w:rPr>
          <w:sz w:val="24"/>
          <w:rtl/>
        </w:rPr>
        <w:t xml:space="preserve">או </w:t>
      </w:r>
      <w:r w:rsidR="005E51C7">
        <w:rPr>
          <w:rFonts w:hint="cs"/>
          <w:sz w:val="24"/>
          <w:rtl/>
        </w:rPr>
        <w:t>מי</w:t>
      </w:r>
      <w:r w:rsidR="005E51C7" w:rsidRPr="008921A8">
        <w:rPr>
          <w:sz w:val="24"/>
          <w:rtl/>
        </w:rPr>
        <w:t xml:space="preserve"> מטעמו מתחייבים לציית ולמלא אחר הוראות כל דין ותחיקת הביטחון, ללא יוצא מן הכלל.</w:t>
      </w:r>
    </w:p>
    <w:p w14:paraId="39D11341" w14:textId="77777777" w:rsidR="005E51C7" w:rsidRPr="008921A8" w:rsidRDefault="00A10291" w:rsidP="00973A29">
      <w:pPr>
        <w:pStyle w:val="a6"/>
        <w:numPr>
          <w:ilvl w:val="2"/>
          <w:numId w:val="24"/>
        </w:numPr>
        <w:spacing w:after="240" w:line="276" w:lineRule="auto"/>
        <w:ind w:left="1400" w:hanging="680"/>
        <w:rPr>
          <w:sz w:val="24"/>
          <w:rtl/>
        </w:rPr>
      </w:pPr>
      <w:r>
        <w:rPr>
          <w:rFonts w:hint="cs"/>
          <w:sz w:val="24"/>
          <w:rtl/>
        </w:rPr>
        <w:t>הקבלן</w:t>
      </w:r>
      <w:r w:rsidRPr="008921A8">
        <w:rPr>
          <w:sz w:val="24"/>
          <w:rtl/>
        </w:rPr>
        <w:t xml:space="preserve"> </w:t>
      </w:r>
      <w:r w:rsidR="005E51C7" w:rsidRPr="008921A8">
        <w:rPr>
          <w:sz w:val="24"/>
          <w:rtl/>
        </w:rPr>
        <w:t>מתחייב להמציא כל מסמך ולתת כל סיוע, ולהתייצב הוא וכל אדם מטעמו לכל בדיקה ביטחונית שתידרש, וידוע לו כי אי עמידה בהן תהיה עילה להפסקה מיידית של ההסכם על ידי המינהל.</w:t>
      </w:r>
    </w:p>
    <w:p w14:paraId="24DC790F" w14:textId="77777777" w:rsidR="005E51C7" w:rsidRPr="008921A8" w:rsidRDefault="00A10291" w:rsidP="00973A29">
      <w:pPr>
        <w:pStyle w:val="a6"/>
        <w:numPr>
          <w:ilvl w:val="2"/>
          <w:numId w:val="24"/>
        </w:numPr>
        <w:spacing w:after="240" w:line="276" w:lineRule="auto"/>
        <w:ind w:left="1400" w:hanging="680"/>
        <w:rPr>
          <w:sz w:val="24"/>
          <w:rtl/>
        </w:rPr>
      </w:pPr>
      <w:r>
        <w:rPr>
          <w:rFonts w:hint="cs"/>
          <w:sz w:val="24"/>
          <w:rtl/>
        </w:rPr>
        <w:t>הקבלן</w:t>
      </w:r>
      <w:r w:rsidRPr="008921A8">
        <w:rPr>
          <w:sz w:val="24"/>
          <w:rtl/>
        </w:rPr>
        <w:t xml:space="preserve"> </w:t>
      </w:r>
      <w:r w:rsidR="005E51C7" w:rsidRPr="008921A8">
        <w:rPr>
          <w:sz w:val="24"/>
          <w:rtl/>
        </w:rPr>
        <w:t xml:space="preserve">מתחייב לשמור בסוד ולא להעביר, להודיע, למסור או להביא לידיעת כל אדם כל ידיעה שתגיע אליו בקשר עם ביצוע ההסכם או בתוקף ביצוע ההסכם תוך תקופת הביצוע לפניה או לאחר מכן. </w:t>
      </w:r>
      <w:r w:rsidR="00456CF9">
        <w:rPr>
          <w:rFonts w:hint="cs"/>
          <w:sz w:val="24"/>
          <w:rtl/>
        </w:rPr>
        <w:t>הקבלן</w:t>
      </w:r>
      <w:r w:rsidR="00456CF9" w:rsidRPr="008921A8">
        <w:rPr>
          <w:sz w:val="24"/>
          <w:rtl/>
        </w:rPr>
        <w:t xml:space="preserve"> </w:t>
      </w:r>
      <w:r w:rsidR="005E51C7" w:rsidRPr="008921A8">
        <w:rPr>
          <w:sz w:val="24"/>
          <w:rtl/>
        </w:rPr>
        <w:t>מצהיר בזו כי ידוע לו כי אי מילוי ההתחייבויות על פי סעיף זה, מהווה עבירה לפי סעיפים 117, 118 ו-119 לחוק</w:t>
      </w:r>
      <w:r w:rsidR="005E51C7">
        <w:rPr>
          <w:sz w:val="24"/>
          <w:rtl/>
        </w:rPr>
        <w:t xml:space="preserve"> העונשין, התשל"ז-1977</w:t>
      </w:r>
      <w:r w:rsidR="005E51C7" w:rsidRPr="00A36BB7">
        <w:rPr>
          <w:sz w:val="24"/>
          <w:rtl/>
        </w:rPr>
        <w:t xml:space="preserve">, </w:t>
      </w:r>
      <w:r w:rsidR="005E51C7" w:rsidRPr="00A36BB7">
        <w:rPr>
          <w:rFonts w:hint="cs"/>
          <w:sz w:val="24"/>
          <w:rtl/>
        </w:rPr>
        <w:t>כפי</w:t>
      </w:r>
      <w:r w:rsidR="005E51C7" w:rsidRPr="00A36BB7">
        <w:rPr>
          <w:sz w:val="24"/>
          <w:rtl/>
        </w:rPr>
        <w:t xml:space="preserve"> </w:t>
      </w:r>
      <w:r w:rsidR="005E51C7" w:rsidRPr="00A36BB7">
        <w:rPr>
          <w:rFonts w:hint="cs"/>
          <w:sz w:val="24"/>
          <w:rtl/>
        </w:rPr>
        <w:t>תוקפו</w:t>
      </w:r>
      <w:r w:rsidR="005E51C7" w:rsidRPr="00A36BB7">
        <w:rPr>
          <w:sz w:val="24"/>
          <w:rtl/>
        </w:rPr>
        <w:t xml:space="preserve"> </w:t>
      </w:r>
      <w:r w:rsidR="005E51C7" w:rsidRPr="00A36BB7">
        <w:rPr>
          <w:rFonts w:hint="cs"/>
          <w:sz w:val="24"/>
          <w:rtl/>
        </w:rPr>
        <w:t>בישראל</w:t>
      </w:r>
      <w:r w:rsidR="005E51C7" w:rsidRPr="00A36BB7">
        <w:rPr>
          <w:sz w:val="24"/>
          <w:rtl/>
        </w:rPr>
        <w:t xml:space="preserve"> </w:t>
      </w:r>
      <w:r w:rsidR="005E51C7" w:rsidRPr="00A36BB7">
        <w:rPr>
          <w:rFonts w:hint="cs"/>
          <w:sz w:val="24"/>
          <w:rtl/>
        </w:rPr>
        <w:t>מעת</w:t>
      </w:r>
      <w:r w:rsidR="005E51C7" w:rsidRPr="00A36BB7">
        <w:rPr>
          <w:sz w:val="24"/>
          <w:rtl/>
        </w:rPr>
        <w:t xml:space="preserve"> </w:t>
      </w:r>
      <w:r w:rsidR="005E51C7" w:rsidRPr="00A36BB7">
        <w:rPr>
          <w:rFonts w:hint="cs"/>
          <w:sz w:val="24"/>
          <w:rtl/>
        </w:rPr>
        <w:t>לעת</w:t>
      </w:r>
      <w:r w:rsidR="005E51C7" w:rsidRPr="00A36BB7">
        <w:rPr>
          <w:sz w:val="24"/>
          <w:rtl/>
        </w:rPr>
        <w:t>.</w:t>
      </w:r>
    </w:p>
    <w:p w14:paraId="391D0320" w14:textId="77777777" w:rsidR="005E51C7" w:rsidRPr="008921A8" w:rsidRDefault="00A10291" w:rsidP="00973A29">
      <w:pPr>
        <w:pStyle w:val="a6"/>
        <w:numPr>
          <w:ilvl w:val="2"/>
          <w:numId w:val="24"/>
        </w:numPr>
        <w:spacing w:after="240" w:line="276" w:lineRule="auto"/>
        <w:ind w:left="1400" w:hanging="680"/>
        <w:rPr>
          <w:sz w:val="24"/>
        </w:rPr>
      </w:pPr>
      <w:r>
        <w:rPr>
          <w:rFonts w:hint="cs"/>
          <w:sz w:val="24"/>
          <w:rtl/>
        </w:rPr>
        <w:t>הקבלן</w:t>
      </w:r>
      <w:r w:rsidRPr="008921A8">
        <w:rPr>
          <w:sz w:val="24"/>
          <w:rtl/>
        </w:rPr>
        <w:t xml:space="preserve"> </w:t>
      </w:r>
      <w:r w:rsidR="005E51C7" w:rsidRPr="008921A8">
        <w:rPr>
          <w:sz w:val="24"/>
          <w:rtl/>
        </w:rPr>
        <w:t>מתחייב לגרום לכך שהסודיות, כאמור, תישמר גם על ידי כל אדם מטעמו.</w:t>
      </w:r>
    </w:p>
    <w:p w14:paraId="290DB1D3" w14:textId="77777777" w:rsidR="005E51C7" w:rsidRPr="008921A8" w:rsidRDefault="005E51C7" w:rsidP="00973A29">
      <w:pPr>
        <w:pStyle w:val="a6"/>
        <w:numPr>
          <w:ilvl w:val="2"/>
          <w:numId w:val="24"/>
        </w:numPr>
        <w:spacing w:after="240" w:line="276" w:lineRule="auto"/>
        <w:ind w:left="1400" w:hanging="680"/>
        <w:rPr>
          <w:sz w:val="24"/>
        </w:rPr>
      </w:pPr>
      <w:r w:rsidRPr="008921A8">
        <w:rPr>
          <w:sz w:val="24"/>
          <w:rtl/>
        </w:rPr>
        <w:t xml:space="preserve">לדרישת המינהל, מתחייב </w:t>
      </w:r>
      <w:r w:rsidR="00A10291">
        <w:rPr>
          <w:rFonts w:hint="cs"/>
          <w:sz w:val="24"/>
          <w:rtl/>
        </w:rPr>
        <w:t>הקבלן</w:t>
      </w:r>
      <w:r w:rsidR="00A10291" w:rsidRPr="008921A8">
        <w:rPr>
          <w:sz w:val="24"/>
          <w:rtl/>
        </w:rPr>
        <w:t xml:space="preserve"> </w:t>
      </w:r>
      <w:r w:rsidRPr="008921A8">
        <w:rPr>
          <w:sz w:val="24"/>
          <w:rtl/>
        </w:rPr>
        <w:t xml:space="preserve">להמציא למקשר או מי מטעמו את כל הפנקסים, החשבונות והמסמכים האחרים הקשורים או הנוגעים להסכם זה ולביצוע העבודות הכרוכות בו לרבות רישומן של </w:t>
      </w:r>
      <w:r w:rsidR="00A10291">
        <w:rPr>
          <w:rFonts w:hint="cs"/>
          <w:sz w:val="24"/>
          <w:rtl/>
        </w:rPr>
        <w:t xml:space="preserve">מעקב ביצוע העבודה באמצעות </w:t>
      </w:r>
      <w:r w:rsidR="00A10291">
        <w:rPr>
          <w:rFonts w:hint="cs"/>
          <w:sz w:val="24"/>
        </w:rPr>
        <w:t>GPS</w:t>
      </w:r>
      <w:r w:rsidRPr="008921A8">
        <w:rPr>
          <w:sz w:val="24"/>
          <w:rtl/>
        </w:rPr>
        <w:t xml:space="preserve"> והנהלת החשבונות וכן להמציא כל ידיעה ולתת כל הסבר בכתב או בעל פה שיידרשו על ידי המקשר בקשר לרישומים או למסמכים הנ"ל.</w:t>
      </w:r>
    </w:p>
    <w:p w14:paraId="0D6BC545" w14:textId="77777777" w:rsidR="005E51C7" w:rsidRDefault="005E51C7" w:rsidP="00973A29">
      <w:pPr>
        <w:pStyle w:val="a6"/>
        <w:numPr>
          <w:ilvl w:val="2"/>
          <w:numId w:val="24"/>
        </w:numPr>
        <w:spacing w:after="240" w:line="276" w:lineRule="auto"/>
        <w:ind w:left="1400" w:hanging="680"/>
        <w:rPr>
          <w:sz w:val="24"/>
        </w:rPr>
      </w:pPr>
      <w:r w:rsidRPr="00B7230D">
        <w:rPr>
          <w:sz w:val="24"/>
          <w:rtl/>
        </w:rPr>
        <w:t>היה המצג עליו הצהיר הקבלן לא נכון במועד כלשהו בתקופת ההסכם, יראו בכך הפרה יסודית של ההסכם על ידי הקבלן. אין לגרוע מכך את חובת הקבלן לדווח למקשר על היות המצגים בלתי נכונים.</w:t>
      </w:r>
    </w:p>
    <w:p w14:paraId="7A7BA4D4" w14:textId="77777777" w:rsidR="007D580A" w:rsidRDefault="00EF7DAA" w:rsidP="00973A29">
      <w:pPr>
        <w:pStyle w:val="a6"/>
        <w:numPr>
          <w:ilvl w:val="2"/>
          <w:numId w:val="24"/>
        </w:numPr>
        <w:spacing w:after="240" w:line="276" w:lineRule="auto"/>
        <w:rPr>
          <w:sz w:val="24"/>
        </w:rPr>
      </w:pPr>
      <w:r>
        <w:rPr>
          <w:rFonts w:hint="cs"/>
          <w:sz w:val="24"/>
          <w:rtl/>
        </w:rPr>
        <w:t xml:space="preserve">הקבלן </w:t>
      </w:r>
      <w:r w:rsidR="007D580A">
        <w:rPr>
          <w:sz w:val="24"/>
          <w:rtl/>
        </w:rPr>
        <w:t xml:space="preserve">מודע לכך, כי המינהל האזרחי רשאי, לפי שיקול דעתו, להתקשר עם המציע שיבחר על ידי וועדת המכרזים של המינהל האזרחי ככשיר שני (אחרי המציע שזכה במכרז), ביחס </w:t>
      </w:r>
      <w:r w:rsidR="007D580A">
        <w:rPr>
          <w:rFonts w:hint="cs"/>
          <w:sz w:val="24"/>
          <w:rtl/>
        </w:rPr>
        <w:t>לכל השירותים המפורטים במכרז או לחלקם</w:t>
      </w:r>
      <w:r w:rsidR="007D580A">
        <w:rPr>
          <w:sz w:val="24"/>
          <w:rtl/>
        </w:rPr>
        <w:t>, כאילו היה הזוכה במכרז, בהתאם לתנאי המכרז ולהצעתו, בכפוף להסכמת המציע השני ולהתחייבותו לעמוד בכל התחייבויותיו בהצעתו המקורית. לא הסכים לכך הקבלן שדורג שני יהיה המנהל האזרחי רשאי לפנות למי שדורג במקום הבא אחריו וכו', עד שייחתם הסכם חדש לביצוע השירות. הקבלן מודע לכך, כי סמכות זו של המנהל האזרחי הינה סמכות רשות וה</w:t>
      </w:r>
      <w:r w:rsidR="007D580A">
        <w:rPr>
          <w:rFonts w:hint="cs"/>
          <w:sz w:val="24"/>
          <w:rtl/>
        </w:rPr>
        <w:t>מנהל</w:t>
      </w:r>
      <w:r w:rsidR="007D580A">
        <w:rPr>
          <w:sz w:val="24"/>
          <w:rtl/>
        </w:rPr>
        <w:t xml:space="preserve"> ישתמש בה בהתאם לשיקול דעתו הבלעדי על פי נסיבות העניין</w:t>
      </w:r>
      <w:r w:rsidR="007D580A">
        <w:rPr>
          <w:rFonts w:hint="cs"/>
          <w:sz w:val="24"/>
          <w:rtl/>
        </w:rPr>
        <w:t>.</w:t>
      </w:r>
    </w:p>
    <w:p w14:paraId="746F6521" w14:textId="77777777" w:rsidR="00EF7DAA" w:rsidRDefault="00EF7DAA" w:rsidP="00973A29">
      <w:pPr>
        <w:pStyle w:val="a6"/>
        <w:numPr>
          <w:ilvl w:val="2"/>
          <w:numId w:val="24"/>
        </w:numPr>
        <w:spacing w:after="240" w:line="276" w:lineRule="auto"/>
        <w:rPr>
          <w:sz w:val="24"/>
        </w:rPr>
      </w:pPr>
      <w:r>
        <w:rPr>
          <w:rFonts w:hint="cs"/>
          <w:sz w:val="24"/>
          <w:rtl/>
        </w:rPr>
        <w:t xml:space="preserve">הקבלן </w:t>
      </w:r>
      <w:r w:rsidRPr="008921A8">
        <w:rPr>
          <w:sz w:val="24"/>
          <w:rtl/>
        </w:rPr>
        <w:t>מתחייב להמציא כל מסמך ולתת כל סיוע, ולהתייצב הוא וכל אדם מטעמו לכל בדיקה ביטחונית שתידרש, וידוע לו כי אי עמידה בהן תהיה עילה להפסקה מיידית של ההסכם על ידי המינהל</w:t>
      </w:r>
      <w:r w:rsidR="00283294">
        <w:rPr>
          <w:rFonts w:hint="cs"/>
          <w:sz w:val="24"/>
          <w:rtl/>
        </w:rPr>
        <w:t>.</w:t>
      </w:r>
    </w:p>
    <w:p w14:paraId="7087969A" w14:textId="77777777" w:rsidR="00283294" w:rsidRDefault="00283294" w:rsidP="00973A29">
      <w:pPr>
        <w:pStyle w:val="a6"/>
        <w:numPr>
          <w:ilvl w:val="2"/>
          <w:numId w:val="24"/>
        </w:numPr>
        <w:spacing w:after="240" w:line="276" w:lineRule="auto"/>
        <w:rPr>
          <w:sz w:val="24"/>
        </w:rPr>
      </w:pPr>
      <w:r>
        <w:rPr>
          <w:rFonts w:hint="cs"/>
          <w:sz w:val="24"/>
          <w:rtl/>
        </w:rPr>
        <w:t>הקבלן מתחייב לשמור על הנכסים אשר ניתנו מטעם המקשר לצורך מתן השירותים על ידו, לרבות ומבלי לגרוע מהאמור, החזרתם למקשר כשהם תקינים ושמישים.</w:t>
      </w:r>
    </w:p>
    <w:p w14:paraId="1CA97647" w14:textId="77777777" w:rsidR="00BA6419" w:rsidRDefault="000C6E84" w:rsidP="00973A29">
      <w:pPr>
        <w:pStyle w:val="a6"/>
        <w:numPr>
          <w:ilvl w:val="2"/>
          <w:numId w:val="24"/>
        </w:numPr>
        <w:spacing w:after="240" w:line="276" w:lineRule="auto"/>
        <w:rPr>
          <w:sz w:val="24"/>
        </w:rPr>
      </w:pPr>
      <w:r w:rsidRPr="000C6E84">
        <w:rPr>
          <w:sz w:val="24"/>
          <w:rtl/>
        </w:rPr>
        <w:t xml:space="preserve">הקבלן מתחייב לשלם לעובדים המועסקים על ידו, בקשר לביצועו של חוזה זה, כל תשלום או זכות המגיעים להם על פי כל דין, הסכם קיבוצי או צו הרחבה החלים עליהם וכן על פי הוראות חוזה זה (להלן: "הוראות הדין"). שכר השעה אשר ישולם על ידי הקבלן לעובדיו לא יפחת מעלות השכר כפי שהצהיר עליה במועד הגשת ההצעות למכרז, ובכל מקרה עלות זו לא תפחת מעלות השכר המינימאלית הנקבעת על ידי שר הכלכלה ומתעדכנת מעת לעת. יובהר כי במקרים שבהם נספח התמחיר שנקבע במכרז מיטיב עם העובד לעומת הוראות הדין, יש לפעול </w:t>
      </w:r>
      <w:r w:rsidRPr="000C6E84">
        <w:rPr>
          <w:sz w:val="24"/>
          <w:rtl/>
        </w:rPr>
        <w:lastRenderedPageBreak/>
        <w:t>בהתאם לקבוע</w:t>
      </w:r>
      <w:r w:rsidRPr="000C6E84">
        <w:rPr>
          <w:rtl/>
        </w:rPr>
        <w:t xml:space="preserve"> </w:t>
      </w:r>
      <w:r w:rsidRPr="005E63C4">
        <w:rPr>
          <w:rtl/>
        </w:rPr>
        <w:t>בנספח התמחיר. הפרת סעיף זה היא הפרה יסודית של החוזה ועילה לביטולו המידי</w:t>
      </w:r>
      <w:r>
        <w:rPr>
          <w:rFonts w:hint="cs"/>
          <w:sz w:val="24"/>
          <w:rtl/>
        </w:rPr>
        <w:t>.</w:t>
      </w:r>
    </w:p>
    <w:p w14:paraId="2C2B3DAA" w14:textId="77777777" w:rsidR="000C6E84" w:rsidRDefault="000C6E84" w:rsidP="00973A29">
      <w:pPr>
        <w:pStyle w:val="a6"/>
        <w:numPr>
          <w:ilvl w:val="2"/>
          <w:numId w:val="24"/>
        </w:numPr>
        <w:spacing w:after="240" w:line="276" w:lineRule="auto"/>
        <w:rPr>
          <w:sz w:val="24"/>
        </w:rPr>
      </w:pPr>
      <w:r w:rsidRPr="000C6E84">
        <w:rPr>
          <w:sz w:val="24"/>
          <w:rtl/>
        </w:rPr>
        <w:t>הקבלן מתחייב, במקרה הצורך, להסדיר את יחסי העבודה בינו לבין העובדים המועסקים על ידו לצורך חוזה זה בהסכם העסקה התואם את דרישות החוזה. הפרת סעיף זה היא הפרה יסודית של החוזה ועילה לביטולו המידי. אם יבקש הקבלן להיטיב עם עובדיו יותר מהקבוע בהסכם זה, הוא רשאי על פי שיקול דעתו בלבד לעשות כן ובלבד  שיישא בכל עלות נוספת שתידרש</w:t>
      </w:r>
      <w:r>
        <w:rPr>
          <w:rFonts w:hint="cs"/>
          <w:sz w:val="24"/>
          <w:rtl/>
        </w:rPr>
        <w:t>.</w:t>
      </w:r>
    </w:p>
    <w:p w14:paraId="11E95B42" w14:textId="77777777" w:rsidR="000C6E84" w:rsidRPr="000C6E84" w:rsidRDefault="000C6E84" w:rsidP="00973A29">
      <w:pPr>
        <w:pStyle w:val="a6"/>
        <w:numPr>
          <w:ilvl w:val="2"/>
          <w:numId w:val="24"/>
        </w:numPr>
        <w:spacing w:after="240" w:line="276" w:lineRule="auto"/>
        <w:rPr>
          <w:sz w:val="24"/>
          <w:rtl/>
        </w:rPr>
      </w:pPr>
      <w:r w:rsidRPr="000C6E84">
        <w:rPr>
          <w:sz w:val="24"/>
          <w:rtl/>
        </w:rPr>
        <w:t>הקבלן ימסור לכל עובד על פי חוזה זה תלוש שכר חודשי בהתאם לתיקון מס' 24 לחוק הגנת השכר, תשי"ח-1958. אם נמנע עובד מלאסוף את תלוש השכר שלו בפרק זמן של 30 יום, ישלח לו אותו הקבלן בדואר מיד לאחר המועד האמור.</w:t>
      </w:r>
    </w:p>
    <w:p w14:paraId="405EA4CE" w14:textId="5A848ED6" w:rsidR="000C6E84" w:rsidRDefault="000C6E84" w:rsidP="00973A29">
      <w:pPr>
        <w:pStyle w:val="a6"/>
        <w:numPr>
          <w:ilvl w:val="2"/>
          <w:numId w:val="24"/>
        </w:numPr>
        <w:spacing w:after="240" w:line="276" w:lineRule="auto"/>
        <w:rPr>
          <w:sz w:val="24"/>
        </w:rPr>
      </w:pPr>
      <w:r w:rsidRPr="000C6E84">
        <w:rPr>
          <w:sz w:val="24"/>
          <w:rtl/>
        </w:rPr>
        <w:t>הקבלן ימציא לכל עובדיו הודעה לפי חוק הודעה לעובד ולמועמד לעבודה (תנאי עבודה והליכי מיון וקבלה לעבודה), תשס"ב-2002. לעובד שאינו קורא עברית תומצא הודעה לעיון בשפה המובנת לו. תנאי לתחילת ההתקשרות יהיה המצאת טופס הכולל את פרטי העובדים שקיבלו את ההודעה וכן הצהרה כי העובד קיבל את ההודעה, קרא אותה והבין את תוכנה, וזאת בצירוף נוסח ההודעה שנמסרה לעובד או נוסח ההודעה המעודכנת לעובד.</w:t>
      </w:r>
    </w:p>
    <w:p w14:paraId="2A687BD0" w14:textId="20608D0E" w:rsidR="006F02AC" w:rsidRPr="000C6E84" w:rsidRDefault="006F02AC" w:rsidP="00973A29">
      <w:pPr>
        <w:pStyle w:val="a6"/>
        <w:numPr>
          <w:ilvl w:val="2"/>
          <w:numId w:val="24"/>
        </w:numPr>
        <w:spacing w:after="240" w:line="276" w:lineRule="auto"/>
        <w:rPr>
          <w:sz w:val="24"/>
          <w:rtl/>
        </w:rPr>
      </w:pPr>
      <w:r>
        <w:rPr>
          <w:rFonts w:hint="cs"/>
          <w:sz w:val="24"/>
          <w:rtl/>
        </w:rPr>
        <w:t>הפסקות יינתנו בהתאם לחוקי העבודה החלים על העובדים. עבור זמן ההפסקה הניתן ע"פ חוק כאמור ישולם לעובדים שכר.</w:t>
      </w:r>
    </w:p>
    <w:p w14:paraId="09E544A9" w14:textId="078ADE21" w:rsidR="000C6E84" w:rsidRDefault="000C6E84" w:rsidP="00BE4CEE">
      <w:pPr>
        <w:pStyle w:val="a6"/>
        <w:numPr>
          <w:ilvl w:val="2"/>
          <w:numId w:val="24"/>
        </w:numPr>
        <w:spacing w:after="240" w:line="276" w:lineRule="auto"/>
        <w:rPr>
          <w:sz w:val="24"/>
        </w:rPr>
      </w:pPr>
      <w:r w:rsidRPr="000C6E84">
        <w:rPr>
          <w:sz w:val="24"/>
          <w:rtl/>
        </w:rPr>
        <w:t xml:space="preserve">אחת לחצי שנה ימציא הקבלן למשרד הצהרה שהוא עומד בכל החובות והתשלומים החלים עליו לפי חוקי העבודה ולפי הסכם ההתקשרות כלפי עובדיו המוצבים באתרי </w:t>
      </w:r>
      <w:r w:rsidR="006249E1">
        <w:rPr>
          <w:rFonts w:hint="cs"/>
          <w:sz w:val="24"/>
          <w:rtl/>
        </w:rPr>
        <w:t>המינהל</w:t>
      </w:r>
      <w:r w:rsidR="006249E1" w:rsidRPr="000C6E84">
        <w:rPr>
          <w:sz w:val="24"/>
          <w:rtl/>
        </w:rPr>
        <w:t xml:space="preserve"> </w:t>
      </w:r>
      <w:r w:rsidRPr="000C6E84">
        <w:rPr>
          <w:sz w:val="24"/>
          <w:rtl/>
        </w:rPr>
        <w:t>ובמתקניו. על ההצהרה להיות חתומה בידי מורשה חתימה מטעם קבלן השירותים ועל ידי עורך דין.</w:t>
      </w:r>
    </w:p>
    <w:p w14:paraId="3B87C85C" w14:textId="77777777" w:rsidR="000C6E84" w:rsidRDefault="000C6E84" w:rsidP="00973A29">
      <w:pPr>
        <w:pStyle w:val="a6"/>
        <w:numPr>
          <w:ilvl w:val="2"/>
          <w:numId w:val="24"/>
        </w:numPr>
        <w:spacing w:after="240" w:line="276" w:lineRule="auto"/>
        <w:rPr>
          <w:sz w:val="24"/>
        </w:rPr>
      </w:pPr>
      <w:r w:rsidRPr="005E63C4">
        <w:rPr>
          <w:rtl/>
        </w:rPr>
        <w:t xml:space="preserve">הקבלן יבטח את עובדיו בביטוח פנסיוני התואם את הקבוע </w:t>
      </w:r>
      <w:r>
        <w:rPr>
          <w:rFonts w:hint="cs"/>
          <w:rtl/>
        </w:rPr>
        <w:t>ב</w:t>
      </w:r>
      <w:r w:rsidRPr="00C51E17">
        <w:rPr>
          <w:rtl/>
        </w:rPr>
        <w:t>צו ההרחבה</w:t>
      </w:r>
      <w:r w:rsidRPr="00C51E17">
        <w:rPr>
          <w:rFonts w:hint="cs"/>
          <w:rtl/>
        </w:rPr>
        <w:t xml:space="preserve"> [נוסח משולב] לפנסיה חובה 2011</w:t>
      </w:r>
      <w:r w:rsidRPr="005E63C4">
        <w:rPr>
          <w:rtl/>
        </w:rPr>
        <w:t xml:space="preserve"> (י"פ 5772 (29.1.08), 1736 (להלן: "צו ההרחבה"), בשינויים שיפורטו להלן</w:t>
      </w:r>
      <w:r>
        <w:rPr>
          <w:rFonts w:hint="cs"/>
          <w:sz w:val="24"/>
          <w:rtl/>
        </w:rPr>
        <w:t>:</w:t>
      </w:r>
    </w:p>
    <w:p w14:paraId="631E3767" w14:textId="77777777" w:rsidR="002314B8" w:rsidRDefault="002314B8" w:rsidP="00973A29">
      <w:pPr>
        <w:pStyle w:val="a6"/>
        <w:numPr>
          <w:ilvl w:val="3"/>
          <w:numId w:val="24"/>
        </w:numPr>
        <w:spacing w:after="240" w:line="276" w:lineRule="auto"/>
        <w:rPr>
          <w:sz w:val="24"/>
        </w:rPr>
      </w:pPr>
      <w:r w:rsidRPr="005E63C4">
        <w:rPr>
          <w:rtl/>
        </w:rPr>
        <w:t>על הקבלן לא יחולו הסייגים הקבועים בסעיף 4.א.1 – 5 לצו ההרחבה</w:t>
      </w:r>
      <w:r>
        <w:rPr>
          <w:rFonts w:hint="cs"/>
          <w:sz w:val="24"/>
          <w:rtl/>
        </w:rPr>
        <w:t>.</w:t>
      </w:r>
    </w:p>
    <w:tbl>
      <w:tblPr>
        <w:tblpPr w:leftFromText="180" w:rightFromText="180" w:vertAnchor="text" w:horzAnchor="margin" w:tblpY="1410"/>
        <w:bidiVisual/>
        <w:tblW w:w="5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טבלה"/>
        <w:tblDescription w:val="שיעור ההפרשות משכר פנסיוני"/>
      </w:tblPr>
      <w:tblGrid>
        <w:gridCol w:w="1887"/>
        <w:gridCol w:w="1843"/>
        <w:gridCol w:w="1134"/>
        <w:gridCol w:w="1134"/>
      </w:tblGrid>
      <w:tr w:rsidR="002314B8" w14:paraId="185B93D4" w14:textId="77777777" w:rsidTr="002314B8">
        <w:trPr>
          <w:tblHeader/>
        </w:trPr>
        <w:tc>
          <w:tcPr>
            <w:tcW w:w="1887" w:type="dxa"/>
            <w:tcBorders>
              <w:top w:val="single" w:sz="4" w:space="0" w:color="auto"/>
              <w:left w:val="single" w:sz="4" w:space="0" w:color="auto"/>
              <w:bottom w:val="single" w:sz="4" w:space="0" w:color="auto"/>
              <w:right w:val="single" w:sz="4" w:space="0" w:color="auto"/>
            </w:tcBorders>
            <w:shd w:val="clear" w:color="auto" w:fill="E6E6E6"/>
            <w:vAlign w:val="center"/>
          </w:tcPr>
          <w:p w14:paraId="19405D49" w14:textId="77777777" w:rsidR="002314B8" w:rsidRPr="00D22FF0" w:rsidRDefault="002314B8" w:rsidP="00973A29">
            <w:pPr>
              <w:keepNext/>
              <w:tabs>
                <w:tab w:val="left" w:pos="1593"/>
                <w:tab w:val="left" w:pos="2505"/>
              </w:tabs>
              <w:spacing w:after="240" w:line="276" w:lineRule="auto"/>
              <w:ind w:hanging="436"/>
              <w:jc w:val="right"/>
              <w:rPr>
                <w:rFonts w:ascii="Arial" w:hAnsi="Arial" w:cs="Arial"/>
                <w:b/>
                <w:bCs/>
                <w:szCs w:val="22"/>
              </w:rPr>
            </w:pPr>
            <w:r w:rsidRPr="00D22FF0">
              <w:rPr>
                <w:rFonts w:ascii="Arial" w:hAnsi="Arial" w:cs="Arial"/>
                <w:b/>
                <w:bCs/>
                <w:szCs w:val="22"/>
                <w:rtl/>
              </w:rPr>
              <w:t>הפרשות המעביד</w:t>
            </w:r>
          </w:p>
        </w:tc>
        <w:tc>
          <w:tcPr>
            <w:tcW w:w="1843" w:type="dxa"/>
            <w:tcBorders>
              <w:top w:val="single" w:sz="4" w:space="0" w:color="auto"/>
              <w:left w:val="single" w:sz="4" w:space="0" w:color="auto"/>
              <w:bottom w:val="single" w:sz="4" w:space="0" w:color="auto"/>
              <w:right w:val="single" w:sz="4" w:space="0" w:color="auto"/>
            </w:tcBorders>
            <w:shd w:val="clear" w:color="auto" w:fill="E6E6E6"/>
            <w:vAlign w:val="center"/>
          </w:tcPr>
          <w:p w14:paraId="55477E74" w14:textId="77777777" w:rsidR="002314B8" w:rsidRPr="00D22FF0" w:rsidRDefault="002314B8" w:rsidP="00973A29">
            <w:pPr>
              <w:keepNext/>
              <w:tabs>
                <w:tab w:val="left" w:pos="2505"/>
              </w:tabs>
              <w:spacing w:after="240" w:line="276" w:lineRule="auto"/>
              <w:ind w:hanging="436"/>
              <w:jc w:val="right"/>
              <w:rPr>
                <w:rFonts w:ascii="Arial" w:hAnsi="Arial" w:cs="Arial"/>
                <w:b/>
                <w:bCs/>
                <w:szCs w:val="22"/>
              </w:rPr>
            </w:pPr>
            <w:r w:rsidRPr="00D22FF0">
              <w:rPr>
                <w:rFonts w:ascii="Arial" w:hAnsi="Arial" w:cs="Arial"/>
                <w:b/>
                <w:bCs/>
                <w:szCs w:val="22"/>
                <w:rtl/>
              </w:rPr>
              <w:t>הפרשות העובד</w:t>
            </w: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14:paraId="32CB062D" w14:textId="77777777" w:rsidR="002314B8" w:rsidRPr="00D22FF0" w:rsidRDefault="002314B8" w:rsidP="00973A29">
            <w:pPr>
              <w:keepNext/>
              <w:tabs>
                <w:tab w:val="left" w:pos="2505"/>
              </w:tabs>
              <w:spacing w:after="240" w:line="276" w:lineRule="auto"/>
              <w:ind w:hanging="436"/>
              <w:jc w:val="right"/>
              <w:rPr>
                <w:rFonts w:ascii="Arial" w:hAnsi="Arial" w:cs="Arial"/>
                <w:b/>
                <w:bCs/>
                <w:szCs w:val="22"/>
              </w:rPr>
            </w:pPr>
            <w:r w:rsidRPr="00D22FF0">
              <w:rPr>
                <w:rFonts w:ascii="Arial" w:hAnsi="Arial" w:cs="Arial"/>
                <w:b/>
                <w:bCs/>
                <w:szCs w:val="22"/>
                <w:rtl/>
              </w:rPr>
              <w:t>הפרשות המעביד לפיצויים</w:t>
            </w: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14:paraId="31B8C49D" w14:textId="77777777" w:rsidR="002314B8" w:rsidRPr="00D22FF0" w:rsidRDefault="002314B8" w:rsidP="00973A29">
            <w:pPr>
              <w:keepNext/>
              <w:tabs>
                <w:tab w:val="left" w:pos="2505"/>
              </w:tabs>
              <w:spacing w:after="240" w:line="276" w:lineRule="auto"/>
              <w:ind w:hanging="436"/>
              <w:jc w:val="center"/>
              <w:rPr>
                <w:rFonts w:ascii="Arial" w:hAnsi="Arial" w:cs="Arial"/>
                <w:b/>
                <w:bCs/>
                <w:szCs w:val="22"/>
              </w:rPr>
            </w:pPr>
            <w:r w:rsidRPr="00D22FF0">
              <w:rPr>
                <w:rFonts w:ascii="Arial" w:hAnsi="Arial" w:cs="Arial"/>
                <w:b/>
                <w:bCs/>
                <w:szCs w:val="22"/>
                <w:rtl/>
              </w:rPr>
              <w:t>סה"כ</w:t>
            </w:r>
          </w:p>
        </w:tc>
      </w:tr>
      <w:tr w:rsidR="002314B8" w14:paraId="46275F6E" w14:textId="77777777" w:rsidTr="002314B8">
        <w:tc>
          <w:tcPr>
            <w:tcW w:w="1887" w:type="dxa"/>
            <w:tcBorders>
              <w:top w:val="single" w:sz="4" w:space="0" w:color="auto"/>
              <w:left w:val="single" w:sz="4" w:space="0" w:color="auto"/>
              <w:bottom w:val="single" w:sz="4" w:space="0" w:color="auto"/>
              <w:right w:val="single" w:sz="4" w:space="0" w:color="auto"/>
            </w:tcBorders>
            <w:vAlign w:val="center"/>
          </w:tcPr>
          <w:p w14:paraId="0C42E8DC" w14:textId="77777777" w:rsidR="002314B8" w:rsidRPr="00D22FF0" w:rsidRDefault="002314B8" w:rsidP="00973A29">
            <w:pPr>
              <w:keepNext/>
              <w:tabs>
                <w:tab w:val="left" w:pos="2505"/>
              </w:tabs>
              <w:spacing w:after="240" w:line="276" w:lineRule="auto"/>
              <w:ind w:hanging="436"/>
              <w:jc w:val="center"/>
              <w:rPr>
                <w:rFonts w:ascii="Arial" w:hAnsi="Arial" w:cs="Arial"/>
                <w:szCs w:val="22"/>
              </w:rPr>
            </w:pPr>
            <w:r w:rsidRPr="00D22FF0">
              <w:rPr>
                <w:rFonts w:ascii="Arial" w:hAnsi="Arial" w:cs="Arial"/>
                <w:szCs w:val="22"/>
                <w:rtl/>
              </w:rPr>
              <w:t>7</w:t>
            </w:r>
            <w:r>
              <w:rPr>
                <w:rFonts w:ascii="Arial" w:hAnsi="Arial" w:cs="Arial" w:hint="cs"/>
                <w:szCs w:val="22"/>
                <w:rtl/>
              </w:rPr>
              <w:t>.5</w:t>
            </w:r>
            <w:r w:rsidRPr="00D22FF0">
              <w:rPr>
                <w:rFonts w:ascii="Arial" w:hAnsi="Arial" w:cs="Arial"/>
                <w:szCs w:val="22"/>
                <w:rtl/>
              </w:rPr>
              <w:t>%</w:t>
            </w:r>
          </w:p>
        </w:tc>
        <w:tc>
          <w:tcPr>
            <w:tcW w:w="1843" w:type="dxa"/>
            <w:tcBorders>
              <w:top w:val="single" w:sz="4" w:space="0" w:color="auto"/>
              <w:left w:val="single" w:sz="4" w:space="0" w:color="auto"/>
              <w:bottom w:val="single" w:sz="4" w:space="0" w:color="auto"/>
              <w:right w:val="single" w:sz="4" w:space="0" w:color="auto"/>
            </w:tcBorders>
            <w:vAlign w:val="center"/>
          </w:tcPr>
          <w:p w14:paraId="7DEC0647" w14:textId="77777777" w:rsidR="002314B8" w:rsidRPr="00D22FF0" w:rsidRDefault="002314B8" w:rsidP="00973A29">
            <w:pPr>
              <w:keepNext/>
              <w:tabs>
                <w:tab w:val="left" w:pos="2505"/>
              </w:tabs>
              <w:spacing w:after="240" w:line="276" w:lineRule="auto"/>
              <w:ind w:hanging="436"/>
              <w:jc w:val="center"/>
              <w:rPr>
                <w:rFonts w:ascii="Arial" w:hAnsi="Arial" w:cs="Arial"/>
                <w:szCs w:val="22"/>
              </w:rPr>
            </w:pPr>
            <w:r>
              <w:rPr>
                <w:rFonts w:ascii="Arial" w:hAnsi="Arial" w:cs="Arial" w:hint="cs"/>
                <w:szCs w:val="22"/>
                <w:rtl/>
              </w:rPr>
              <w:t>7%</w:t>
            </w:r>
          </w:p>
        </w:tc>
        <w:tc>
          <w:tcPr>
            <w:tcW w:w="1134" w:type="dxa"/>
            <w:tcBorders>
              <w:top w:val="single" w:sz="4" w:space="0" w:color="auto"/>
              <w:left w:val="single" w:sz="4" w:space="0" w:color="auto"/>
              <w:bottom w:val="single" w:sz="4" w:space="0" w:color="auto"/>
              <w:right w:val="single" w:sz="4" w:space="0" w:color="auto"/>
            </w:tcBorders>
            <w:vAlign w:val="center"/>
          </w:tcPr>
          <w:p w14:paraId="62B9C122" w14:textId="77777777" w:rsidR="002314B8" w:rsidRPr="00D22FF0" w:rsidRDefault="002314B8" w:rsidP="00973A29">
            <w:pPr>
              <w:keepNext/>
              <w:tabs>
                <w:tab w:val="left" w:pos="2505"/>
              </w:tabs>
              <w:spacing w:after="240" w:line="276" w:lineRule="auto"/>
              <w:ind w:hanging="436"/>
              <w:jc w:val="center"/>
              <w:rPr>
                <w:rFonts w:ascii="Arial" w:hAnsi="Arial" w:cs="Arial"/>
                <w:szCs w:val="22"/>
              </w:rPr>
            </w:pPr>
            <w:r w:rsidRPr="00D22FF0">
              <w:rPr>
                <w:rFonts w:ascii="Arial" w:hAnsi="Arial" w:cs="Arial"/>
                <w:szCs w:val="22"/>
                <w:rtl/>
              </w:rPr>
              <w:t>8.33%</w:t>
            </w:r>
          </w:p>
        </w:tc>
        <w:tc>
          <w:tcPr>
            <w:tcW w:w="1134" w:type="dxa"/>
            <w:tcBorders>
              <w:top w:val="single" w:sz="4" w:space="0" w:color="auto"/>
              <w:left w:val="single" w:sz="4" w:space="0" w:color="auto"/>
              <w:bottom w:val="single" w:sz="4" w:space="0" w:color="auto"/>
              <w:right w:val="single" w:sz="4" w:space="0" w:color="auto"/>
            </w:tcBorders>
            <w:vAlign w:val="center"/>
          </w:tcPr>
          <w:p w14:paraId="0B33328F" w14:textId="77777777" w:rsidR="002314B8" w:rsidRPr="00D22FF0" w:rsidRDefault="002314B8" w:rsidP="00973A29">
            <w:pPr>
              <w:keepNext/>
              <w:tabs>
                <w:tab w:val="left" w:pos="2505"/>
              </w:tabs>
              <w:spacing w:after="240" w:line="276" w:lineRule="auto"/>
              <w:ind w:hanging="436"/>
              <w:jc w:val="center"/>
              <w:rPr>
                <w:rFonts w:ascii="Arial" w:hAnsi="Arial" w:cs="Arial"/>
                <w:szCs w:val="22"/>
              </w:rPr>
            </w:pPr>
            <w:r w:rsidRPr="00D22FF0">
              <w:rPr>
                <w:rFonts w:ascii="Arial" w:hAnsi="Arial" w:cs="Arial"/>
                <w:szCs w:val="22"/>
                <w:rtl/>
              </w:rPr>
              <w:t>2</w:t>
            </w:r>
            <w:r>
              <w:rPr>
                <w:rFonts w:ascii="Arial" w:hAnsi="Arial" w:cs="Arial" w:hint="cs"/>
                <w:szCs w:val="22"/>
                <w:rtl/>
              </w:rPr>
              <w:t>2</w:t>
            </w:r>
            <w:r w:rsidRPr="00D22FF0">
              <w:rPr>
                <w:rFonts w:ascii="Arial" w:hAnsi="Arial" w:cs="Arial"/>
                <w:szCs w:val="22"/>
                <w:rtl/>
              </w:rPr>
              <w:t>.83%</w:t>
            </w:r>
          </w:p>
        </w:tc>
      </w:tr>
    </w:tbl>
    <w:p w14:paraId="6F84E3BD" w14:textId="77777777" w:rsidR="000C6E84" w:rsidRDefault="002314B8" w:rsidP="00973A29">
      <w:pPr>
        <w:pStyle w:val="a6"/>
        <w:numPr>
          <w:ilvl w:val="3"/>
          <w:numId w:val="24"/>
        </w:numPr>
        <w:spacing w:after="240" w:line="276" w:lineRule="auto"/>
        <w:rPr>
          <w:sz w:val="24"/>
        </w:rPr>
      </w:pPr>
      <w:r w:rsidRPr="005E63C4">
        <w:rPr>
          <w:rtl/>
        </w:rPr>
        <w:t>על אף ה</w:t>
      </w:r>
      <w:r>
        <w:rPr>
          <w:rtl/>
        </w:rPr>
        <w:t>אמור בצו ההרחבה (ובעיקר בסעיף 6</w:t>
      </w:r>
      <w:r>
        <w:rPr>
          <w:rFonts w:hint="cs"/>
          <w:rtl/>
        </w:rPr>
        <w:t xml:space="preserve"> </w:t>
      </w:r>
      <w:r w:rsidRPr="005E63C4">
        <w:rPr>
          <w:rtl/>
        </w:rPr>
        <w:t>ד</w:t>
      </w:r>
      <w:r>
        <w:rPr>
          <w:rFonts w:hint="cs"/>
          <w:rtl/>
        </w:rPr>
        <w:t>'</w:t>
      </w:r>
      <w:r w:rsidRPr="005E63C4">
        <w:rPr>
          <w:rtl/>
        </w:rPr>
        <w:t xml:space="preserve"> לצו) שיעור ההפרשות מהשכר הפנסיוני לפוליסה אישית על שם העובד בקופת גמל </w:t>
      </w:r>
      <w:r>
        <w:rPr>
          <w:rFonts w:hint="cs"/>
          <w:rtl/>
        </w:rPr>
        <w:t>(</w:t>
      </w:r>
      <w:r w:rsidRPr="005E63C4">
        <w:rPr>
          <w:rtl/>
        </w:rPr>
        <w:t xml:space="preserve">בהתאם לסעיף 13 של </w:t>
      </w:r>
      <w:r w:rsidRPr="00C51E17">
        <w:rPr>
          <w:rtl/>
        </w:rPr>
        <w:t>חוק הפיקוח על שירותים פיננסיים (קופות גמל), תשס"ה-2005</w:t>
      </w:r>
      <w:r>
        <w:rPr>
          <w:rFonts w:hint="cs"/>
          <w:rtl/>
        </w:rPr>
        <w:t>)</w:t>
      </w:r>
      <w:r w:rsidRPr="005E63C4">
        <w:rPr>
          <w:rtl/>
        </w:rPr>
        <w:t xml:space="preserve"> אשר להם מחויב הקבלן החל מיום העסקת העובד לצורך ביצוע ההתקשרות יהיה כדלקמן</w:t>
      </w:r>
      <w:r>
        <w:rPr>
          <w:rFonts w:hint="cs"/>
          <w:sz w:val="24"/>
          <w:rtl/>
        </w:rPr>
        <w:t>.</w:t>
      </w:r>
    </w:p>
    <w:p w14:paraId="5821AF43" w14:textId="77777777" w:rsidR="002314B8" w:rsidRDefault="002314B8" w:rsidP="00973A29">
      <w:pPr>
        <w:pStyle w:val="a6"/>
        <w:spacing w:after="240" w:line="276" w:lineRule="auto"/>
        <w:rPr>
          <w:sz w:val="24"/>
          <w:rtl/>
        </w:rPr>
      </w:pPr>
    </w:p>
    <w:p w14:paraId="1F4D82DF" w14:textId="77777777" w:rsidR="002314B8" w:rsidRDefault="002314B8" w:rsidP="00973A29">
      <w:pPr>
        <w:pStyle w:val="a6"/>
        <w:spacing w:after="240" w:line="276" w:lineRule="auto"/>
        <w:rPr>
          <w:sz w:val="24"/>
          <w:rtl/>
        </w:rPr>
      </w:pPr>
    </w:p>
    <w:p w14:paraId="7BA25D34" w14:textId="77777777" w:rsidR="002314B8" w:rsidRDefault="002314B8" w:rsidP="00973A29">
      <w:pPr>
        <w:pStyle w:val="a6"/>
        <w:spacing w:after="240" w:line="276" w:lineRule="auto"/>
        <w:rPr>
          <w:sz w:val="24"/>
        </w:rPr>
      </w:pPr>
    </w:p>
    <w:p w14:paraId="1EDE9CF0" w14:textId="77777777" w:rsidR="002314B8" w:rsidRDefault="002314B8" w:rsidP="00973A29">
      <w:pPr>
        <w:pStyle w:val="a6"/>
        <w:numPr>
          <w:ilvl w:val="3"/>
          <w:numId w:val="24"/>
        </w:numPr>
        <w:spacing w:after="240" w:line="276" w:lineRule="auto"/>
        <w:rPr>
          <w:sz w:val="24"/>
        </w:rPr>
      </w:pPr>
      <w:r>
        <w:rPr>
          <w:rtl/>
        </w:rPr>
        <w:t>על הה</w:t>
      </w:r>
      <w:r w:rsidRPr="00C51E17">
        <w:rPr>
          <w:rtl/>
        </w:rPr>
        <w:t>פרשה הפנסיונית לעמוד בכל התנאים המוגדרים בסעיף 14 לחוק פיצוי</w:t>
      </w:r>
      <w:r w:rsidRPr="00C51E17">
        <w:rPr>
          <w:rFonts w:hint="cs"/>
          <w:rtl/>
        </w:rPr>
        <w:t>י</w:t>
      </w:r>
      <w:r w:rsidRPr="00C51E17">
        <w:rPr>
          <w:rtl/>
        </w:rPr>
        <w:t xml:space="preserve"> פיטורים, תשכ"ג-1963.</w:t>
      </w:r>
    </w:p>
    <w:p w14:paraId="5D375F34" w14:textId="1B2169F7" w:rsidR="002314B8" w:rsidRDefault="002314B8" w:rsidP="00973A29">
      <w:pPr>
        <w:pStyle w:val="a6"/>
        <w:numPr>
          <w:ilvl w:val="3"/>
          <w:numId w:val="24"/>
        </w:numPr>
        <w:spacing w:after="240" w:line="276" w:lineRule="auto"/>
        <w:rPr>
          <w:sz w:val="24"/>
        </w:rPr>
      </w:pPr>
      <w:r>
        <w:rPr>
          <w:rtl/>
        </w:rPr>
        <w:lastRenderedPageBreak/>
        <w:t>על אף האמור בסעיפים 3.א.1 ו- 6.ה. – 6.ז.6ה' – 6ז' לצו ההרחבה</w:t>
      </w:r>
      <w:r w:rsidRPr="006213B3">
        <w:rPr>
          <w:rtl/>
        </w:rPr>
        <w:t xml:space="preserve"> </w:t>
      </w:r>
      <w:r w:rsidRPr="00BA70FE">
        <w:rPr>
          <w:rFonts w:ascii="David" w:hAnsi="David"/>
          <w:rtl/>
        </w:rPr>
        <w:t xml:space="preserve">(נוסח משולב) </w:t>
      </w:r>
      <w:r w:rsidRPr="002754D8">
        <w:rPr>
          <w:rFonts w:ascii="David" w:hAnsi="David"/>
          <w:rtl/>
        </w:rPr>
        <w:t>לפנסיה חובה, עובד המו</w:t>
      </w:r>
      <w:r w:rsidRPr="00F00344">
        <w:rPr>
          <w:rFonts w:ascii="David" w:hAnsi="David"/>
          <w:rtl/>
        </w:rPr>
        <w:t>עסק על ידי הקבלן לצורך ביצוע חוזה זה יהיה זכאי לביטוח הפנסיוני ולביצוע ההפרשות בשיעורים המצוינים לעיל החל מיום העסקת העובד לצורך ביצוע ההתקשרות</w:t>
      </w:r>
      <w:r>
        <w:rPr>
          <w:rFonts w:hint="cs"/>
          <w:sz w:val="24"/>
          <w:rtl/>
        </w:rPr>
        <w:t>.</w:t>
      </w:r>
    </w:p>
    <w:p w14:paraId="304C3AB0" w14:textId="77777777" w:rsidR="002314B8" w:rsidRDefault="002314B8" w:rsidP="00973A29">
      <w:pPr>
        <w:pStyle w:val="a6"/>
        <w:numPr>
          <w:ilvl w:val="3"/>
          <w:numId w:val="24"/>
        </w:numPr>
        <w:spacing w:after="240" w:line="276" w:lineRule="auto"/>
        <w:rPr>
          <w:sz w:val="24"/>
        </w:rPr>
      </w:pPr>
      <w:r>
        <w:rPr>
          <w:rtl/>
        </w:rPr>
        <w:t>ההפקדות ותשלומי המעביד עבור פיצויי פיטורים לא ניתנים להחזרה למעביד גם במקרה שבו העובד הפסיק את עבודתו מרצונו</w:t>
      </w:r>
      <w:r>
        <w:rPr>
          <w:rFonts w:hint="cs"/>
          <w:sz w:val="24"/>
          <w:rtl/>
        </w:rPr>
        <w:t>.</w:t>
      </w:r>
    </w:p>
    <w:p w14:paraId="777441E2" w14:textId="77777777" w:rsidR="002314B8" w:rsidRDefault="002314B8" w:rsidP="00973A29">
      <w:pPr>
        <w:pStyle w:val="a6"/>
        <w:numPr>
          <w:ilvl w:val="3"/>
          <w:numId w:val="24"/>
        </w:numPr>
        <w:spacing w:after="240" w:line="276" w:lineRule="auto"/>
        <w:rPr>
          <w:sz w:val="24"/>
        </w:rPr>
      </w:pPr>
      <w:r>
        <w:rPr>
          <w:rtl/>
        </w:rPr>
        <w:t>למען הסר ספק, מובהר כי למרות הוראות סעיף 23 ל</w:t>
      </w:r>
      <w:r w:rsidRPr="00C51E17">
        <w:rPr>
          <w:rtl/>
        </w:rPr>
        <w:t>חוק הפיקוח על שירותים פיננסיים (קופות גמל), תשס"ה-2005</w:t>
      </w:r>
      <w:r>
        <w:rPr>
          <w:rtl/>
        </w:rPr>
        <w:t>, לא יהיה הקבלן רשאי למשוך את כספי התגמולים שנצברו בקופה, לרבות תגמולי המעסיק</w:t>
      </w:r>
      <w:r>
        <w:rPr>
          <w:rFonts w:hint="cs"/>
          <w:sz w:val="24"/>
          <w:rtl/>
        </w:rPr>
        <w:t>.</w:t>
      </w:r>
    </w:p>
    <w:p w14:paraId="42107409" w14:textId="77777777" w:rsidR="002314B8" w:rsidRPr="002314B8" w:rsidRDefault="002314B8" w:rsidP="00973A29">
      <w:pPr>
        <w:pStyle w:val="a6"/>
        <w:numPr>
          <w:ilvl w:val="3"/>
          <w:numId w:val="24"/>
        </w:numPr>
        <w:spacing w:after="240" w:line="276" w:lineRule="auto"/>
        <w:rPr>
          <w:sz w:val="24"/>
        </w:rPr>
      </w:pPr>
      <w:r>
        <w:rPr>
          <w:rtl/>
        </w:rPr>
        <w:t>חל על הקבלן איסור לבצע את ההסדר הפנסיוני באמצעות סוכנות שהוא בעל עניין בה או שבעל עניין בקבלן הוא בעל עניין בסוכנות</w:t>
      </w:r>
      <w:r>
        <w:rPr>
          <w:rFonts w:hint="cs"/>
          <w:sz w:val="24"/>
          <w:rtl/>
        </w:rPr>
        <w:t>.</w:t>
      </w:r>
    </w:p>
    <w:p w14:paraId="1C579377" w14:textId="77777777" w:rsidR="000C6E84" w:rsidRDefault="000C6E84" w:rsidP="00973A29">
      <w:pPr>
        <w:pStyle w:val="a6"/>
        <w:numPr>
          <w:ilvl w:val="2"/>
          <w:numId w:val="24"/>
        </w:numPr>
        <w:spacing w:after="240" w:line="276" w:lineRule="auto"/>
        <w:rPr>
          <w:sz w:val="24"/>
        </w:rPr>
      </w:pPr>
      <w:r>
        <w:rPr>
          <w:rtl/>
        </w:rPr>
        <w:t>הקבלן מתחייב להפריש לקופת גמל בגין קצובת הנסיעה המשולמת לעובד. הפרשות כאמור יהיו כדלקמן</w:t>
      </w:r>
      <w:r>
        <w:rPr>
          <w:rFonts w:hint="cs"/>
          <w:sz w:val="24"/>
          <w:rtl/>
        </w:rPr>
        <w:t>:</w:t>
      </w:r>
    </w:p>
    <w:tbl>
      <w:tblPr>
        <w:bidiVisual/>
        <w:tblW w:w="6237" w:type="dxa"/>
        <w:tblInd w:w="18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טבלת הפרשות"/>
        <w:tblDescription w:val="טבלת הפרשות"/>
      </w:tblPr>
      <w:tblGrid>
        <w:gridCol w:w="2693"/>
        <w:gridCol w:w="2551"/>
        <w:gridCol w:w="993"/>
      </w:tblGrid>
      <w:tr w:rsidR="000C6E84" w14:paraId="291429B2" w14:textId="77777777" w:rsidTr="00F00344">
        <w:tc>
          <w:tcPr>
            <w:tcW w:w="2693" w:type="dxa"/>
            <w:tcBorders>
              <w:top w:val="single" w:sz="4" w:space="0" w:color="auto"/>
              <w:left w:val="single" w:sz="4" w:space="0" w:color="auto"/>
              <w:bottom w:val="single" w:sz="4" w:space="0" w:color="auto"/>
              <w:right w:val="single" w:sz="4" w:space="0" w:color="auto"/>
            </w:tcBorders>
            <w:shd w:val="clear" w:color="auto" w:fill="E6E6E6"/>
          </w:tcPr>
          <w:p w14:paraId="66C1043C" w14:textId="77777777" w:rsidR="000C6E84" w:rsidRPr="00DF245E" w:rsidRDefault="000C6E84" w:rsidP="00973A29">
            <w:pPr>
              <w:spacing w:after="240" w:line="276" w:lineRule="auto"/>
              <w:rPr>
                <w:rFonts w:ascii="Arial" w:hAnsi="Arial" w:cs="Arial"/>
                <w:b/>
                <w:bCs/>
                <w:szCs w:val="22"/>
              </w:rPr>
            </w:pPr>
            <w:r w:rsidRPr="00DF245E">
              <w:rPr>
                <w:rFonts w:ascii="Arial" w:hAnsi="Arial" w:cs="Arial"/>
                <w:b/>
                <w:bCs/>
                <w:szCs w:val="22"/>
                <w:rtl/>
              </w:rPr>
              <w:t>הפרשות העובד</w:t>
            </w:r>
          </w:p>
        </w:tc>
        <w:tc>
          <w:tcPr>
            <w:tcW w:w="2551" w:type="dxa"/>
            <w:tcBorders>
              <w:top w:val="single" w:sz="4" w:space="0" w:color="auto"/>
              <w:left w:val="single" w:sz="4" w:space="0" w:color="auto"/>
              <w:bottom w:val="single" w:sz="4" w:space="0" w:color="auto"/>
              <w:right w:val="single" w:sz="4" w:space="0" w:color="auto"/>
            </w:tcBorders>
            <w:shd w:val="clear" w:color="auto" w:fill="E6E6E6"/>
          </w:tcPr>
          <w:p w14:paraId="15CC60FE" w14:textId="77777777" w:rsidR="000C6E84" w:rsidRPr="00DF245E" w:rsidRDefault="000C6E84" w:rsidP="00973A29">
            <w:pPr>
              <w:spacing w:after="240" w:line="276" w:lineRule="auto"/>
              <w:rPr>
                <w:rFonts w:ascii="Arial" w:hAnsi="Arial" w:cs="Arial"/>
                <w:b/>
                <w:bCs/>
                <w:szCs w:val="22"/>
              </w:rPr>
            </w:pPr>
            <w:r w:rsidRPr="00DF245E">
              <w:rPr>
                <w:rFonts w:ascii="Arial" w:hAnsi="Arial" w:cs="Arial"/>
                <w:b/>
                <w:bCs/>
                <w:szCs w:val="22"/>
                <w:rtl/>
              </w:rPr>
              <w:t xml:space="preserve">הפרשות המעביד </w:t>
            </w:r>
          </w:p>
        </w:tc>
        <w:tc>
          <w:tcPr>
            <w:tcW w:w="993" w:type="dxa"/>
            <w:tcBorders>
              <w:top w:val="single" w:sz="4" w:space="0" w:color="auto"/>
              <w:left w:val="single" w:sz="4" w:space="0" w:color="auto"/>
              <w:bottom w:val="single" w:sz="4" w:space="0" w:color="auto"/>
              <w:right w:val="single" w:sz="4" w:space="0" w:color="auto"/>
            </w:tcBorders>
            <w:shd w:val="clear" w:color="auto" w:fill="E6E6E6"/>
          </w:tcPr>
          <w:p w14:paraId="5CB1B907" w14:textId="77777777" w:rsidR="000C6E84" w:rsidRPr="00DF245E" w:rsidRDefault="000C6E84" w:rsidP="00973A29">
            <w:pPr>
              <w:spacing w:after="240" w:line="276" w:lineRule="auto"/>
              <w:rPr>
                <w:rFonts w:ascii="Arial" w:hAnsi="Arial" w:cs="Arial"/>
                <w:b/>
                <w:bCs/>
                <w:szCs w:val="22"/>
              </w:rPr>
            </w:pPr>
            <w:r w:rsidRPr="00DF245E">
              <w:rPr>
                <w:rFonts w:ascii="Arial" w:hAnsi="Arial" w:cs="Arial"/>
                <w:b/>
                <w:bCs/>
                <w:szCs w:val="22"/>
                <w:rtl/>
              </w:rPr>
              <w:t xml:space="preserve">סה"כ </w:t>
            </w:r>
          </w:p>
        </w:tc>
      </w:tr>
      <w:tr w:rsidR="000C6E84" w14:paraId="0003C730" w14:textId="77777777" w:rsidTr="00F00344">
        <w:tc>
          <w:tcPr>
            <w:tcW w:w="2693" w:type="dxa"/>
            <w:tcBorders>
              <w:top w:val="single" w:sz="4" w:space="0" w:color="auto"/>
              <w:left w:val="single" w:sz="4" w:space="0" w:color="auto"/>
              <w:bottom w:val="single" w:sz="4" w:space="0" w:color="auto"/>
              <w:right w:val="single" w:sz="4" w:space="0" w:color="auto"/>
            </w:tcBorders>
          </w:tcPr>
          <w:p w14:paraId="05905793" w14:textId="77777777" w:rsidR="000C6E84" w:rsidRPr="00DF245E" w:rsidRDefault="000C6E84" w:rsidP="00973A29">
            <w:pPr>
              <w:spacing w:after="240" w:line="276" w:lineRule="auto"/>
              <w:rPr>
                <w:rFonts w:ascii="Arial" w:hAnsi="Arial" w:cs="Arial"/>
                <w:szCs w:val="22"/>
              </w:rPr>
            </w:pPr>
            <w:r w:rsidRPr="00DF245E">
              <w:rPr>
                <w:rFonts w:ascii="Arial" w:hAnsi="Arial" w:cs="Arial"/>
                <w:szCs w:val="22"/>
                <w:rtl/>
              </w:rPr>
              <w:t>5%</w:t>
            </w:r>
          </w:p>
        </w:tc>
        <w:tc>
          <w:tcPr>
            <w:tcW w:w="2551" w:type="dxa"/>
            <w:tcBorders>
              <w:top w:val="single" w:sz="4" w:space="0" w:color="auto"/>
              <w:left w:val="single" w:sz="4" w:space="0" w:color="auto"/>
              <w:bottom w:val="single" w:sz="4" w:space="0" w:color="auto"/>
              <w:right w:val="single" w:sz="4" w:space="0" w:color="auto"/>
            </w:tcBorders>
          </w:tcPr>
          <w:p w14:paraId="0D7C67F0" w14:textId="77777777" w:rsidR="000C6E84" w:rsidRPr="00DF245E" w:rsidRDefault="000C6E84" w:rsidP="00973A29">
            <w:pPr>
              <w:spacing w:after="240" w:line="276" w:lineRule="auto"/>
              <w:rPr>
                <w:rFonts w:ascii="Arial" w:hAnsi="Arial" w:cs="Arial"/>
                <w:szCs w:val="22"/>
              </w:rPr>
            </w:pPr>
            <w:r w:rsidRPr="00DF245E">
              <w:rPr>
                <w:rFonts w:ascii="Arial" w:hAnsi="Arial" w:cs="Arial"/>
                <w:szCs w:val="22"/>
                <w:rtl/>
              </w:rPr>
              <w:t>5%</w:t>
            </w:r>
          </w:p>
        </w:tc>
        <w:tc>
          <w:tcPr>
            <w:tcW w:w="993" w:type="dxa"/>
            <w:tcBorders>
              <w:top w:val="single" w:sz="4" w:space="0" w:color="auto"/>
              <w:left w:val="single" w:sz="4" w:space="0" w:color="auto"/>
              <w:bottom w:val="single" w:sz="4" w:space="0" w:color="auto"/>
              <w:right w:val="single" w:sz="4" w:space="0" w:color="auto"/>
            </w:tcBorders>
          </w:tcPr>
          <w:p w14:paraId="78AC2B3D" w14:textId="77777777" w:rsidR="000C6E84" w:rsidRPr="00DF245E" w:rsidRDefault="000C6E84" w:rsidP="00973A29">
            <w:pPr>
              <w:spacing w:after="240" w:line="276" w:lineRule="auto"/>
              <w:rPr>
                <w:rFonts w:ascii="Arial" w:hAnsi="Arial" w:cs="Arial"/>
                <w:szCs w:val="22"/>
              </w:rPr>
            </w:pPr>
            <w:r w:rsidRPr="00DF245E">
              <w:rPr>
                <w:rFonts w:ascii="Arial" w:hAnsi="Arial" w:cs="Arial"/>
                <w:szCs w:val="22"/>
                <w:rtl/>
              </w:rPr>
              <w:t>10%</w:t>
            </w:r>
          </w:p>
        </w:tc>
      </w:tr>
    </w:tbl>
    <w:p w14:paraId="2BFD3203" w14:textId="77777777" w:rsidR="000C6E84" w:rsidRDefault="000C6E84" w:rsidP="00973A29">
      <w:pPr>
        <w:pStyle w:val="a6"/>
        <w:numPr>
          <w:ilvl w:val="2"/>
          <w:numId w:val="24"/>
        </w:numPr>
        <w:spacing w:after="240" w:line="276" w:lineRule="auto"/>
        <w:rPr>
          <w:sz w:val="24"/>
          <w:u w:val="single"/>
        </w:rPr>
      </w:pPr>
      <w:r>
        <w:rPr>
          <w:rFonts w:hint="cs"/>
          <w:sz w:val="24"/>
          <w:u w:val="single"/>
          <w:rtl/>
        </w:rPr>
        <w:t>קרן השתלמו</w:t>
      </w:r>
      <w:r w:rsidR="005458E1">
        <w:rPr>
          <w:rFonts w:hint="cs"/>
          <w:sz w:val="24"/>
          <w:u w:val="single"/>
          <w:rtl/>
        </w:rPr>
        <w:t>ת</w:t>
      </w:r>
    </w:p>
    <w:p w14:paraId="2B747210" w14:textId="77777777" w:rsidR="000C6E84" w:rsidRPr="00F00344" w:rsidRDefault="000C6E84" w:rsidP="00973A29">
      <w:pPr>
        <w:pStyle w:val="a6"/>
        <w:numPr>
          <w:ilvl w:val="3"/>
          <w:numId w:val="24"/>
        </w:numPr>
        <w:spacing w:after="240" w:line="276" w:lineRule="auto"/>
        <w:rPr>
          <w:sz w:val="24"/>
          <w:u w:val="single"/>
        </w:rPr>
      </w:pPr>
      <w:r>
        <w:rPr>
          <w:rtl/>
        </w:rPr>
        <w:t>הקבלן מתחייב להפריש עבור העובדים תשלומים חודשיים לקרן  השתלמות שתיבחר על ידי העובד</w:t>
      </w:r>
      <w:r>
        <w:rPr>
          <w:rFonts w:hint="cs"/>
          <w:rtl/>
        </w:rPr>
        <w:t>.</w:t>
      </w:r>
    </w:p>
    <w:p w14:paraId="2D48905D" w14:textId="77777777" w:rsidR="000C6E84" w:rsidRDefault="000C6E84" w:rsidP="00973A29">
      <w:pPr>
        <w:pStyle w:val="a6"/>
        <w:numPr>
          <w:ilvl w:val="3"/>
          <w:numId w:val="24"/>
        </w:numPr>
        <w:spacing w:after="240" w:line="276" w:lineRule="auto"/>
        <w:rPr>
          <w:sz w:val="24"/>
          <w:u w:val="single"/>
        </w:rPr>
      </w:pPr>
      <w:r>
        <w:rPr>
          <w:rtl/>
        </w:rPr>
        <w:t>הפרשות עבור הקרן, בין אם נבחרה קרן על ידי העובד ובין אם לאו,</w:t>
      </w:r>
      <w:r>
        <w:rPr>
          <w:rFonts w:hint="cs"/>
          <w:rtl/>
        </w:rPr>
        <w:t xml:space="preserve"> </w:t>
      </w:r>
      <w:r>
        <w:rPr>
          <w:rtl/>
        </w:rPr>
        <w:t>יבוצעו ובהתאם לכללים המפורסמים ב</w:t>
      </w:r>
      <w:r w:rsidRPr="00C51E17">
        <w:rPr>
          <w:rtl/>
        </w:rPr>
        <w:t>הודעה, "עלות שכר למעביד לכל שעת עבודה בתחום השמירה והאבטחה"</w:t>
      </w:r>
      <w:r w:rsidRPr="00C51E17">
        <w:rPr>
          <w:rFonts w:hint="cs"/>
          <w:rtl/>
        </w:rPr>
        <w:t>.</w:t>
      </w:r>
      <w:r w:rsidRPr="00C51E17">
        <w:rPr>
          <w:rtl/>
        </w:rPr>
        <w:t xml:space="preserve"> </w:t>
      </w:r>
    </w:p>
    <w:tbl>
      <w:tblPr>
        <w:bidiVisual/>
        <w:tblW w:w="6237" w:type="dxa"/>
        <w:tblInd w:w="20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טבלת הפרשות"/>
        <w:tblDescription w:val="טבלת הפרשות"/>
      </w:tblPr>
      <w:tblGrid>
        <w:gridCol w:w="2693"/>
        <w:gridCol w:w="2551"/>
        <w:gridCol w:w="993"/>
      </w:tblGrid>
      <w:tr w:rsidR="005458E1" w14:paraId="483BA211" w14:textId="77777777" w:rsidTr="00F00344">
        <w:tc>
          <w:tcPr>
            <w:tcW w:w="2693" w:type="dxa"/>
            <w:tcBorders>
              <w:top w:val="single" w:sz="4" w:space="0" w:color="auto"/>
              <w:left w:val="single" w:sz="4" w:space="0" w:color="auto"/>
              <w:bottom w:val="single" w:sz="4" w:space="0" w:color="auto"/>
              <w:right w:val="single" w:sz="4" w:space="0" w:color="auto"/>
            </w:tcBorders>
            <w:shd w:val="clear" w:color="auto" w:fill="E6E6E6"/>
          </w:tcPr>
          <w:p w14:paraId="53D718FD" w14:textId="77777777" w:rsidR="005458E1" w:rsidRPr="008C5935" w:rsidRDefault="005458E1" w:rsidP="00973A29">
            <w:pPr>
              <w:spacing w:after="240" w:line="276" w:lineRule="auto"/>
              <w:rPr>
                <w:rFonts w:ascii="Arial" w:hAnsi="Arial" w:cs="Arial"/>
                <w:b/>
                <w:bCs/>
                <w:szCs w:val="22"/>
              </w:rPr>
            </w:pPr>
            <w:r w:rsidRPr="008C5935">
              <w:rPr>
                <w:rFonts w:ascii="Arial" w:hAnsi="Arial" w:cs="Arial"/>
                <w:b/>
                <w:bCs/>
                <w:szCs w:val="22"/>
                <w:rtl/>
              </w:rPr>
              <w:t>הפרשות העובד</w:t>
            </w:r>
          </w:p>
        </w:tc>
        <w:tc>
          <w:tcPr>
            <w:tcW w:w="2551" w:type="dxa"/>
            <w:tcBorders>
              <w:top w:val="single" w:sz="4" w:space="0" w:color="auto"/>
              <w:left w:val="single" w:sz="4" w:space="0" w:color="auto"/>
              <w:bottom w:val="single" w:sz="4" w:space="0" w:color="auto"/>
              <w:right w:val="single" w:sz="4" w:space="0" w:color="auto"/>
            </w:tcBorders>
            <w:shd w:val="clear" w:color="auto" w:fill="E6E6E6"/>
          </w:tcPr>
          <w:p w14:paraId="7DE671E5" w14:textId="77777777" w:rsidR="005458E1" w:rsidRPr="008C5935" w:rsidRDefault="005458E1" w:rsidP="00973A29">
            <w:pPr>
              <w:spacing w:after="240" w:line="276" w:lineRule="auto"/>
              <w:rPr>
                <w:rFonts w:ascii="Arial" w:hAnsi="Arial" w:cs="Arial"/>
                <w:b/>
                <w:bCs/>
                <w:szCs w:val="22"/>
              </w:rPr>
            </w:pPr>
            <w:r w:rsidRPr="008C5935">
              <w:rPr>
                <w:rFonts w:ascii="Arial" w:hAnsi="Arial" w:cs="Arial"/>
                <w:b/>
                <w:bCs/>
                <w:szCs w:val="22"/>
                <w:rtl/>
              </w:rPr>
              <w:t>הפרשות המעביד</w:t>
            </w:r>
          </w:p>
        </w:tc>
        <w:tc>
          <w:tcPr>
            <w:tcW w:w="993" w:type="dxa"/>
            <w:tcBorders>
              <w:top w:val="single" w:sz="4" w:space="0" w:color="auto"/>
              <w:left w:val="single" w:sz="4" w:space="0" w:color="auto"/>
              <w:bottom w:val="single" w:sz="4" w:space="0" w:color="auto"/>
              <w:right w:val="single" w:sz="4" w:space="0" w:color="auto"/>
            </w:tcBorders>
            <w:shd w:val="clear" w:color="auto" w:fill="E6E6E6"/>
          </w:tcPr>
          <w:p w14:paraId="0CAC4765" w14:textId="77777777" w:rsidR="005458E1" w:rsidRPr="008C5935" w:rsidRDefault="005458E1" w:rsidP="00973A29">
            <w:pPr>
              <w:spacing w:after="240" w:line="276" w:lineRule="auto"/>
              <w:rPr>
                <w:rFonts w:ascii="Arial" w:hAnsi="Arial" w:cs="Arial"/>
                <w:b/>
                <w:bCs/>
                <w:szCs w:val="22"/>
              </w:rPr>
            </w:pPr>
            <w:r w:rsidRPr="008C5935">
              <w:rPr>
                <w:rFonts w:ascii="Arial" w:hAnsi="Arial" w:cs="Arial"/>
                <w:b/>
                <w:bCs/>
                <w:szCs w:val="22"/>
                <w:rtl/>
              </w:rPr>
              <w:t xml:space="preserve">סה"כ </w:t>
            </w:r>
          </w:p>
        </w:tc>
      </w:tr>
      <w:tr w:rsidR="005458E1" w14:paraId="2945483C" w14:textId="77777777" w:rsidTr="00F00344">
        <w:tc>
          <w:tcPr>
            <w:tcW w:w="2693" w:type="dxa"/>
            <w:tcBorders>
              <w:top w:val="single" w:sz="4" w:space="0" w:color="auto"/>
              <w:left w:val="single" w:sz="4" w:space="0" w:color="auto"/>
              <w:bottom w:val="single" w:sz="4" w:space="0" w:color="auto"/>
              <w:right w:val="single" w:sz="4" w:space="0" w:color="auto"/>
            </w:tcBorders>
          </w:tcPr>
          <w:p w14:paraId="32C53EBE" w14:textId="77777777" w:rsidR="005458E1" w:rsidRPr="008C5935" w:rsidRDefault="005458E1" w:rsidP="00973A29">
            <w:pPr>
              <w:spacing w:after="240" w:line="276" w:lineRule="auto"/>
              <w:rPr>
                <w:rFonts w:ascii="Arial" w:hAnsi="Arial" w:cs="Arial"/>
                <w:szCs w:val="22"/>
              </w:rPr>
            </w:pPr>
            <w:r w:rsidRPr="008C5935">
              <w:rPr>
                <w:rFonts w:ascii="Arial" w:hAnsi="Arial" w:cs="Arial"/>
                <w:szCs w:val="22"/>
                <w:rtl/>
              </w:rPr>
              <w:t>2.5%</w:t>
            </w:r>
          </w:p>
        </w:tc>
        <w:tc>
          <w:tcPr>
            <w:tcW w:w="2551" w:type="dxa"/>
            <w:tcBorders>
              <w:top w:val="single" w:sz="4" w:space="0" w:color="auto"/>
              <w:left w:val="single" w:sz="4" w:space="0" w:color="auto"/>
              <w:bottom w:val="single" w:sz="4" w:space="0" w:color="auto"/>
              <w:right w:val="single" w:sz="4" w:space="0" w:color="auto"/>
            </w:tcBorders>
          </w:tcPr>
          <w:p w14:paraId="5404CD53" w14:textId="77777777" w:rsidR="005458E1" w:rsidRPr="008C5935" w:rsidRDefault="005458E1" w:rsidP="00973A29">
            <w:pPr>
              <w:spacing w:after="240" w:line="276" w:lineRule="auto"/>
              <w:rPr>
                <w:rFonts w:ascii="Arial" w:hAnsi="Arial" w:cs="Arial"/>
                <w:szCs w:val="22"/>
              </w:rPr>
            </w:pPr>
            <w:r w:rsidRPr="008C5935">
              <w:rPr>
                <w:rFonts w:ascii="Arial" w:hAnsi="Arial" w:cs="Arial"/>
                <w:szCs w:val="22"/>
                <w:rtl/>
              </w:rPr>
              <w:t>7.5%</w:t>
            </w:r>
          </w:p>
        </w:tc>
        <w:tc>
          <w:tcPr>
            <w:tcW w:w="993" w:type="dxa"/>
            <w:tcBorders>
              <w:top w:val="single" w:sz="4" w:space="0" w:color="auto"/>
              <w:left w:val="single" w:sz="4" w:space="0" w:color="auto"/>
              <w:bottom w:val="single" w:sz="4" w:space="0" w:color="auto"/>
              <w:right w:val="single" w:sz="4" w:space="0" w:color="auto"/>
            </w:tcBorders>
          </w:tcPr>
          <w:p w14:paraId="5745BBDF" w14:textId="77777777" w:rsidR="005458E1" w:rsidRPr="008C5935" w:rsidRDefault="005458E1" w:rsidP="00973A29">
            <w:pPr>
              <w:spacing w:after="240" w:line="276" w:lineRule="auto"/>
              <w:rPr>
                <w:rFonts w:ascii="Arial" w:hAnsi="Arial" w:cs="Arial"/>
                <w:szCs w:val="22"/>
              </w:rPr>
            </w:pPr>
            <w:r w:rsidRPr="008C5935">
              <w:rPr>
                <w:rFonts w:ascii="Arial" w:hAnsi="Arial" w:cs="Arial"/>
                <w:szCs w:val="22"/>
                <w:rtl/>
              </w:rPr>
              <w:t>10%</w:t>
            </w:r>
          </w:p>
        </w:tc>
      </w:tr>
    </w:tbl>
    <w:p w14:paraId="61F0E0B0" w14:textId="77777777" w:rsidR="005458E1" w:rsidRDefault="005458E1" w:rsidP="00973A29">
      <w:pPr>
        <w:pStyle w:val="a6"/>
        <w:spacing w:after="240" w:line="276" w:lineRule="auto"/>
        <w:ind w:left="2232"/>
        <w:rPr>
          <w:sz w:val="24"/>
          <w:u w:val="single"/>
          <w:rtl/>
        </w:rPr>
      </w:pPr>
    </w:p>
    <w:p w14:paraId="70E8B74C" w14:textId="77777777" w:rsidR="005458E1" w:rsidRDefault="005458E1" w:rsidP="00973A29">
      <w:pPr>
        <w:pStyle w:val="a6"/>
        <w:numPr>
          <w:ilvl w:val="2"/>
          <w:numId w:val="24"/>
        </w:numPr>
        <w:spacing w:after="240" w:line="276" w:lineRule="auto"/>
        <w:rPr>
          <w:sz w:val="24"/>
        </w:rPr>
      </w:pPr>
      <w:r>
        <w:rPr>
          <w:rtl/>
        </w:rPr>
        <w:t xml:space="preserve">הקבלן מתחייב, לא יאוחר מ-60 יום מיום החתימה על ההסכם, להעביר ל"גוף מוסדי" ול"מוצר הפנסיוני" </w:t>
      </w:r>
      <w:r>
        <w:rPr>
          <w:rFonts w:hint="cs"/>
          <w:rtl/>
        </w:rPr>
        <w:t>(</w:t>
      </w:r>
      <w:r>
        <w:rPr>
          <w:rtl/>
        </w:rPr>
        <w:t>כמשמעותם ב</w:t>
      </w:r>
      <w:r w:rsidRPr="00C51E17">
        <w:rPr>
          <w:rtl/>
        </w:rPr>
        <w:t>חוק הפיקוח על שירותים פיננסיים (ייעוץ</w:t>
      </w:r>
      <w:r w:rsidRPr="00C51E17">
        <w:rPr>
          <w:rFonts w:hint="cs"/>
          <w:rtl/>
        </w:rPr>
        <w:t xml:space="preserve">, שיווק ומערכת סליקה </w:t>
      </w:r>
      <w:r w:rsidRPr="00C51E17">
        <w:rPr>
          <w:rtl/>
        </w:rPr>
        <w:t>פנסיוני</w:t>
      </w:r>
      <w:r w:rsidRPr="00C51E17">
        <w:rPr>
          <w:rFonts w:hint="cs"/>
          <w:rtl/>
        </w:rPr>
        <w:t>יים</w:t>
      </w:r>
      <w:r w:rsidRPr="00C51E17">
        <w:rPr>
          <w:rtl/>
        </w:rPr>
        <w:t>), תשס"ה-2005</w:t>
      </w:r>
      <w:r>
        <w:rPr>
          <w:rFonts w:hint="cs"/>
          <w:u w:color="3464BA"/>
          <w:rtl/>
        </w:rPr>
        <w:t>)</w:t>
      </w:r>
      <w:r>
        <w:rPr>
          <w:rtl/>
        </w:rPr>
        <w:t xml:space="preserve"> (אחד או יותר), שאליו מפקיד הספק את התשלומים הפנסיוניים עבור העובד (בסעיף זה – "הקופה") רשימה הכוללת את הפרטים הבאים</w:t>
      </w:r>
      <w:r>
        <w:rPr>
          <w:rFonts w:hint="cs"/>
          <w:sz w:val="24"/>
          <w:rtl/>
        </w:rPr>
        <w:t>:</w:t>
      </w:r>
    </w:p>
    <w:p w14:paraId="2ACCC603" w14:textId="77777777" w:rsidR="005458E1" w:rsidRPr="00F00344" w:rsidRDefault="005458E1" w:rsidP="00973A29">
      <w:pPr>
        <w:pStyle w:val="a6"/>
        <w:numPr>
          <w:ilvl w:val="3"/>
          <w:numId w:val="24"/>
        </w:numPr>
        <w:spacing w:after="240" w:line="276" w:lineRule="auto"/>
        <w:rPr>
          <w:sz w:val="24"/>
        </w:rPr>
      </w:pPr>
      <w:r>
        <w:rPr>
          <w:rtl/>
        </w:rPr>
        <w:t>שם פרטי, שם משפחה, מען העובד, מספר תעודת זהות, תאריך תחילת עבודה של העובד המועסק על ידו לצורך ביצוע חוזה זה, ושבגינו מפריש הספק תשלומים פנסיוניים לקופה</w:t>
      </w:r>
      <w:r>
        <w:rPr>
          <w:rFonts w:hint="cs"/>
          <w:rtl/>
        </w:rPr>
        <w:t>.</w:t>
      </w:r>
    </w:p>
    <w:p w14:paraId="0CD52E0B" w14:textId="77777777" w:rsidR="005458E1" w:rsidRDefault="005458E1" w:rsidP="00973A29">
      <w:pPr>
        <w:pStyle w:val="a6"/>
        <w:numPr>
          <w:ilvl w:val="3"/>
          <w:numId w:val="24"/>
        </w:numPr>
        <w:spacing w:after="240" w:line="276" w:lineRule="auto"/>
        <w:rPr>
          <w:sz w:val="24"/>
        </w:rPr>
      </w:pPr>
      <w:r>
        <w:rPr>
          <w:rtl/>
        </w:rPr>
        <w:lastRenderedPageBreak/>
        <w:t>פירוט שכרו החודשי של העובד החל מיום החתימה על החוזה או החל מיום קליטתו של העובד או החל מהיום שהעובד התחיל לעבוד מכוח חוזה זה, לפי העניין</w:t>
      </w:r>
      <w:r>
        <w:rPr>
          <w:rFonts w:hint="cs"/>
          <w:sz w:val="24"/>
          <w:rtl/>
        </w:rPr>
        <w:t>.</w:t>
      </w:r>
    </w:p>
    <w:p w14:paraId="69542460" w14:textId="77777777" w:rsidR="005458E1" w:rsidRDefault="005458E1" w:rsidP="00973A29">
      <w:pPr>
        <w:pStyle w:val="a6"/>
        <w:numPr>
          <w:ilvl w:val="3"/>
          <w:numId w:val="24"/>
        </w:numPr>
        <w:spacing w:after="240" w:line="276" w:lineRule="auto"/>
        <w:rPr>
          <w:sz w:val="24"/>
        </w:rPr>
      </w:pPr>
      <w:r>
        <w:rPr>
          <w:rtl/>
        </w:rPr>
        <w:t>העתק מהרשימה יועבר למזמין, מוחתם בחותמת "העתק זהה למקור", וחתום על ידי עורך דין</w:t>
      </w:r>
      <w:r>
        <w:rPr>
          <w:rFonts w:hint="cs"/>
          <w:sz w:val="24"/>
          <w:rtl/>
        </w:rPr>
        <w:t>.</w:t>
      </w:r>
    </w:p>
    <w:p w14:paraId="5C04628C" w14:textId="77777777" w:rsidR="005458E1" w:rsidRDefault="005458E1" w:rsidP="00973A29">
      <w:pPr>
        <w:pStyle w:val="a6"/>
        <w:numPr>
          <w:ilvl w:val="3"/>
          <w:numId w:val="24"/>
        </w:numPr>
        <w:spacing w:after="240" w:line="276" w:lineRule="auto"/>
        <w:rPr>
          <w:sz w:val="24"/>
        </w:rPr>
      </w:pPr>
      <w:r>
        <w:rPr>
          <w:rtl/>
        </w:rPr>
        <w:t>רישום חסר או כוזב של הדיווח יהיה הפרה יסודית של החוזה ועילה לביטולו</w:t>
      </w:r>
      <w:r>
        <w:rPr>
          <w:rFonts w:hint="cs"/>
          <w:sz w:val="24"/>
          <w:rtl/>
        </w:rPr>
        <w:t>.</w:t>
      </w:r>
    </w:p>
    <w:p w14:paraId="2F456F60" w14:textId="77777777" w:rsidR="005458E1" w:rsidRDefault="005458E1" w:rsidP="00973A29">
      <w:pPr>
        <w:pStyle w:val="a6"/>
        <w:numPr>
          <w:ilvl w:val="3"/>
          <w:numId w:val="24"/>
        </w:numPr>
        <w:spacing w:after="240" w:line="276" w:lineRule="auto"/>
        <w:rPr>
          <w:sz w:val="24"/>
        </w:rPr>
      </w:pPr>
      <w:r>
        <w:rPr>
          <w:rtl/>
        </w:rPr>
        <w:t>דיווח זה יחזור על עצמו מדי 1 בחודש פברואר ו-1 בחודש אוגוסט של כל שנה. הדיווח יכלול גם את רשימת העובדים שהועסקו על ידי הספק לצורך ביצוע חוזה זה, ושסיימו את עבודתם אצלו מכל סיבה שהיא במהלך חצי השנה שקדמה למועד הדיווח</w:t>
      </w:r>
      <w:r>
        <w:rPr>
          <w:rFonts w:hint="cs"/>
          <w:sz w:val="24"/>
          <w:rtl/>
        </w:rPr>
        <w:t>.</w:t>
      </w:r>
    </w:p>
    <w:p w14:paraId="15CE798A" w14:textId="4A2490C8" w:rsidR="005458E1" w:rsidRDefault="00BE51CC" w:rsidP="00973A29">
      <w:pPr>
        <w:pStyle w:val="a6"/>
        <w:numPr>
          <w:ilvl w:val="3"/>
          <w:numId w:val="24"/>
        </w:numPr>
        <w:spacing w:after="240" w:line="276" w:lineRule="auto"/>
        <w:rPr>
          <w:sz w:val="24"/>
        </w:rPr>
      </w:pPr>
      <w:r>
        <w:rPr>
          <w:rFonts w:hint="cs"/>
          <w:rtl/>
        </w:rPr>
        <w:t>ההוראות המצויות בסעיפים 9.1.26 ועד סעיף זה,</w:t>
      </w:r>
      <w:r w:rsidR="005458E1">
        <w:rPr>
          <w:rtl/>
        </w:rPr>
        <w:t xml:space="preserve"> יעוגנו ויפורטו בהודעה לעובד כמפורט בסעיף </w:t>
      </w:r>
      <w:r>
        <w:rPr>
          <w:rFonts w:hint="cs"/>
          <w:rtl/>
        </w:rPr>
        <w:t>9.1.29</w:t>
      </w:r>
      <w:r w:rsidR="005458E1">
        <w:rPr>
          <w:rFonts w:hint="cs"/>
          <w:rtl/>
        </w:rPr>
        <w:t xml:space="preserve"> לעיל.</w:t>
      </w:r>
    </w:p>
    <w:p w14:paraId="2D19576F" w14:textId="77777777" w:rsidR="005458E1" w:rsidRDefault="005458E1" w:rsidP="00973A29">
      <w:pPr>
        <w:pStyle w:val="a6"/>
        <w:numPr>
          <w:ilvl w:val="2"/>
          <w:numId w:val="24"/>
        </w:numPr>
        <w:spacing w:after="240" w:line="276" w:lineRule="auto"/>
        <w:rPr>
          <w:sz w:val="24"/>
        </w:rPr>
      </w:pPr>
      <w:r w:rsidRPr="00166289">
        <w:rPr>
          <w:u w:val="single"/>
          <w:rtl/>
        </w:rPr>
        <w:t>כללי הצמדה</w:t>
      </w:r>
    </w:p>
    <w:p w14:paraId="403C0EEC" w14:textId="77777777" w:rsidR="00C51E17" w:rsidRDefault="00C51E17" w:rsidP="00973A29">
      <w:pPr>
        <w:pStyle w:val="a6"/>
        <w:numPr>
          <w:ilvl w:val="3"/>
          <w:numId w:val="24"/>
        </w:numPr>
        <w:spacing w:after="240" w:line="276" w:lineRule="auto"/>
        <w:rPr>
          <w:sz w:val="24"/>
        </w:rPr>
      </w:pPr>
      <w:r>
        <w:rPr>
          <w:rFonts w:hint="cs"/>
          <w:sz w:val="24"/>
          <w:rtl/>
        </w:rPr>
        <w:t xml:space="preserve">הצמדה עבור רכיבים שהם שכר עבודה </w:t>
      </w:r>
      <w:r>
        <w:rPr>
          <w:sz w:val="24"/>
          <w:rtl/>
        </w:rPr>
        <w:t>–</w:t>
      </w:r>
      <w:r>
        <w:rPr>
          <w:rFonts w:hint="cs"/>
          <w:sz w:val="24"/>
          <w:rtl/>
        </w:rPr>
        <w:t xml:space="preserve"> בעת עדכון רכיבי ערך שעת העבודה מכוח הוראות חוק או צו הרחבה או כל הסכם שחתמה המדינה או תחיקת הביטחון, יעודכן ערך שעת העבודה לספק בהתאם, במועד שבו חל עדכון הרכיבים.</w:t>
      </w:r>
    </w:p>
    <w:p w14:paraId="5B154627" w14:textId="77777777" w:rsidR="00C51E17" w:rsidRDefault="00C51E17" w:rsidP="00973A29">
      <w:pPr>
        <w:pStyle w:val="a6"/>
        <w:numPr>
          <w:ilvl w:val="3"/>
          <w:numId w:val="24"/>
        </w:numPr>
        <w:spacing w:after="240" w:line="276" w:lineRule="auto"/>
        <w:rPr>
          <w:sz w:val="24"/>
        </w:rPr>
      </w:pPr>
      <w:r>
        <w:rPr>
          <w:rFonts w:hint="cs"/>
          <w:sz w:val="24"/>
          <w:rtl/>
        </w:rPr>
        <w:t>מובהר בזאת, כי קבלן מתחייב להעביר את התוספות שמננו בסעיף 9.1.35.1 לעובדיו במלואן. כלומר, תקורת הקבלן לא תגדל בעקבות עליית ערך שעת עבודה.</w:t>
      </w:r>
    </w:p>
    <w:p w14:paraId="5A313EE0" w14:textId="77777777" w:rsidR="00C51E17" w:rsidRDefault="00C51E17" w:rsidP="00973A29">
      <w:pPr>
        <w:pStyle w:val="a6"/>
        <w:numPr>
          <w:ilvl w:val="3"/>
          <w:numId w:val="24"/>
        </w:numPr>
        <w:spacing w:after="240" w:line="276" w:lineRule="auto"/>
        <w:rPr>
          <w:sz w:val="24"/>
        </w:rPr>
      </w:pPr>
      <w:r>
        <w:rPr>
          <w:rFonts w:hint="cs"/>
          <w:sz w:val="24"/>
          <w:rtl/>
        </w:rPr>
        <w:t>אם עובדי הקבלן מרוויחים שכר יסוד הגבוה מהשכר המינימלי המפורסם בהוראת החשב הכללי בעניין הגנה על זכויות עובדים המועסקים על ידי קבלני שירותים בתחומי השמירה, האבטחה והניקיון, הוראה מספר  8.2.1 (להלן: "ההודעה"), עדכון בשכר היסוד המינימאלי לא יגרור עליה מקבילה בשכר העובדים כל עוד שכרם גבוה מהשכר המעודכן אשר פורסם בהודעה.</w:t>
      </w:r>
    </w:p>
    <w:p w14:paraId="2E46091E" w14:textId="1DA9F848" w:rsidR="00C51E17" w:rsidRPr="00C51E17" w:rsidRDefault="00C51E17" w:rsidP="00973A29">
      <w:pPr>
        <w:pStyle w:val="a6"/>
        <w:numPr>
          <w:ilvl w:val="3"/>
          <w:numId w:val="24"/>
        </w:numPr>
        <w:spacing w:after="240" w:line="276" w:lineRule="auto"/>
        <w:rPr>
          <w:sz w:val="24"/>
        </w:rPr>
      </w:pPr>
      <w:r>
        <w:rPr>
          <w:rFonts w:hint="cs"/>
          <w:sz w:val="24"/>
          <w:rtl/>
        </w:rPr>
        <w:t xml:space="preserve">הצמדה עבור רכיבים שאינם שכר עבודה, יוצמדו על פי הכללים הקבועים בהוראת תכ"ם, "כללי הצמדה", מס' </w:t>
      </w:r>
      <w:r w:rsidR="002754D8">
        <w:rPr>
          <w:rFonts w:hint="cs"/>
          <w:sz w:val="24"/>
          <w:rtl/>
        </w:rPr>
        <w:t>7.3.2</w:t>
      </w:r>
      <w:r>
        <w:rPr>
          <w:rFonts w:hint="cs"/>
          <w:sz w:val="24"/>
          <w:rtl/>
        </w:rPr>
        <w:t xml:space="preserve">, ומופיעים בנספח </w:t>
      </w:r>
      <w:r w:rsidR="00CB4473">
        <w:rPr>
          <w:rFonts w:hint="cs"/>
          <w:sz w:val="24"/>
          <w:rtl/>
        </w:rPr>
        <w:t>כ"ג.</w:t>
      </w:r>
    </w:p>
    <w:p w14:paraId="3CD9FBE6" w14:textId="77777777" w:rsidR="00472FFD" w:rsidRPr="003D46DE" w:rsidRDefault="00472FFD" w:rsidP="00472FFD">
      <w:pPr>
        <w:pStyle w:val="a6"/>
        <w:numPr>
          <w:ilvl w:val="2"/>
          <w:numId w:val="24"/>
        </w:numPr>
        <w:spacing w:after="240" w:line="276" w:lineRule="auto"/>
        <w:rPr>
          <w:sz w:val="24"/>
        </w:rPr>
      </w:pPr>
      <w:r w:rsidRPr="00BA70FE">
        <w:rPr>
          <w:rtl/>
        </w:rPr>
        <w:t xml:space="preserve">הארכת התקשרות מתוקף אופציה הקיימת בהסכם או לפי כל דין תמומש רק לאחר שהקבלן ימציא למשרד רישיון </w:t>
      </w:r>
      <w:r w:rsidRPr="00BA70FE">
        <w:rPr>
          <w:rFonts w:hint="eastAsia"/>
          <w:rtl/>
        </w:rPr>
        <w:t>לעסוק</w:t>
      </w:r>
      <w:r w:rsidRPr="00BA70FE">
        <w:rPr>
          <w:rtl/>
        </w:rPr>
        <w:t xml:space="preserve"> </w:t>
      </w:r>
      <w:r w:rsidRPr="00BA70FE">
        <w:rPr>
          <w:rFonts w:hint="eastAsia"/>
          <w:rtl/>
        </w:rPr>
        <w:t>קבלן</w:t>
      </w:r>
      <w:r w:rsidRPr="00BA70FE">
        <w:rPr>
          <w:rtl/>
        </w:rPr>
        <w:t xml:space="preserve"> </w:t>
      </w:r>
      <w:r w:rsidRPr="00BA70FE">
        <w:rPr>
          <w:rFonts w:hint="eastAsia"/>
          <w:rtl/>
        </w:rPr>
        <w:t>שירות</w:t>
      </w:r>
      <w:r w:rsidRPr="00BA70FE">
        <w:rPr>
          <w:rtl/>
        </w:rPr>
        <w:t xml:space="preserve"> </w:t>
      </w:r>
      <w:r w:rsidRPr="00BA70FE">
        <w:rPr>
          <w:rFonts w:hint="eastAsia"/>
          <w:rtl/>
        </w:rPr>
        <w:t>כמשמעותו</w:t>
      </w:r>
      <w:r w:rsidRPr="00BA70FE">
        <w:rPr>
          <w:rtl/>
        </w:rPr>
        <w:t xml:space="preserve"> </w:t>
      </w:r>
      <w:r w:rsidRPr="00BA70FE">
        <w:rPr>
          <w:rFonts w:hint="eastAsia"/>
          <w:rtl/>
        </w:rPr>
        <w:t>בחוק</w:t>
      </w:r>
      <w:r w:rsidRPr="00BA70FE">
        <w:rPr>
          <w:rtl/>
        </w:rPr>
        <w:t xml:space="preserve"> </w:t>
      </w:r>
      <w:r w:rsidRPr="00BA70FE">
        <w:rPr>
          <w:rFonts w:hint="eastAsia"/>
          <w:rtl/>
        </w:rPr>
        <w:t>העסקת</w:t>
      </w:r>
      <w:r w:rsidRPr="00BA70FE">
        <w:rPr>
          <w:rtl/>
        </w:rPr>
        <w:t xml:space="preserve"> </w:t>
      </w:r>
      <w:r w:rsidRPr="00BA70FE">
        <w:rPr>
          <w:rFonts w:hint="eastAsia"/>
          <w:rtl/>
        </w:rPr>
        <w:t>עובדים</w:t>
      </w:r>
      <w:r w:rsidRPr="00BA70FE">
        <w:rPr>
          <w:rtl/>
        </w:rPr>
        <w:t xml:space="preserve"> </w:t>
      </w:r>
      <w:r w:rsidRPr="00BA70FE">
        <w:rPr>
          <w:rFonts w:hint="eastAsia"/>
          <w:rtl/>
        </w:rPr>
        <w:t>על</w:t>
      </w:r>
      <w:r w:rsidRPr="00BA70FE">
        <w:rPr>
          <w:rtl/>
        </w:rPr>
        <w:t xml:space="preserve"> </w:t>
      </w:r>
      <w:r w:rsidRPr="00BA70FE">
        <w:rPr>
          <w:rFonts w:hint="eastAsia"/>
          <w:rtl/>
        </w:rPr>
        <w:t>ידי</w:t>
      </w:r>
      <w:r w:rsidRPr="00BA70FE">
        <w:rPr>
          <w:rtl/>
        </w:rPr>
        <w:t xml:space="preserve"> </w:t>
      </w:r>
      <w:r w:rsidRPr="00BA70FE">
        <w:rPr>
          <w:rFonts w:hint="eastAsia"/>
          <w:rtl/>
        </w:rPr>
        <w:t>קבלני</w:t>
      </w:r>
      <w:r w:rsidRPr="00BA70FE">
        <w:rPr>
          <w:rtl/>
        </w:rPr>
        <w:t xml:space="preserve"> </w:t>
      </w:r>
      <w:r w:rsidRPr="00BA70FE">
        <w:rPr>
          <w:rFonts w:hint="eastAsia"/>
          <w:rtl/>
        </w:rPr>
        <w:t>כוח</w:t>
      </w:r>
      <w:r w:rsidRPr="00BA70FE">
        <w:rPr>
          <w:rtl/>
        </w:rPr>
        <w:t xml:space="preserve"> </w:t>
      </w:r>
      <w:r w:rsidRPr="00BA70FE">
        <w:rPr>
          <w:rFonts w:hint="eastAsia"/>
          <w:rtl/>
        </w:rPr>
        <w:t>אדם</w:t>
      </w:r>
      <w:r w:rsidRPr="00BA70FE">
        <w:rPr>
          <w:rtl/>
        </w:rPr>
        <w:t xml:space="preserve">, </w:t>
      </w:r>
      <w:r w:rsidRPr="00BA70FE">
        <w:rPr>
          <w:rFonts w:hint="eastAsia"/>
          <w:rtl/>
        </w:rPr>
        <w:t>התשנ</w:t>
      </w:r>
      <w:r w:rsidRPr="00BA70FE">
        <w:rPr>
          <w:rtl/>
        </w:rPr>
        <w:t xml:space="preserve">"ו-1996. ותצהירים כאמור </w:t>
      </w:r>
      <w:r w:rsidRPr="00BA70FE">
        <w:rPr>
          <w:rFonts w:hint="eastAsia"/>
          <w:rtl/>
        </w:rPr>
        <w:t>במסמך</w:t>
      </w:r>
      <w:r w:rsidRPr="00BA70FE">
        <w:rPr>
          <w:rtl/>
        </w:rPr>
        <w:t xml:space="preserve"> הזמנה להציע הצעות, בנוגע לתקופה שחלפה מאז ראשית ההתקשרות.</w:t>
      </w:r>
      <w:r w:rsidRPr="003D46DE">
        <w:rPr>
          <w:rtl/>
        </w:rPr>
        <w:t xml:space="preserve"> </w:t>
      </w:r>
    </w:p>
    <w:p w14:paraId="429B7F2E" w14:textId="77777777" w:rsidR="00B82DD0" w:rsidRDefault="00B82DD0" w:rsidP="00973A29">
      <w:pPr>
        <w:pStyle w:val="a6"/>
        <w:numPr>
          <w:ilvl w:val="2"/>
          <w:numId w:val="24"/>
        </w:numPr>
        <w:spacing w:after="240" w:line="276" w:lineRule="auto"/>
        <w:rPr>
          <w:sz w:val="24"/>
        </w:rPr>
      </w:pPr>
      <w:r w:rsidRPr="00CF3413">
        <w:rPr>
          <w:rtl/>
        </w:rPr>
        <w:t>במסגרת השיקולים להארכת התקשרות מתוקף אופציה הקיימת בהסכם, יובא בחשבון על ידי ועדת מכרזים בין היתר ציון המבדק הסופי, אשר ניתן לקבלן השירותים</w:t>
      </w:r>
      <w:r>
        <w:rPr>
          <w:rFonts w:hint="cs"/>
          <w:sz w:val="24"/>
          <w:rtl/>
        </w:rPr>
        <w:t>.</w:t>
      </w:r>
    </w:p>
    <w:p w14:paraId="626ADA5B" w14:textId="77777777" w:rsidR="00B82DD0" w:rsidRPr="00F00344" w:rsidRDefault="00B82DD0" w:rsidP="00973A29">
      <w:pPr>
        <w:pStyle w:val="a6"/>
        <w:numPr>
          <w:ilvl w:val="2"/>
          <w:numId w:val="24"/>
        </w:numPr>
        <w:spacing w:after="240" w:line="276" w:lineRule="auto"/>
        <w:rPr>
          <w:sz w:val="24"/>
        </w:rPr>
      </w:pPr>
      <w:r>
        <w:rPr>
          <w:rtl/>
        </w:rPr>
        <w:t>הקבלן יפעיל מנגנון מסודר וקבוע המתעד את זמני נוכחות העובד במקום העבודה</w:t>
      </w:r>
      <w:r>
        <w:rPr>
          <w:rFonts w:hint="cs"/>
          <w:rtl/>
        </w:rPr>
        <w:t>.</w:t>
      </w:r>
    </w:p>
    <w:p w14:paraId="3847BC50" w14:textId="77777777" w:rsidR="00B82DD0" w:rsidRDefault="00B82DD0" w:rsidP="00973A29">
      <w:pPr>
        <w:pStyle w:val="a6"/>
        <w:numPr>
          <w:ilvl w:val="2"/>
          <w:numId w:val="24"/>
        </w:numPr>
        <w:spacing w:after="240" w:line="276" w:lineRule="auto"/>
        <w:rPr>
          <w:sz w:val="24"/>
        </w:rPr>
      </w:pPr>
      <w:r>
        <w:rPr>
          <w:rtl/>
        </w:rPr>
        <w:t xml:space="preserve">הקבלן יתחייב לעדכן את המזמין באופן מידי על כל התראה מנהלית שיקבל מהממונה בגין הפרה של חוקי העבודה </w:t>
      </w:r>
      <w:r w:rsidRPr="003D46DE">
        <w:rPr>
          <w:rtl/>
        </w:rPr>
        <w:t xml:space="preserve">המפורטים </w:t>
      </w:r>
      <w:r w:rsidRPr="003D46DE">
        <w:rPr>
          <w:rStyle w:val="Hyperlink"/>
          <w:color w:val="auto"/>
          <w:u w:val="none"/>
          <w:rtl/>
        </w:rPr>
        <w:t xml:space="preserve">בנספח </w:t>
      </w:r>
      <w:r w:rsidR="00C51E17" w:rsidRPr="003D46DE">
        <w:rPr>
          <w:rStyle w:val="Hyperlink"/>
          <w:rFonts w:hint="cs"/>
          <w:color w:val="auto"/>
          <w:u w:val="none"/>
          <w:rtl/>
        </w:rPr>
        <w:t>י"א</w:t>
      </w:r>
      <w:r w:rsidR="003D46DE" w:rsidRPr="003D46DE">
        <w:rPr>
          <w:rStyle w:val="Hyperlink"/>
          <w:rFonts w:hint="cs"/>
          <w:color w:val="auto"/>
          <w:u w:val="none"/>
          <w:rtl/>
        </w:rPr>
        <w:t>1</w:t>
      </w:r>
      <w:r w:rsidRPr="003D46DE">
        <w:rPr>
          <w:rStyle w:val="Hyperlink"/>
          <w:color w:val="auto"/>
          <w:u w:val="none"/>
          <w:rtl/>
        </w:rPr>
        <w:t xml:space="preserve"> – רשימת החוקים המפורטים בתוספת השלישית בחוק להגברת האכיפה של דיני העבודה</w:t>
      </w:r>
      <w:r w:rsidRPr="003D46DE">
        <w:rPr>
          <w:rtl/>
        </w:rPr>
        <w:t xml:space="preserve">, וידווח </w:t>
      </w:r>
      <w:r>
        <w:rPr>
          <w:rtl/>
        </w:rPr>
        <w:t>למזמין על אופן תיקון ההפרה שנמצאה על ידי הממונה</w:t>
      </w:r>
      <w:r>
        <w:rPr>
          <w:rFonts w:hint="cs"/>
          <w:sz w:val="24"/>
          <w:rtl/>
        </w:rPr>
        <w:t>.</w:t>
      </w:r>
    </w:p>
    <w:p w14:paraId="33100814" w14:textId="77777777" w:rsidR="00B82DD0" w:rsidRDefault="00B82DD0" w:rsidP="00973A29">
      <w:pPr>
        <w:pStyle w:val="a6"/>
        <w:numPr>
          <w:ilvl w:val="2"/>
          <w:numId w:val="24"/>
        </w:numPr>
        <w:spacing w:after="240" w:line="276" w:lineRule="auto"/>
        <w:rPr>
          <w:sz w:val="24"/>
        </w:rPr>
      </w:pPr>
      <w:r>
        <w:rPr>
          <w:rtl/>
        </w:rPr>
        <w:lastRenderedPageBreak/>
        <w:t>הקבלן יתחייב לשתף פעולה באופן מלא עם ביקורות שייערכו מטעם יחידת הביקורת באגף החשב הכללי, מינהל ההסדרה והאכיפה במשרד הכלכלה, רשות האוכלוסין וההגירה, משרדי הממשלה וכל גורם מקצועי אשר ימונה על ידי החשב הכללי או על ידי משרדי הממשלה לעניין שמירת זכויות עובדים. הפרת סעיף זה מהווה הפרה יסודית של החוזה ועילה לביטולו המידי</w:t>
      </w:r>
      <w:r>
        <w:rPr>
          <w:rFonts w:hint="cs"/>
          <w:sz w:val="24"/>
          <w:rtl/>
        </w:rPr>
        <w:t>.</w:t>
      </w:r>
    </w:p>
    <w:p w14:paraId="0912B7E4" w14:textId="25104D97" w:rsidR="00B82DD0" w:rsidRDefault="00B82DD0" w:rsidP="00BE4CEE">
      <w:pPr>
        <w:pStyle w:val="a6"/>
        <w:numPr>
          <w:ilvl w:val="2"/>
          <w:numId w:val="24"/>
        </w:numPr>
        <w:spacing w:after="240" w:line="276" w:lineRule="auto"/>
        <w:rPr>
          <w:sz w:val="24"/>
        </w:rPr>
      </w:pPr>
      <w:r>
        <w:rPr>
          <w:rtl/>
        </w:rPr>
        <w:t xml:space="preserve">במקרים שבהם נמצאה הפרה של זכויות עובדים, יועברו כל הממצאים בכתב לקבלן והעתקים יועברו למשרד שבו התבצעה העבודה. הקבלן יתחייב להמציא בתוך 30 ימים תצהיר מאת ההנהלה בצירוף חוות דעת רואה חשבון המפרט תיקון מלא של הליקויים, כולל תשלום רטרואקטיבי לעובדים שזכויותיהם הופרו. מובהר בזאת כי במקרה </w:t>
      </w:r>
      <w:r w:rsidR="006249E1">
        <w:rPr>
          <w:rFonts w:hint="cs"/>
          <w:rtl/>
        </w:rPr>
        <w:t>שהמינהל</w:t>
      </w:r>
      <w:r w:rsidR="006249E1">
        <w:rPr>
          <w:rtl/>
        </w:rPr>
        <w:t xml:space="preserve"> </w:t>
      </w:r>
      <w:r>
        <w:rPr>
          <w:rtl/>
        </w:rPr>
        <w:t xml:space="preserve">החליט על הפסקת ההתקשרות, לא יהיה בכך משום ויתור כלשהו על טענה או על תביעה למיצוי מלוא זכויות </w:t>
      </w:r>
      <w:r w:rsidR="006249E1">
        <w:rPr>
          <w:rtl/>
        </w:rPr>
        <w:t>המינהל</w:t>
      </w:r>
      <w:r>
        <w:rPr>
          <w:rtl/>
        </w:rPr>
        <w:t xml:space="preserve"> על פי תנאי ההתקשרות וכל דין</w:t>
      </w:r>
      <w:r>
        <w:rPr>
          <w:rFonts w:hint="cs"/>
          <w:sz w:val="24"/>
          <w:rtl/>
        </w:rPr>
        <w:t>.</w:t>
      </w:r>
    </w:p>
    <w:p w14:paraId="2E256A64" w14:textId="4FA152C9" w:rsidR="00B82DD0" w:rsidRDefault="00B82DD0" w:rsidP="00973A29">
      <w:pPr>
        <w:pStyle w:val="a6"/>
        <w:numPr>
          <w:ilvl w:val="2"/>
          <w:numId w:val="24"/>
        </w:numPr>
        <w:spacing w:after="240" w:line="276" w:lineRule="auto"/>
        <w:rPr>
          <w:sz w:val="24"/>
        </w:rPr>
      </w:pPr>
      <w:r>
        <w:rPr>
          <w:rtl/>
        </w:rPr>
        <w:t>הקבלן יתחייב להשיב בכתב בתוך 30 ימים על כל תלונה שתועבר אליו מ</w:t>
      </w:r>
      <w:r w:rsidR="006249E1">
        <w:rPr>
          <w:rtl/>
        </w:rPr>
        <w:t>המינהל</w:t>
      </w:r>
      <w:r>
        <w:rPr>
          <w:rtl/>
        </w:rPr>
        <w:t xml:space="preserve"> המתקשר בדבר פגיעה בזכויות העובדים המועסקים על ידו במשרד. בתשובתו יפרט הקבלן את הליך בדיקת התלונה ואת האופן שבו טופלה. </w:t>
      </w:r>
      <w:r w:rsidR="006249E1">
        <w:rPr>
          <w:rtl/>
        </w:rPr>
        <w:t>המינהל</w:t>
      </w:r>
      <w:r>
        <w:rPr>
          <w:rtl/>
        </w:rPr>
        <w:t xml:space="preserve"> יעדכן את יחידת הביקורת באגף החשב הכללי בהתאם</w:t>
      </w:r>
      <w:r>
        <w:rPr>
          <w:rFonts w:hint="cs"/>
          <w:sz w:val="24"/>
          <w:rtl/>
        </w:rPr>
        <w:t>.</w:t>
      </w:r>
    </w:p>
    <w:p w14:paraId="6C6F3985" w14:textId="198B48DB" w:rsidR="00234CFD" w:rsidRDefault="00344C71" w:rsidP="00973A29">
      <w:pPr>
        <w:pStyle w:val="a6"/>
        <w:numPr>
          <w:ilvl w:val="2"/>
          <w:numId w:val="24"/>
        </w:numPr>
        <w:spacing w:after="240" w:line="276" w:lineRule="auto"/>
        <w:rPr>
          <w:sz w:val="24"/>
        </w:rPr>
      </w:pPr>
      <w:r>
        <w:rPr>
          <w:rFonts w:hint="cs"/>
          <w:rtl/>
        </w:rPr>
        <w:t>נמחק</w:t>
      </w:r>
      <w:r w:rsidR="00234CFD">
        <w:rPr>
          <w:rFonts w:hint="cs"/>
          <w:sz w:val="24"/>
          <w:rtl/>
        </w:rPr>
        <w:t>.</w:t>
      </w:r>
    </w:p>
    <w:p w14:paraId="01FE9031" w14:textId="77777777" w:rsidR="00234CFD" w:rsidRPr="00F00344" w:rsidRDefault="00234CFD" w:rsidP="00973A29">
      <w:pPr>
        <w:pStyle w:val="a6"/>
        <w:numPr>
          <w:ilvl w:val="2"/>
          <w:numId w:val="24"/>
        </w:numPr>
        <w:spacing w:after="240" w:line="276" w:lineRule="auto"/>
        <w:rPr>
          <w:sz w:val="24"/>
        </w:rPr>
      </w:pPr>
      <w:r>
        <w:rPr>
          <w:rtl/>
        </w:rPr>
        <w:t>הקבלן מתחייב לצרף לתלוש המשכורת הראשון הנמסר לכל עובד מטעמו הנותן שירות במשרד, הודעה בכתב בדבר מיקומה המדויק של תיבת התלונות שאליה יוכל העובד למסור הודעה למשרד בדבר פגיעה בזכויותיו על ידי הקבלן. בנוסף, יידרש הקבלן לצרף הודעה כאמור, מדי שנה, בתלוש המשכורת של חודש ינואר לכלל עובדיו הנותנים שירות במשרד</w:t>
      </w:r>
      <w:r>
        <w:rPr>
          <w:rFonts w:hint="cs"/>
          <w:rtl/>
        </w:rPr>
        <w:t>.</w:t>
      </w:r>
    </w:p>
    <w:p w14:paraId="1DEE586F" w14:textId="77777777" w:rsidR="00234CFD" w:rsidRPr="00F00344" w:rsidRDefault="00234CFD" w:rsidP="00973A29">
      <w:pPr>
        <w:pStyle w:val="a6"/>
        <w:numPr>
          <w:ilvl w:val="2"/>
          <w:numId w:val="24"/>
        </w:numPr>
        <w:spacing w:after="240" w:line="276" w:lineRule="auto"/>
        <w:rPr>
          <w:sz w:val="24"/>
        </w:rPr>
      </w:pPr>
      <w:r>
        <w:rPr>
          <w:rtl/>
        </w:rPr>
        <w:t xml:space="preserve">על מנת לעודד מצוינות בקרב העובדים, מתחייב הקבלן לשלם, אחת לשנה ולא יאוחר מחודש אפריל בכל שנה, מענק מצוינות לעובדים מצטיינים בגובה 1% מבסיס השכר המצרפי של עובדי הקבלן באותה שנה כמפורט להלן ועל פי אמות מידה שתקבע המדינה מעת לעת שיפורסמו </w:t>
      </w:r>
      <w:r>
        <w:rPr>
          <w:rFonts w:hint="cs"/>
          <w:rtl/>
        </w:rPr>
        <w:t>ב</w:t>
      </w:r>
      <w:r w:rsidRPr="003D46DE">
        <w:rPr>
          <w:rtl/>
        </w:rPr>
        <w:t>הודעה, "אמות מידה להענקת מענק מצוינות לעובדי קבלן בתחומי השמירה, האבטחה והניקיון</w:t>
      </w:r>
      <w:r w:rsidRPr="003D46DE">
        <w:rPr>
          <w:bCs/>
          <w:iCs/>
        </w:rPr>
        <w:t>"</w:t>
      </w:r>
      <w:r>
        <w:rPr>
          <w:rtl/>
        </w:rPr>
        <w:t>. יובהר כי הקבלן מתחייב לשלם בכל שנה את הסכום הכולל במלואו</w:t>
      </w:r>
      <w:r>
        <w:rPr>
          <w:rFonts w:hint="cs"/>
          <w:rtl/>
        </w:rPr>
        <w:t>.</w:t>
      </w:r>
    </w:p>
    <w:p w14:paraId="5BC34961" w14:textId="77777777" w:rsidR="00234CFD" w:rsidRPr="00BA70FE" w:rsidRDefault="00234CFD" w:rsidP="00973A29">
      <w:pPr>
        <w:pStyle w:val="a6"/>
        <w:numPr>
          <w:ilvl w:val="3"/>
          <w:numId w:val="24"/>
        </w:numPr>
        <w:spacing w:after="240" w:line="276" w:lineRule="auto"/>
        <w:rPr>
          <w:sz w:val="24"/>
        </w:rPr>
      </w:pPr>
      <w:r w:rsidRPr="00BA70FE">
        <w:rPr>
          <w:rtl/>
        </w:rPr>
        <w:t xml:space="preserve">שכר הבסיס לחישוב מצוינות בעבודה יהיה הסך הכולל של רכיבי שכר היסוד המפורסם </w:t>
      </w:r>
      <w:r w:rsidRPr="00BA70FE">
        <w:rPr>
          <w:rFonts w:hint="eastAsia"/>
          <w:rtl/>
        </w:rPr>
        <w:t>ב</w:t>
      </w:r>
      <w:r w:rsidRPr="00BA70FE">
        <w:rPr>
          <w:rtl/>
        </w:rPr>
        <w:t>הודע</w:t>
      </w:r>
      <w:r w:rsidR="003D46DE" w:rsidRPr="00BA70FE">
        <w:rPr>
          <w:rFonts w:hint="eastAsia"/>
          <w:rtl/>
        </w:rPr>
        <w:t>ת</w:t>
      </w:r>
      <w:r w:rsidR="003D46DE" w:rsidRPr="00BA70FE">
        <w:rPr>
          <w:rtl/>
        </w:rPr>
        <w:t xml:space="preserve"> </w:t>
      </w:r>
      <w:r w:rsidR="003D46DE" w:rsidRPr="00BA70FE">
        <w:rPr>
          <w:rFonts w:hint="eastAsia"/>
          <w:rtl/>
        </w:rPr>
        <w:t>החשב</w:t>
      </w:r>
      <w:r w:rsidR="003D46DE" w:rsidRPr="00BA70FE">
        <w:rPr>
          <w:rtl/>
        </w:rPr>
        <w:t xml:space="preserve"> </w:t>
      </w:r>
      <w:r w:rsidR="003D46DE" w:rsidRPr="00BA70FE">
        <w:rPr>
          <w:rFonts w:hint="eastAsia"/>
          <w:rtl/>
        </w:rPr>
        <w:t>הכללי</w:t>
      </w:r>
      <w:r w:rsidRPr="00BA70FE">
        <w:rPr>
          <w:rtl/>
        </w:rPr>
        <w:t xml:space="preserve"> "עלות שכר למעביד לכל שעת עבודה בתחום השמירה והאבטחה</w:t>
      </w:r>
      <w:r w:rsidRPr="00BA70FE">
        <w:t>"</w:t>
      </w:r>
      <w:r w:rsidR="003D46DE" w:rsidRPr="00BA70FE">
        <w:rPr>
          <w:rtl/>
        </w:rPr>
        <w:t xml:space="preserve">, </w:t>
      </w:r>
      <w:r w:rsidR="003D46DE" w:rsidRPr="00BA70FE">
        <w:rPr>
          <w:rFonts w:hint="eastAsia"/>
          <w:rtl/>
        </w:rPr>
        <w:t>מס</w:t>
      </w:r>
      <w:r w:rsidR="003D46DE" w:rsidRPr="00BA70FE">
        <w:rPr>
          <w:rtl/>
        </w:rPr>
        <w:t>' 8.2.1.ה.</w:t>
      </w:r>
      <w:r w:rsidRPr="00BA70FE">
        <w:rPr>
          <w:rtl/>
        </w:rPr>
        <w:t xml:space="preserve"> (גם עבור עובדים ששכרם גבוה מהשכר הנקוב בהודעה), בתוספת גמול בעד עבודה בשעות נוספות או ביום מנוחה, ככל שהעובד זכאי להם, וקצובת נסיעה בתקופה אשר בעדה משולם המענק</w:t>
      </w:r>
      <w:r w:rsidRPr="00BA70FE">
        <w:rPr>
          <w:sz w:val="24"/>
          <w:rtl/>
        </w:rPr>
        <w:t>.</w:t>
      </w:r>
    </w:p>
    <w:p w14:paraId="6DE301C6" w14:textId="77777777" w:rsidR="00234CFD" w:rsidRDefault="00234CFD" w:rsidP="00973A29">
      <w:pPr>
        <w:pStyle w:val="a6"/>
        <w:numPr>
          <w:ilvl w:val="3"/>
          <w:numId w:val="24"/>
        </w:numPr>
        <w:spacing w:after="240" w:line="276" w:lineRule="auto"/>
        <w:rPr>
          <w:sz w:val="24"/>
        </w:rPr>
      </w:pPr>
      <w:r>
        <w:rPr>
          <w:rtl/>
        </w:rPr>
        <w:t>המענק שישולם, אינו מהווה שכר לכל דבר ועניין, לא יובא בחשבון לעניין פיצויי פיטורים או לחישוב ערך שעה, ולא יבצעו בגינו הפרשות כלשהן (לרבות הפרשות לקופת גמל, ובכלל זה קרן פנסיה וקרן השתלמות)</w:t>
      </w:r>
      <w:r>
        <w:rPr>
          <w:rFonts w:hint="cs"/>
          <w:sz w:val="24"/>
          <w:rtl/>
        </w:rPr>
        <w:t>.</w:t>
      </w:r>
    </w:p>
    <w:p w14:paraId="38C80C94" w14:textId="77777777" w:rsidR="00234CFD" w:rsidRDefault="00234CFD" w:rsidP="00973A29">
      <w:pPr>
        <w:pStyle w:val="a6"/>
        <w:numPr>
          <w:ilvl w:val="2"/>
          <w:numId w:val="24"/>
        </w:numPr>
        <w:spacing w:after="240" w:line="276" w:lineRule="auto"/>
        <w:rPr>
          <w:sz w:val="24"/>
        </w:rPr>
      </w:pPr>
      <w:r w:rsidRPr="001F18F9">
        <w:rPr>
          <w:u w:val="single"/>
          <w:rtl/>
        </w:rPr>
        <w:t>שי לחג</w:t>
      </w:r>
    </w:p>
    <w:p w14:paraId="6D976926" w14:textId="77777777" w:rsidR="00234CFD" w:rsidRDefault="00234CFD" w:rsidP="00973A29">
      <w:pPr>
        <w:pStyle w:val="a6"/>
        <w:numPr>
          <w:ilvl w:val="3"/>
          <w:numId w:val="24"/>
        </w:numPr>
        <w:spacing w:after="240" w:line="276" w:lineRule="auto"/>
        <w:rPr>
          <w:sz w:val="24"/>
        </w:rPr>
      </w:pPr>
      <w:r w:rsidRPr="003C47C5">
        <w:rPr>
          <w:rFonts w:hint="cs"/>
          <w:rtl/>
        </w:rPr>
        <w:t>הקבלן יעניק שי לעובד</w:t>
      </w:r>
      <w:r>
        <w:rPr>
          <w:rFonts w:hint="cs"/>
          <w:rtl/>
        </w:rPr>
        <w:t xml:space="preserve"> אשר היה </w:t>
      </w:r>
      <w:r w:rsidRPr="003C47C5">
        <w:rPr>
          <w:rFonts w:hint="cs"/>
          <w:rtl/>
        </w:rPr>
        <w:t xml:space="preserve">מועסק בתחילת החודש </w:t>
      </w:r>
      <w:r>
        <w:rPr>
          <w:rFonts w:hint="cs"/>
          <w:rtl/>
        </w:rPr>
        <w:t>ש</w:t>
      </w:r>
      <w:r w:rsidRPr="003C47C5">
        <w:rPr>
          <w:rFonts w:hint="cs"/>
          <w:rtl/>
        </w:rPr>
        <w:t xml:space="preserve">בו חל </w:t>
      </w:r>
      <w:r w:rsidRPr="0069347C">
        <w:rPr>
          <w:rFonts w:hint="cs"/>
          <w:rtl/>
        </w:rPr>
        <w:t>ערב ראש השנה או חל ערב פסח, לפי העניין</w:t>
      </w:r>
      <w:r w:rsidRPr="0069347C">
        <w:rPr>
          <w:rtl/>
        </w:rPr>
        <w:t>.</w:t>
      </w:r>
      <w:r w:rsidRPr="0069347C">
        <w:rPr>
          <w:rFonts w:hint="cs"/>
          <w:rtl/>
        </w:rPr>
        <w:t xml:space="preserve"> </w:t>
      </w:r>
      <w:r w:rsidRPr="0069347C">
        <w:rPr>
          <w:rFonts w:hint="cs"/>
          <w:bCs/>
          <w:rtl/>
        </w:rPr>
        <w:t>השי לא יוענק בטובין או בשווה כסף כגון תלושי קנייה</w:t>
      </w:r>
      <w:r>
        <w:rPr>
          <w:rFonts w:hint="cs"/>
          <w:sz w:val="24"/>
          <w:rtl/>
        </w:rPr>
        <w:t>.</w:t>
      </w:r>
    </w:p>
    <w:p w14:paraId="64A9B969" w14:textId="77777777" w:rsidR="00234CFD" w:rsidRDefault="00234CFD" w:rsidP="00973A29">
      <w:pPr>
        <w:pStyle w:val="a6"/>
        <w:numPr>
          <w:ilvl w:val="3"/>
          <w:numId w:val="24"/>
        </w:numPr>
        <w:spacing w:after="240" w:line="276" w:lineRule="auto"/>
        <w:rPr>
          <w:sz w:val="24"/>
        </w:rPr>
      </w:pPr>
      <w:r>
        <w:rPr>
          <w:rFonts w:hint="cs"/>
          <w:rtl/>
        </w:rPr>
        <w:t>עובד המועסק בחלקיות משרה יהיה זכאי לשי לחג בהתאם לחלקיות משרתו</w:t>
      </w:r>
      <w:r>
        <w:rPr>
          <w:rFonts w:hint="cs"/>
          <w:sz w:val="24"/>
          <w:rtl/>
        </w:rPr>
        <w:t>.</w:t>
      </w:r>
    </w:p>
    <w:p w14:paraId="5E3ACC7B" w14:textId="77777777" w:rsidR="00234CFD" w:rsidRPr="001164C0" w:rsidRDefault="00234CFD" w:rsidP="00973A29">
      <w:pPr>
        <w:pStyle w:val="a6"/>
        <w:numPr>
          <w:ilvl w:val="3"/>
          <w:numId w:val="24"/>
        </w:numPr>
        <w:spacing w:after="240" w:line="276" w:lineRule="auto"/>
        <w:rPr>
          <w:sz w:val="24"/>
        </w:rPr>
      </w:pPr>
      <w:r w:rsidRPr="00571640">
        <w:rPr>
          <w:rFonts w:hint="cs"/>
          <w:rtl/>
        </w:rPr>
        <w:lastRenderedPageBreak/>
        <w:t xml:space="preserve">גובה השי השנתי ייקבע ויתעדכן בהתאם </w:t>
      </w:r>
      <w:r w:rsidRPr="0069347C">
        <w:rPr>
          <w:rFonts w:hint="eastAsia"/>
          <w:rtl/>
        </w:rPr>
        <w:t>לעדכונים</w:t>
      </w:r>
      <w:r w:rsidRPr="0069347C">
        <w:rPr>
          <w:rtl/>
        </w:rPr>
        <w:t xml:space="preserve"> שיחולו לגבי השתתפות המדינה בשי לחג המוענק לעובדים המועסקים בשירות המדינה, כמפורט בחוזרי </w:t>
      </w:r>
      <w:r w:rsidRPr="0069347C">
        <w:rPr>
          <w:rFonts w:hint="eastAsia"/>
          <w:rtl/>
        </w:rPr>
        <w:t>נציבות</w:t>
      </w:r>
      <w:r w:rsidRPr="0069347C">
        <w:rPr>
          <w:rtl/>
        </w:rPr>
        <w:t xml:space="preserve"> </w:t>
      </w:r>
      <w:r w:rsidRPr="0069347C">
        <w:rPr>
          <w:rFonts w:hint="eastAsia"/>
          <w:rtl/>
        </w:rPr>
        <w:t>שירות</w:t>
      </w:r>
      <w:r w:rsidRPr="0069347C">
        <w:rPr>
          <w:rtl/>
        </w:rPr>
        <w:t xml:space="preserve"> </w:t>
      </w:r>
      <w:r w:rsidRPr="0069347C">
        <w:rPr>
          <w:rFonts w:hint="eastAsia"/>
          <w:rtl/>
        </w:rPr>
        <w:t>המדינה</w:t>
      </w:r>
      <w:r w:rsidRPr="0069347C">
        <w:rPr>
          <w:rtl/>
        </w:rPr>
        <w:t xml:space="preserve"> לעניין זה. </w:t>
      </w:r>
      <w:r w:rsidRPr="0069347C">
        <w:rPr>
          <w:rFonts w:hint="eastAsia"/>
          <w:rtl/>
        </w:rPr>
        <w:t>השי</w:t>
      </w:r>
      <w:r w:rsidRPr="00571640">
        <w:t xml:space="preserve"> </w:t>
      </w:r>
      <w:r w:rsidRPr="00571640">
        <w:rPr>
          <w:rFonts w:hint="cs"/>
          <w:rtl/>
        </w:rPr>
        <w:t>יינתן</w:t>
      </w:r>
      <w:r w:rsidRPr="00571640">
        <w:t xml:space="preserve"> </w:t>
      </w:r>
      <w:r w:rsidRPr="00571640">
        <w:rPr>
          <w:rFonts w:hint="cs"/>
          <w:rtl/>
        </w:rPr>
        <w:t>בשני</w:t>
      </w:r>
      <w:r w:rsidRPr="00571640">
        <w:t xml:space="preserve"> </w:t>
      </w:r>
      <w:r w:rsidRPr="00571640">
        <w:rPr>
          <w:rFonts w:hint="cs"/>
          <w:rtl/>
        </w:rPr>
        <w:t>חלקים, חלקו</w:t>
      </w:r>
      <w:r w:rsidRPr="00571640">
        <w:t xml:space="preserve"> </w:t>
      </w:r>
      <w:r w:rsidRPr="00571640">
        <w:rPr>
          <w:rFonts w:hint="cs"/>
          <w:rtl/>
        </w:rPr>
        <w:t>לקראת</w:t>
      </w:r>
      <w:r w:rsidRPr="00571640">
        <w:t xml:space="preserve"> </w:t>
      </w:r>
      <w:r w:rsidRPr="00571640">
        <w:rPr>
          <w:rFonts w:hint="cs"/>
          <w:rtl/>
        </w:rPr>
        <w:t>חג</w:t>
      </w:r>
      <w:r w:rsidRPr="00571640">
        <w:t xml:space="preserve"> </w:t>
      </w:r>
      <w:r w:rsidRPr="00571640">
        <w:rPr>
          <w:rFonts w:hint="cs"/>
          <w:rtl/>
        </w:rPr>
        <w:t>הפסח</w:t>
      </w:r>
      <w:r w:rsidRPr="00571640">
        <w:t xml:space="preserve"> </w:t>
      </w:r>
      <w:r w:rsidRPr="00571640">
        <w:rPr>
          <w:rFonts w:hint="cs"/>
          <w:rtl/>
        </w:rPr>
        <w:t>וחלקו לקראת</w:t>
      </w:r>
      <w:r w:rsidRPr="00571640">
        <w:t xml:space="preserve"> </w:t>
      </w:r>
      <w:r w:rsidRPr="00571640">
        <w:rPr>
          <w:rFonts w:hint="cs"/>
          <w:rtl/>
        </w:rPr>
        <w:t>ראש</w:t>
      </w:r>
      <w:r w:rsidRPr="00571640">
        <w:t xml:space="preserve"> </w:t>
      </w:r>
      <w:r w:rsidRPr="00571640">
        <w:rPr>
          <w:rFonts w:hint="cs"/>
          <w:rtl/>
        </w:rPr>
        <w:t>השנה</w:t>
      </w:r>
      <w:r>
        <w:rPr>
          <w:rFonts w:hint="cs"/>
          <w:sz w:val="24"/>
          <w:rtl/>
        </w:rPr>
        <w:t>.</w:t>
      </w:r>
    </w:p>
    <w:p w14:paraId="10C374A3" w14:textId="77777777" w:rsidR="00B82DD0" w:rsidRDefault="00B82DD0" w:rsidP="00973A29">
      <w:pPr>
        <w:pStyle w:val="a6"/>
        <w:numPr>
          <w:ilvl w:val="3"/>
          <w:numId w:val="24"/>
        </w:numPr>
        <w:spacing w:after="240" w:line="276" w:lineRule="auto"/>
        <w:rPr>
          <w:sz w:val="24"/>
        </w:rPr>
      </w:pPr>
      <w:r>
        <w:rPr>
          <w:rtl/>
        </w:rPr>
        <w:t>במסגרת הביקורת יידרש הקבלן להמציא, בין היתר, אישורים על תשלומים למס הכנסה, למוסד לביטוח לאומי, לקרנות פנסיה ולקופות גמל, תלושי שכר, דוחות נוכחות של העובדים המועסקים במשרדי הממשלה וכן כל מסמך אחר הרלוונטי לביקורת לרבות קבצים ממוחשבים. הפרת סעיף זה מהווה הפרה יסודית של החוזה ועילה לביטולו המידי</w:t>
      </w:r>
      <w:r>
        <w:rPr>
          <w:rFonts w:hint="cs"/>
          <w:sz w:val="24"/>
          <w:rtl/>
        </w:rPr>
        <w:t>.</w:t>
      </w:r>
    </w:p>
    <w:p w14:paraId="3640F5E9" w14:textId="77777777" w:rsidR="00472FFD" w:rsidRDefault="00472FFD" w:rsidP="00472FFD">
      <w:pPr>
        <w:pStyle w:val="a6"/>
        <w:numPr>
          <w:ilvl w:val="2"/>
          <w:numId w:val="24"/>
        </w:numPr>
        <w:spacing w:after="240" w:line="276" w:lineRule="auto"/>
        <w:rPr>
          <w:sz w:val="24"/>
        </w:rPr>
      </w:pPr>
      <w:r>
        <w:rPr>
          <w:rFonts w:hint="cs"/>
          <w:u w:val="single"/>
          <w:rtl/>
        </w:rPr>
        <w:t>שי בטובין לחג</w:t>
      </w:r>
    </w:p>
    <w:p w14:paraId="7526BAC4" w14:textId="28BEB8BB" w:rsidR="00472FFD" w:rsidRDefault="00472FFD" w:rsidP="00472FFD">
      <w:pPr>
        <w:pStyle w:val="a6"/>
        <w:numPr>
          <w:ilvl w:val="3"/>
          <w:numId w:val="24"/>
        </w:numPr>
        <w:spacing w:after="240" w:line="276" w:lineRule="auto"/>
        <w:rPr>
          <w:sz w:val="24"/>
        </w:rPr>
      </w:pPr>
      <w:r>
        <w:rPr>
          <w:rFonts w:hint="cs"/>
          <w:rtl/>
        </w:rPr>
        <w:t xml:space="preserve">הקבלן יעניק לעובד שי בטובין במועדים שבהם ניתן השי לעובדי המדינה (כגון: סלסלת שי לט"ו בשבט, משלוח מנות בפורים וכו') בשווי השתתפות </w:t>
      </w:r>
      <w:r w:rsidR="006249E1">
        <w:rPr>
          <w:rFonts w:hint="cs"/>
          <w:rtl/>
        </w:rPr>
        <w:t>המינהל</w:t>
      </w:r>
      <w:r>
        <w:rPr>
          <w:rFonts w:hint="cs"/>
          <w:rtl/>
        </w:rPr>
        <w:t xml:space="preserve"> שניתנה לעובד המדינה. הקבלן יזוכה במלוא סכום שווי המתנה שקבע </w:t>
      </w:r>
      <w:r w:rsidR="006249E1">
        <w:rPr>
          <w:rFonts w:hint="cs"/>
          <w:rtl/>
        </w:rPr>
        <w:t>המינהל</w:t>
      </w:r>
      <w:r>
        <w:rPr>
          <w:rFonts w:hint="cs"/>
          <w:sz w:val="24"/>
          <w:rtl/>
        </w:rPr>
        <w:t>.</w:t>
      </w:r>
    </w:p>
    <w:p w14:paraId="69D7EA36" w14:textId="77777777" w:rsidR="00472FFD" w:rsidRDefault="00472FFD" w:rsidP="00472FFD">
      <w:pPr>
        <w:pStyle w:val="a6"/>
        <w:numPr>
          <w:ilvl w:val="3"/>
          <w:numId w:val="24"/>
        </w:numPr>
        <w:spacing w:after="240" w:line="276" w:lineRule="auto"/>
        <w:rPr>
          <w:sz w:val="24"/>
        </w:rPr>
      </w:pPr>
      <w:r w:rsidRPr="00764727">
        <w:rPr>
          <w:rFonts w:hint="cs"/>
          <w:rtl/>
        </w:rPr>
        <w:t>המ</w:t>
      </w:r>
      <w:r>
        <w:rPr>
          <w:rFonts w:hint="cs"/>
          <w:rtl/>
        </w:rPr>
        <w:t>נהל האזרחי</w:t>
      </w:r>
      <w:r w:rsidRPr="00764727">
        <w:rPr>
          <w:rFonts w:hint="cs"/>
          <w:rtl/>
        </w:rPr>
        <w:t xml:space="preserve"> יעביר לקבלן דרישה לרכישת </w:t>
      </w:r>
      <w:r>
        <w:rPr>
          <w:rFonts w:hint="cs"/>
          <w:rtl/>
        </w:rPr>
        <w:t>שי</w:t>
      </w:r>
      <w:r w:rsidRPr="00764727">
        <w:rPr>
          <w:rFonts w:hint="cs"/>
          <w:rtl/>
        </w:rPr>
        <w:t xml:space="preserve"> בטובין לחג (כגון: סלסלת שי לט"ו בשבט, משלוח מנות בפורים וכו').</w:t>
      </w:r>
    </w:p>
    <w:p w14:paraId="1B4100F2" w14:textId="77777777" w:rsidR="00472FFD" w:rsidRDefault="00472FFD" w:rsidP="00472FFD">
      <w:pPr>
        <w:pStyle w:val="a6"/>
        <w:numPr>
          <w:ilvl w:val="3"/>
          <w:numId w:val="24"/>
        </w:numPr>
        <w:spacing w:after="240" w:line="276" w:lineRule="auto"/>
        <w:rPr>
          <w:sz w:val="24"/>
        </w:rPr>
      </w:pPr>
      <w:r>
        <w:rPr>
          <w:rFonts w:hint="cs"/>
          <w:rtl/>
        </w:rPr>
        <w:t>שווי ההשתתפות בתשלום לקבלן יהיה שווה לסכום השתתפות המינהל האזרחי בשי המחולק לעובדי המדינה ללא סכום ההשתתפות של ועדי העובדים, אם ישנה השתתפות כאמור</w:t>
      </w:r>
      <w:r>
        <w:rPr>
          <w:rFonts w:hint="cs"/>
          <w:sz w:val="24"/>
          <w:rtl/>
        </w:rPr>
        <w:t>.</w:t>
      </w:r>
    </w:p>
    <w:p w14:paraId="27CE09E6" w14:textId="77777777" w:rsidR="00472FFD" w:rsidRPr="001164C0" w:rsidRDefault="00472FFD" w:rsidP="00472FFD">
      <w:pPr>
        <w:pStyle w:val="a6"/>
        <w:numPr>
          <w:ilvl w:val="3"/>
          <w:numId w:val="24"/>
        </w:numPr>
        <w:spacing w:after="240" w:line="276" w:lineRule="auto"/>
        <w:rPr>
          <w:sz w:val="24"/>
        </w:rPr>
      </w:pPr>
      <w:r w:rsidRPr="00764727">
        <w:rPr>
          <w:rFonts w:hint="cs"/>
          <w:rtl/>
        </w:rPr>
        <w:t xml:space="preserve">התשלום לקבלן עבור השי </w:t>
      </w:r>
      <w:r>
        <w:rPr>
          <w:rFonts w:hint="cs"/>
          <w:rtl/>
        </w:rPr>
        <w:t>י</w:t>
      </w:r>
      <w:r w:rsidRPr="00764727">
        <w:rPr>
          <w:rFonts w:hint="cs"/>
          <w:rtl/>
        </w:rPr>
        <w:t>יעשה כנגד הצגת חשבונית</w:t>
      </w:r>
      <w:r>
        <w:rPr>
          <w:rFonts w:hint="cs"/>
          <w:rtl/>
        </w:rPr>
        <w:t xml:space="preserve"> והצהרת הקבלן כי השי בטובין ניתן לכלל העובדים</w:t>
      </w:r>
      <w:r>
        <w:rPr>
          <w:rFonts w:hint="cs"/>
          <w:sz w:val="24"/>
          <w:rtl/>
        </w:rPr>
        <w:t>.</w:t>
      </w:r>
    </w:p>
    <w:p w14:paraId="265E890F" w14:textId="77777777" w:rsidR="00472FFD" w:rsidRDefault="00472FFD" w:rsidP="00472FFD">
      <w:pPr>
        <w:pStyle w:val="a6"/>
        <w:numPr>
          <w:ilvl w:val="3"/>
          <w:numId w:val="24"/>
        </w:numPr>
        <w:spacing w:after="240" w:line="276" w:lineRule="auto"/>
        <w:rPr>
          <w:sz w:val="24"/>
        </w:rPr>
      </w:pPr>
      <w:r w:rsidRPr="00FE4DF6">
        <w:rPr>
          <w:sz w:val="24"/>
          <w:rtl/>
        </w:rPr>
        <w:t>הספק ידאג על חשבונו לצרכי עובדיו וצרכי עובדי קבלני המשנה א</w:t>
      </w:r>
      <w:r w:rsidRPr="00453EA1">
        <w:rPr>
          <w:sz w:val="24"/>
          <w:rtl/>
        </w:rPr>
        <w:t>ותם הוא מפעיל, לרבות ומבלי לגרו</w:t>
      </w:r>
      <w:r>
        <w:rPr>
          <w:rFonts w:hint="cs"/>
          <w:sz w:val="24"/>
          <w:rtl/>
        </w:rPr>
        <w:t>ע</w:t>
      </w:r>
      <w:r w:rsidRPr="00FE4DF6">
        <w:rPr>
          <w:sz w:val="24"/>
          <w:rtl/>
        </w:rPr>
        <w:t xml:space="preserve"> מכלליות האמור, עזרה ראשונה, לבוש מתאים (מדים אחידים), ציוד מיגון אישי וכיוצ"ב, ככל שהספק ירצה לספק לעובדיו מזון ולינה אלה יהיו על חשבונו. </w:t>
      </w:r>
    </w:p>
    <w:p w14:paraId="13BCC963" w14:textId="77777777" w:rsidR="00472FFD" w:rsidRDefault="00472FFD" w:rsidP="00472FFD">
      <w:pPr>
        <w:pStyle w:val="a6"/>
        <w:numPr>
          <w:ilvl w:val="3"/>
          <w:numId w:val="24"/>
        </w:numPr>
        <w:spacing w:after="240" w:line="276" w:lineRule="auto"/>
        <w:rPr>
          <w:sz w:val="24"/>
        </w:rPr>
      </w:pPr>
      <w:r>
        <w:rPr>
          <w:rFonts w:hint="cs"/>
          <w:sz w:val="24"/>
          <w:rtl/>
        </w:rPr>
        <w:t>למרות האמור לעיל, על הספק לדאוג לאספקה ותפעול שוטף של עמדת שתייה חמה וקרה.</w:t>
      </w:r>
    </w:p>
    <w:p w14:paraId="4C8692A3" w14:textId="77777777" w:rsidR="00472FFD" w:rsidRDefault="00472FFD" w:rsidP="00472FFD">
      <w:pPr>
        <w:pStyle w:val="a6"/>
        <w:numPr>
          <w:ilvl w:val="3"/>
          <w:numId w:val="24"/>
        </w:numPr>
        <w:spacing w:after="240" w:line="276" w:lineRule="auto"/>
        <w:rPr>
          <w:sz w:val="24"/>
        </w:rPr>
      </w:pPr>
      <w:r>
        <w:rPr>
          <w:rFonts w:hint="cs"/>
          <w:sz w:val="24"/>
          <w:rtl/>
        </w:rPr>
        <w:t>הקבלן יהיה מחויב להסיע את עובדיו בהסעה מהמקום הקרוב ביותר למתקן אליו מגיעה תחבורה ציבורית ועד לפתח המתקן. יובהר כי סך ההחזר שישלם המזמין לקבלן בגין כלל נסיעות העובדים (נסיעות בתחב"צ ובהסעות) לא יעלה על ה</w:t>
      </w:r>
      <w:r w:rsidRPr="002B7BAE">
        <w:rPr>
          <w:sz w:val="24"/>
          <w:rtl/>
        </w:rPr>
        <w:t xml:space="preserve">תקרה המתעדכנת מעת לעת </w:t>
      </w:r>
      <w:hyperlink r:id="rId12" w:history="1">
        <w:r w:rsidRPr="00447A89">
          <w:rPr>
            <w:rStyle w:val="Hyperlink"/>
            <w:sz w:val="24"/>
            <w:rtl/>
          </w:rPr>
          <w:t>בצו ההרחבה</w:t>
        </w:r>
      </w:hyperlink>
      <w:r w:rsidRPr="002B7BAE">
        <w:rPr>
          <w:sz w:val="24"/>
          <w:rtl/>
        </w:rPr>
        <w:t xml:space="preserve">. התקרה </w:t>
      </w:r>
      <w:r>
        <w:rPr>
          <w:rFonts w:hint="cs"/>
          <w:sz w:val="24"/>
          <w:rtl/>
        </w:rPr>
        <w:t>העדכנית בעת כתיבת המכרז</w:t>
      </w:r>
      <w:r w:rsidRPr="002B7BAE">
        <w:rPr>
          <w:sz w:val="24"/>
          <w:rtl/>
        </w:rPr>
        <w:t xml:space="preserve"> היא 22.6 ₪ </w:t>
      </w:r>
      <w:r>
        <w:rPr>
          <w:rFonts w:hint="cs"/>
          <w:sz w:val="24"/>
          <w:rtl/>
        </w:rPr>
        <w:t xml:space="preserve">לעובד </w:t>
      </w:r>
      <w:r w:rsidRPr="002B7BAE">
        <w:rPr>
          <w:sz w:val="24"/>
          <w:rtl/>
        </w:rPr>
        <w:t>ליום עבודה</w:t>
      </w:r>
      <w:r>
        <w:rPr>
          <w:rFonts w:hint="cs"/>
          <w:sz w:val="24"/>
          <w:rtl/>
        </w:rPr>
        <w:t>. יודגש כי תשלום החזר הנסיעות יהיה בהתאם לביצוע בפועל.</w:t>
      </w:r>
    </w:p>
    <w:p w14:paraId="61B44F7B" w14:textId="77777777" w:rsidR="00472FFD" w:rsidRDefault="00472FFD" w:rsidP="00472FFD">
      <w:pPr>
        <w:pStyle w:val="a6"/>
        <w:spacing w:after="240" w:line="276" w:lineRule="auto"/>
        <w:ind w:left="1728"/>
        <w:rPr>
          <w:sz w:val="24"/>
          <w:rtl/>
        </w:rPr>
      </w:pPr>
      <w:r>
        <w:rPr>
          <w:rFonts w:hint="cs"/>
          <w:sz w:val="24"/>
          <w:rtl/>
        </w:rPr>
        <w:t>החזר הנסיעות לו יהיה זכאי הקבלן יהיה בהתאם לתעריפים המתעדכנים מעת לעת ב</w:t>
      </w:r>
      <w:hyperlink r:id="rId13" w:history="1">
        <w:r w:rsidRPr="00FE4DF6">
          <w:rPr>
            <w:rStyle w:val="Hyperlink"/>
            <w:rFonts w:ascii="David" w:hAnsi="David"/>
            <w:sz w:val="24"/>
            <w:rtl/>
          </w:rPr>
          <w:t>צו הרחבה בדבר השתתפות המ</w:t>
        </w:r>
        <w:r w:rsidRPr="00FE4DF6">
          <w:rPr>
            <w:rStyle w:val="Hyperlink"/>
            <w:rFonts w:ascii="David" w:hAnsi="David" w:hint="eastAsia"/>
            <w:sz w:val="24"/>
            <w:rtl/>
          </w:rPr>
          <w:t>עסיק</w:t>
        </w:r>
        <w:r w:rsidRPr="00FE4DF6">
          <w:rPr>
            <w:rStyle w:val="Hyperlink"/>
            <w:rFonts w:ascii="David" w:hAnsi="David"/>
            <w:sz w:val="24"/>
            <w:rtl/>
          </w:rPr>
          <w:t xml:space="preserve"> בהוצאות נסיעה </w:t>
        </w:r>
        <w:r w:rsidRPr="00FE4DF6">
          <w:rPr>
            <w:rStyle w:val="Hyperlink"/>
            <w:rFonts w:ascii="David" w:hAnsi="David" w:hint="eastAsia"/>
            <w:sz w:val="24"/>
            <w:rtl/>
          </w:rPr>
          <w:t>ל</w:t>
        </w:r>
        <w:r w:rsidRPr="00FE4DF6">
          <w:rPr>
            <w:rStyle w:val="Hyperlink"/>
            <w:rFonts w:ascii="David" w:hAnsi="David"/>
            <w:sz w:val="24"/>
            <w:rtl/>
          </w:rPr>
          <w:t>עבודה וממנה.</w:t>
        </w:r>
      </w:hyperlink>
      <w:r w:rsidRPr="00FE4DF6">
        <w:rPr>
          <w:rStyle w:val="Hyperlink"/>
          <w:rFonts w:ascii="David" w:hAnsi="David"/>
          <w:sz w:val="24"/>
          <w:rtl/>
        </w:rPr>
        <w:t xml:space="preserve"> </w:t>
      </w:r>
      <w:r w:rsidRPr="00FE4DF6">
        <w:rPr>
          <w:rFonts w:ascii="David" w:hAnsi="David"/>
          <w:sz w:val="24"/>
          <w:rtl/>
        </w:rPr>
        <w:t xml:space="preserve"> </w:t>
      </w:r>
      <w:r>
        <w:rPr>
          <w:rFonts w:hint="cs"/>
          <w:sz w:val="24"/>
          <w:rtl/>
        </w:rPr>
        <w:t>ו</w:t>
      </w:r>
      <w:hyperlink r:id="rId14" w:history="1">
        <w:r w:rsidRPr="00950627">
          <w:rPr>
            <w:rStyle w:val="Hyperlink"/>
            <w:rFonts w:hint="cs"/>
            <w:sz w:val="24"/>
            <w:rtl/>
          </w:rPr>
          <w:t>בהוראת תכ"מ מס'  ה.8.2.1.3 "עלות שכר למעסיק לכל שעת עבודה בתחום השמירה והאבטחה"</w:t>
        </w:r>
      </w:hyperlink>
    </w:p>
    <w:p w14:paraId="5D59FA79" w14:textId="77777777" w:rsidR="00472FFD" w:rsidRDefault="00472FFD" w:rsidP="00472FFD">
      <w:pPr>
        <w:pStyle w:val="a6"/>
        <w:numPr>
          <w:ilvl w:val="2"/>
          <w:numId w:val="24"/>
        </w:numPr>
        <w:spacing w:after="240" w:line="276" w:lineRule="auto"/>
        <w:rPr>
          <w:sz w:val="24"/>
        </w:rPr>
      </w:pPr>
      <w:r>
        <w:rPr>
          <w:rFonts w:hint="cs"/>
          <w:sz w:val="24"/>
          <w:rtl/>
        </w:rPr>
        <w:t xml:space="preserve">הקבלן </w:t>
      </w:r>
      <w:r w:rsidRPr="00283294">
        <w:rPr>
          <w:sz w:val="24"/>
          <w:rtl/>
        </w:rPr>
        <w:t>מתחייב כי עובדיו</w:t>
      </w:r>
      <w:r>
        <w:rPr>
          <w:rFonts w:hint="cs"/>
          <w:sz w:val="24"/>
          <w:rtl/>
        </w:rPr>
        <w:t xml:space="preserve"> או מי מטעמם,</w:t>
      </w:r>
      <w:r w:rsidRPr="00283294">
        <w:rPr>
          <w:sz w:val="24"/>
          <w:rtl/>
        </w:rPr>
        <w:t xml:space="preserve"> ישהו רק במעברים ובאזורים אליהם נשלחו על ידי המ</w:t>
      </w:r>
      <w:r>
        <w:rPr>
          <w:rFonts w:hint="cs"/>
          <w:sz w:val="24"/>
          <w:rtl/>
        </w:rPr>
        <w:t>ינהל האזרחי</w:t>
      </w:r>
      <w:r w:rsidRPr="00283294">
        <w:rPr>
          <w:sz w:val="24"/>
          <w:rtl/>
        </w:rPr>
        <w:t xml:space="preserve">, וכי לא ינועו במרחב התפר או בסמוך למכשול מרחב התפר אלא אם קבלו אשור ספציפי בכתב ומראש </w:t>
      </w:r>
      <w:r>
        <w:rPr>
          <w:rFonts w:hint="cs"/>
          <w:sz w:val="24"/>
          <w:rtl/>
        </w:rPr>
        <w:t>מהמקשר</w:t>
      </w:r>
      <w:r w:rsidRPr="00283294">
        <w:rPr>
          <w:sz w:val="24"/>
          <w:rtl/>
        </w:rPr>
        <w:t xml:space="preserve"> או מהגורמים האחראים לתפעול מרחב התפר</w:t>
      </w:r>
      <w:r>
        <w:rPr>
          <w:rFonts w:hint="cs"/>
          <w:sz w:val="24"/>
          <w:rtl/>
        </w:rPr>
        <w:t>.</w:t>
      </w:r>
    </w:p>
    <w:p w14:paraId="5FEAD729" w14:textId="77777777" w:rsidR="00472FFD" w:rsidRDefault="00472FFD" w:rsidP="00472FFD">
      <w:pPr>
        <w:pStyle w:val="a6"/>
        <w:numPr>
          <w:ilvl w:val="2"/>
          <w:numId w:val="24"/>
        </w:numPr>
        <w:spacing w:after="240" w:line="276" w:lineRule="auto"/>
        <w:rPr>
          <w:sz w:val="24"/>
        </w:rPr>
      </w:pPr>
      <w:r w:rsidRPr="00935C94">
        <w:rPr>
          <w:sz w:val="24"/>
          <w:rtl/>
        </w:rPr>
        <w:lastRenderedPageBreak/>
        <w:t>באחריות הספק לקבל היתר לעבודה בשבת ובמועדי ישראל, ככל שיהא בכך צורך</w:t>
      </w:r>
      <w:r>
        <w:rPr>
          <w:rFonts w:hint="cs"/>
          <w:sz w:val="24"/>
          <w:rtl/>
        </w:rPr>
        <w:t>. אין לראות בהתחייבות זו כקביעה כי חל הדין בעניין ההיתר במקום בו ניתנים השירותים במכרז זה.</w:t>
      </w:r>
    </w:p>
    <w:p w14:paraId="4F4D2C9D" w14:textId="77777777" w:rsidR="00472FFD" w:rsidRDefault="00472FFD" w:rsidP="00472FFD">
      <w:pPr>
        <w:pStyle w:val="a6"/>
        <w:numPr>
          <w:ilvl w:val="2"/>
          <w:numId w:val="24"/>
        </w:numPr>
        <w:spacing w:after="240" w:line="276" w:lineRule="auto"/>
        <w:rPr>
          <w:sz w:val="24"/>
        </w:rPr>
      </w:pPr>
      <w:r w:rsidRPr="00935C94">
        <w:rPr>
          <w:sz w:val="24"/>
          <w:rtl/>
        </w:rPr>
        <w:t xml:space="preserve">הספק מתחייב לקיים </w:t>
      </w:r>
      <w:r w:rsidRPr="00935C94">
        <w:rPr>
          <w:rFonts w:hint="cs"/>
          <w:sz w:val="24"/>
          <w:rtl/>
        </w:rPr>
        <w:t xml:space="preserve">על חשבונו בלבד לכל אורך תקופת ההתקשרות לרבות תקופות האופציה ככל שתמומשנה, </w:t>
      </w:r>
      <w:r w:rsidRPr="00935C94">
        <w:rPr>
          <w:sz w:val="24"/>
          <w:rtl/>
        </w:rPr>
        <w:t xml:space="preserve">את כל </w:t>
      </w:r>
      <w:r w:rsidRPr="006213B3">
        <w:rPr>
          <w:sz w:val="24"/>
          <w:rtl/>
        </w:rPr>
        <w:t xml:space="preserve">הוראות הבטיחות בהתאם להנחיית המקשר, </w:t>
      </w:r>
      <w:r w:rsidRPr="006213B3">
        <w:rPr>
          <w:rFonts w:hint="eastAsia"/>
          <w:sz w:val="24"/>
          <w:rtl/>
        </w:rPr>
        <w:t>כל</w:t>
      </w:r>
      <w:r w:rsidRPr="006213B3">
        <w:rPr>
          <w:sz w:val="24"/>
          <w:rtl/>
        </w:rPr>
        <w:t xml:space="preserve"> דין, לרבות תחיקת הביטחון, </w:t>
      </w:r>
      <w:r w:rsidRPr="00BA70FE">
        <w:rPr>
          <w:sz w:val="24"/>
          <w:rtl/>
        </w:rPr>
        <w:t xml:space="preserve">לכל </w:t>
      </w:r>
      <w:r w:rsidRPr="00BA70FE">
        <w:rPr>
          <w:rFonts w:hint="eastAsia"/>
          <w:sz w:val="24"/>
          <w:rtl/>
        </w:rPr>
        <w:t>נותני</w:t>
      </w:r>
      <w:r w:rsidRPr="00BA70FE">
        <w:rPr>
          <w:sz w:val="24"/>
          <w:rtl/>
        </w:rPr>
        <w:t xml:space="preserve"> </w:t>
      </w:r>
      <w:r w:rsidRPr="00BA70FE">
        <w:rPr>
          <w:rFonts w:hint="eastAsia"/>
          <w:sz w:val="24"/>
          <w:rtl/>
        </w:rPr>
        <w:t>השירות</w:t>
      </w:r>
      <w:r w:rsidRPr="00BA70FE">
        <w:rPr>
          <w:sz w:val="24"/>
          <w:rtl/>
        </w:rPr>
        <w:t xml:space="preserve"> </w:t>
      </w:r>
      <w:r w:rsidRPr="00BA70FE">
        <w:rPr>
          <w:rFonts w:hint="eastAsia"/>
          <w:sz w:val="24"/>
          <w:rtl/>
        </w:rPr>
        <w:t>מטעמו</w:t>
      </w:r>
      <w:r w:rsidRPr="00BA70FE">
        <w:rPr>
          <w:sz w:val="24"/>
          <w:rtl/>
        </w:rPr>
        <w:t xml:space="preserve"> בהתאם להוראות הדין וכמפורט בנספח הבטיחות למסמך תכולת העבודה</w:t>
      </w:r>
      <w:r w:rsidRPr="006213B3">
        <w:rPr>
          <w:sz w:val="24"/>
          <w:rtl/>
        </w:rPr>
        <w:t>.</w:t>
      </w:r>
    </w:p>
    <w:p w14:paraId="5EB57261" w14:textId="77777777" w:rsidR="00472FFD" w:rsidRDefault="00472FFD" w:rsidP="00472FFD">
      <w:pPr>
        <w:pStyle w:val="a6"/>
        <w:numPr>
          <w:ilvl w:val="2"/>
          <w:numId w:val="24"/>
        </w:numPr>
        <w:spacing w:after="240" w:line="276" w:lineRule="auto"/>
        <w:rPr>
          <w:sz w:val="24"/>
        </w:rPr>
      </w:pPr>
      <w:r>
        <w:rPr>
          <w:rFonts w:hint="cs"/>
          <w:sz w:val="24"/>
          <w:rtl/>
        </w:rPr>
        <w:t xml:space="preserve">לא יתקיימו </w:t>
      </w:r>
      <w:r w:rsidRPr="00CB12C3">
        <w:rPr>
          <w:sz w:val="24"/>
          <w:rtl/>
        </w:rPr>
        <w:t xml:space="preserve">יחסי עובד מעסיק בין </w:t>
      </w:r>
      <w:r>
        <w:rPr>
          <w:rFonts w:hint="cs"/>
          <w:sz w:val="24"/>
          <w:rtl/>
        </w:rPr>
        <w:t>המינהל האזרחי</w:t>
      </w:r>
      <w:r w:rsidRPr="00CB12C3">
        <w:rPr>
          <w:sz w:val="24"/>
          <w:rtl/>
        </w:rPr>
        <w:t xml:space="preserve"> ובין עובדי הספק ועובדי קבלני המשנה של הספק</w:t>
      </w:r>
      <w:r>
        <w:rPr>
          <w:rFonts w:hint="cs"/>
          <w:sz w:val="24"/>
          <w:rtl/>
        </w:rPr>
        <w:t>:</w:t>
      </w:r>
    </w:p>
    <w:p w14:paraId="71F1C9ED" w14:textId="37C1B693" w:rsidR="00472FFD" w:rsidRDefault="00472FFD" w:rsidP="00472FFD">
      <w:pPr>
        <w:pStyle w:val="a6"/>
        <w:numPr>
          <w:ilvl w:val="3"/>
          <w:numId w:val="24"/>
        </w:numPr>
        <w:spacing w:after="240" w:line="276" w:lineRule="auto"/>
        <w:rPr>
          <w:sz w:val="24"/>
        </w:rPr>
      </w:pPr>
      <w:r w:rsidRPr="00CB12C3">
        <w:rPr>
          <w:sz w:val="24"/>
          <w:rtl/>
        </w:rPr>
        <w:t xml:space="preserve">הספק מתחייב לכלול בהסכמי ההעסקה שלו עם עובדיו סעיף מפורש אשר מגדיר כי עובדים אלו מועסקים על ידו ובכל מקרה אין בינם ובין </w:t>
      </w:r>
      <w:r>
        <w:rPr>
          <w:rFonts w:hint="cs"/>
          <w:sz w:val="24"/>
          <w:rtl/>
        </w:rPr>
        <w:t>המינהל האזרחי</w:t>
      </w:r>
      <w:r w:rsidRPr="00CB12C3">
        <w:rPr>
          <w:sz w:val="24"/>
          <w:rtl/>
        </w:rPr>
        <w:t xml:space="preserve"> יחסי עובד ו</w:t>
      </w:r>
      <w:r w:rsidRPr="00CB12C3">
        <w:rPr>
          <w:rFonts w:hint="cs"/>
          <w:sz w:val="24"/>
          <w:rtl/>
        </w:rPr>
        <w:t>מעסיק</w:t>
      </w:r>
      <w:r w:rsidRPr="00CB12C3">
        <w:rPr>
          <w:sz w:val="24"/>
          <w:rtl/>
        </w:rPr>
        <w:t xml:space="preserve">. מבלי לגרוע מאחריותו הכוללת של הספק, מחויב הספק לוודא כי קבלני המשנה שלו יכללו בחוזי ההעסקה שלהם הגדרה של המעביד והבהרה כי בכל מקרה לא ייווצרו יחסי עובד </w:t>
      </w:r>
      <w:r w:rsidRPr="00CB12C3">
        <w:rPr>
          <w:rFonts w:hint="cs"/>
          <w:sz w:val="24"/>
          <w:rtl/>
        </w:rPr>
        <w:t>ומעסיק</w:t>
      </w:r>
      <w:r>
        <w:rPr>
          <w:rFonts w:hint="cs"/>
          <w:sz w:val="24"/>
          <w:rtl/>
        </w:rPr>
        <w:t xml:space="preserve"> </w:t>
      </w:r>
      <w:r w:rsidRPr="00CB12C3">
        <w:rPr>
          <w:sz w:val="24"/>
          <w:rtl/>
        </w:rPr>
        <w:t xml:space="preserve">בינם ובין </w:t>
      </w:r>
      <w:r w:rsidR="006249E1">
        <w:rPr>
          <w:sz w:val="24"/>
          <w:rtl/>
        </w:rPr>
        <w:t>המינהל</w:t>
      </w:r>
      <w:r>
        <w:rPr>
          <w:rFonts w:hint="cs"/>
          <w:sz w:val="24"/>
          <w:rtl/>
        </w:rPr>
        <w:t>.</w:t>
      </w:r>
    </w:p>
    <w:p w14:paraId="63DC8F5E" w14:textId="1D85FAAC" w:rsidR="00472FFD" w:rsidRDefault="00472FFD" w:rsidP="00472FFD">
      <w:pPr>
        <w:pStyle w:val="a6"/>
        <w:numPr>
          <w:ilvl w:val="3"/>
          <w:numId w:val="24"/>
        </w:numPr>
        <w:spacing w:after="240" w:line="276" w:lineRule="auto"/>
        <w:rPr>
          <w:sz w:val="24"/>
        </w:rPr>
      </w:pPr>
      <w:r w:rsidRPr="00CB12C3">
        <w:rPr>
          <w:sz w:val="24"/>
          <w:rtl/>
        </w:rPr>
        <w:t>מוסכם בזאת כי אם יחליט בית משפט מוסמך, למרות כוונתם המפורשת של הצדדים כפי שהובאה בהסכם זה, כ</w:t>
      </w:r>
      <w:r w:rsidRPr="00CB12C3">
        <w:rPr>
          <w:rFonts w:hint="cs"/>
          <w:sz w:val="24"/>
          <w:rtl/>
        </w:rPr>
        <w:t xml:space="preserve">י </w:t>
      </w:r>
      <w:r w:rsidRPr="00CB12C3">
        <w:rPr>
          <w:sz w:val="24"/>
          <w:rtl/>
        </w:rPr>
        <w:t>מתקי</w:t>
      </w:r>
      <w:r w:rsidRPr="00CB12C3">
        <w:rPr>
          <w:rFonts w:hint="cs"/>
          <w:sz w:val="24"/>
          <w:rtl/>
        </w:rPr>
        <w:t>י</w:t>
      </w:r>
      <w:r w:rsidRPr="00CB12C3">
        <w:rPr>
          <w:sz w:val="24"/>
          <w:rtl/>
        </w:rPr>
        <w:t xml:space="preserve">מים יחסי עובד </w:t>
      </w:r>
      <w:r w:rsidRPr="00CB12C3">
        <w:rPr>
          <w:rFonts w:hint="cs"/>
          <w:sz w:val="24"/>
          <w:rtl/>
        </w:rPr>
        <w:t>מעסיק</w:t>
      </w:r>
      <w:r w:rsidRPr="00CB12C3">
        <w:rPr>
          <w:sz w:val="24"/>
          <w:rtl/>
        </w:rPr>
        <w:t xml:space="preserve"> בין </w:t>
      </w:r>
      <w:r w:rsidR="006249E1">
        <w:rPr>
          <w:sz w:val="24"/>
          <w:rtl/>
        </w:rPr>
        <w:t>המינהל</w:t>
      </w:r>
      <w:r w:rsidRPr="00CB12C3">
        <w:rPr>
          <w:sz w:val="24"/>
          <w:rtl/>
        </w:rPr>
        <w:t xml:space="preserve"> לבין מי מהמועסקים כאמו</w:t>
      </w:r>
      <w:r w:rsidRPr="00CB12C3">
        <w:rPr>
          <w:rFonts w:hint="cs"/>
          <w:sz w:val="24"/>
          <w:rtl/>
        </w:rPr>
        <w:t xml:space="preserve">ר </w:t>
      </w:r>
      <w:r w:rsidRPr="00CB12C3">
        <w:rPr>
          <w:sz w:val="24"/>
          <w:rtl/>
        </w:rPr>
        <w:t xml:space="preserve">לעיל, ישפה את </w:t>
      </w:r>
      <w:r>
        <w:rPr>
          <w:rFonts w:hint="cs"/>
          <w:sz w:val="24"/>
          <w:rtl/>
        </w:rPr>
        <w:t>המינהל</w:t>
      </w:r>
      <w:r w:rsidRPr="00CB12C3">
        <w:rPr>
          <w:sz w:val="24"/>
          <w:rtl/>
        </w:rPr>
        <w:t xml:space="preserve"> בגין כל הוצאה או נזק שיגרמו למשרד עקב</w:t>
      </w:r>
      <w:r w:rsidRPr="00CB12C3">
        <w:rPr>
          <w:rFonts w:hint="cs"/>
          <w:sz w:val="24"/>
          <w:rtl/>
        </w:rPr>
        <w:t xml:space="preserve"> </w:t>
      </w:r>
      <w:r w:rsidRPr="00CB12C3">
        <w:rPr>
          <w:sz w:val="24"/>
          <w:rtl/>
        </w:rPr>
        <w:t>כך</w:t>
      </w:r>
      <w:r>
        <w:rPr>
          <w:rFonts w:hint="cs"/>
          <w:sz w:val="24"/>
          <w:rtl/>
        </w:rPr>
        <w:t>.</w:t>
      </w:r>
    </w:p>
    <w:p w14:paraId="1F74F62C" w14:textId="77777777" w:rsidR="00472FFD" w:rsidRDefault="00472FFD" w:rsidP="00472FFD">
      <w:pPr>
        <w:pStyle w:val="a6"/>
        <w:numPr>
          <w:ilvl w:val="3"/>
          <w:numId w:val="24"/>
        </w:numPr>
        <w:spacing w:after="240" w:line="276" w:lineRule="auto"/>
        <w:rPr>
          <w:sz w:val="24"/>
        </w:rPr>
      </w:pPr>
      <w:r w:rsidRPr="00CB12C3">
        <w:rPr>
          <w:sz w:val="24"/>
          <w:rtl/>
        </w:rPr>
        <w:t xml:space="preserve">הספק יחתים את עובדיו ושלוחיו על הסכמתם לכל האמור </w:t>
      </w:r>
      <w:r w:rsidRPr="00CB12C3">
        <w:rPr>
          <w:rFonts w:hint="cs"/>
          <w:sz w:val="24"/>
          <w:rtl/>
        </w:rPr>
        <w:t>בסעיפים הקטנים לעיל</w:t>
      </w:r>
      <w:r>
        <w:rPr>
          <w:rFonts w:hint="cs"/>
          <w:sz w:val="24"/>
          <w:rtl/>
        </w:rPr>
        <w:t>.</w:t>
      </w:r>
    </w:p>
    <w:p w14:paraId="6514B479" w14:textId="181E8B72" w:rsidR="00472FFD" w:rsidRDefault="007D33C5" w:rsidP="00BE4CEE">
      <w:pPr>
        <w:pStyle w:val="a6"/>
        <w:numPr>
          <w:ilvl w:val="2"/>
          <w:numId w:val="24"/>
        </w:numPr>
        <w:spacing w:after="240" w:line="276" w:lineRule="auto"/>
        <w:rPr>
          <w:sz w:val="24"/>
        </w:rPr>
      </w:pPr>
      <w:r>
        <w:rPr>
          <w:rFonts w:hint="cs"/>
          <w:sz w:val="24"/>
          <w:rtl/>
        </w:rPr>
        <w:t>הקבלן</w:t>
      </w:r>
      <w:r w:rsidRPr="004603FE">
        <w:rPr>
          <w:rFonts w:hint="cs"/>
          <w:sz w:val="24"/>
          <w:rtl/>
        </w:rPr>
        <w:t xml:space="preserve"> </w:t>
      </w:r>
      <w:r w:rsidR="00472FFD" w:rsidRPr="004603FE">
        <w:rPr>
          <w:rFonts w:hint="cs"/>
          <w:sz w:val="24"/>
          <w:rtl/>
        </w:rPr>
        <w:t xml:space="preserve">מתחייב לשלם לעובדים המועסקים על ידו בקשר לביצוע הסכם זה כל תשלום או זכות המגיעים להם על פי כל דין, הסכם קיבוצי או צו הרחבה החלים עליהם וכן על פי הוראות הסכם זה (להלן: "הוראות הדין"). </w:t>
      </w:r>
      <w:r>
        <w:rPr>
          <w:rFonts w:hint="cs"/>
          <w:sz w:val="24"/>
          <w:rtl/>
        </w:rPr>
        <w:t xml:space="preserve">הקבלן </w:t>
      </w:r>
      <w:r w:rsidR="00472FFD">
        <w:rPr>
          <w:rFonts w:hint="cs"/>
          <w:sz w:val="24"/>
          <w:rtl/>
        </w:rPr>
        <w:t>ישלם</w:t>
      </w:r>
      <w:r w:rsidR="00472FFD" w:rsidRPr="004603FE">
        <w:rPr>
          <w:rFonts w:hint="cs"/>
          <w:sz w:val="24"/>
          <w:rtl/>
        </w:rPr>
        <w:t xml:space="preserve"> לעובדיו</w:t>
      </w:r>
      <w:r w:rsidR="00472FFD">
        <w:rPr>
          <w:rFonts w:hint="cs"/>
          <w:sz w:val="24"/>
          <w:rtl/>
        </w:rPr>
        <w:t xml:space="preserve"> סכום ש</w:t>
      </w:r>
      <w:r w:rsidR="00472FFD" w:rsidRPr="004603FE">
        <w:rPr>
          <w:rFonts w:hint="cs"/>
          <w:sz w:val="24"/>
          <w:rtl/>
        </w:rPr>
        <w:t>לא יפחת מעלות השכר כפי שהצה</w:t>
      </w:r>
      <w:r w:rsidR="00472FFD">
        <w:rPr>
          <w:rFonts w:hint="cs"/>
          <w:sz w:val="24"/>
          <w:rtl/>
        </w:rPr>
        <w:t xml:space="preserve">יר עליה במועד הגשת ההצעות למכרז. </w:t>
      </w:r>
      <w:r w:rsidR="00472FFD" w:rsidRPr="004603FE">
        <w:rPr>
          <w:rFonts w:hint="cs"/>
          <w:sz w:val="24"/>
          <w:rtl/>
        </w:rPr>
        <w:t>הפרת סעיף זה הינה הפרה יסודית של ההסכם ועילה לביטולו המידי</w:t>
      </w:r>
      <w:r w:rsidR="00472FFD">
        <w:rPr>
          <w:rFonts w:hint="cs"/>
          <w:sz w:val="24"/>
          <w:rtl/>
        </w:rPr>
        <w:t>.</w:t>
      </w:r>
    </w:p>
    <w:p w14:paraId="665C7287" w14:textId="13A0D81D" w:rsidR="00472FFD" w:rsidRDefault="007D33C5" w:rsidP="008572AB">
      <w:pPr>
        <w:pStyle w:val="a6"/>
        <w:numPr>
          <w:ilvl w:val="2"/>
          <w:numId w:val="24"/>
        </w:numPr>
        <w:spacing w:after="240" w:line="276" w:lineRule="auto"/>
        <w:rPr>
          <w:sz w:val="24"/>
        </w:rPr>
      </w:pPr>
      <w:r>
        <w:rPr>
          <w:rFonts w:hint="cs"/>
          <w:sz w:val="24"/>
          <w:rtl/>
        </w:rPr>
        <w:t>הקבלן</w:t>
      </w:r>
      <w:r w:rsidRPr="004603FE">
        <w:rPr>
          <w:sz w:val="24"/>
          <w:rtl/>
        </w:rPr>
        <w:t xml:space="preserve"> </w:t>
      </w:r>
      <w:r w:rsidR="00472FFD" w:rsidRPr="004603FE">
        <w:rPr>
          <w:sz w:val="24"/>
          <w:rtl/>
        </w:rPr>
        <w:t>מתחייב ל</w:t>
      </w:r>
      <w:r w:rsidR="00472FFD" w:rsidRPr="004603FE">
        <w:rPr>
          <w:rFonts w:hint="cs"/>
          <w:sz w:val="24"/>
          <w:rtl/>
        </w:rPr>
        <w:t xml:space="preserve">הסדיר את יחסי העבודה בינו לבין העובדים המועסקים על ידו לצורך הסכם זה בחוזה העסקה התואם את דרישות הסכם זה. הפרת סעיף זה מהווה הפרה יסודית של הסכם זה ועילה לביטולו המידי. אם יבקש </w:t>
      </w:r>
      <w:r>
        <w:rPr>
          <w:rFonts w:hint="cs"/>
          <w:sz w:val="24"/>
          <w:rtl/>
        </w:rPr>
        <w:t>הקבלן</w:t>
      </w:r>
      <w:r w:rsidRPr="004603FE">
        <w:rPr>
          <w:rFonts w:hint="cs"/>
          <w:sz w:val="24"/>
          <w:rtl/>
        </w:rPr>
        <w:t xml:space="preserve"> </w:t>
      </w:r>
      <w:r w:rsidR="00472FFD" w:rsidRPr="004603FE">
        <w:rPr>
          <w:rFonts w:hint="cs"/>
          <w:sz w:val="24"/>
          <w:rtl/>
        </w:rPr>
        <w:t>להיטיב עם עובדיו יותר מהקבוע בהסכם זה, הוא רשאי על פי שיקול דעתו בלבד לעשות כן ובלבד שיישא בכל עלות נוספת שתידרש</w:t>
      </w:r>
      <w:r w:rsidR="00472FFD">
        <w:rPr>
          <w:rFonts w:hint="cs"/>
          <w:sz w:val="24"/>
          <w:rtl/>
        </w:rPr>
        <w:t>.</w:t>
      </w:r>
    </w:p>
    <w:p w14:paraId="03A28674" w14:textId="1C8F8BE1" w:rsidR="00472FFD" w:rsidRDefault="007D33C5" w:rsidP="00472FFD">
      <w:pPr>
        <w:pStyle w:val="a6"/>
        <w:numPr>
          <w:ilvl w:val="2"/>
          <w:numId w:val="24"/>
        </w:numPr>
        <w:spacing w:after="240" w:line="276" w:lineRule="auto"/>
        <w:rPr>
          <w:sz w:val="24"/>
        </w:rPr>
      </w:pPr>
      <w:r>
        <w:rPr>
          <w:rFonts w:hint="cs"/>
          <w:sz w:val="24"/>
          <w:rtl/>
        </w:rPr>
        <w:t>הקבלן</w:t>
      </w:r>
      <w:r w:rsidRPr="004603FE">
        <w:rPr>
          <w:sz w:val="24"/>
          <w:rtl/>
        </w:rPr>
        <w:t xml:space="preserve"> </w:t>
      </w:r>
      <w:r w:rsidR="00472FFD" w:rsidRPr="004603FE">
        <w:rPr>
          <w:rFonts w:hint="cs"/>
          <w:sz w:val="24"/>
          <w:rtl/>
        </w:rPr>
        <w:t xml:space="preserve">יאפשר </w:t>
      </w:r>
      <w:r w:rsidR="00472FFD">
        <w:rPr>
          <w:rFonts w:hint="cs"/>
          <w:sz w:val="24"/>
          <w:rtl/>
        </w:rPr>
        <w:t>למינהל האזרחי, ככל שיידרש, לבצע בעצמו</w:t>
      </w:r>
      <w:r w:rsidR="00472FFD" w:rsidRPr="004603FE">
        <w:rPr>
          <w:rFonts w:hint="cs"/>
          <w:sz w:val="24"/>
          <w:rtl/>
        </w:rPr>
        <w:t xml:space="preserve"> או באמצעות גורם שלישי </w:t>
      </w:r>
      <w:r w:rsidR="00472FFD" w:rsidRPr="004603FE">
        <w:rPr>
          <w:sz w:val="24"/>
          <w:rtl/>
        </w:rPr>
        <w:t xml:space="preserve">סקרי איכות ומצוינות </w:t>
      </w:r>
      <w:r w:rsidR="00472FFD" w:rsidRPr="004603FE">
        <w:rPr>
          <w:rFonts w:hint="cs"/>
          <w:sz w:val="24"/>
          <w:rtl/>
        </w:rPr>
        <w:t>בקרב עובדיו</w:t>
      </w:r>
      <w:r w:rsidR="00472FFD" w:rsidRPr="004603FE">
        <w:rPr>
          <w:sz w:val="24"/>
          <w:rtl/>
        </w:rPr>
        <w:t xml:space="preserve"> לתהליכי עבודה, הקשורים במישרין או בעקיפין  לעבודתו של עובד </w:t>
      </w:r>
      <w:r w:rsidR="00472FFD" w:rsidRPr="004603FE">
        <w:rPr>
          <w:rFonts w:hint="cs"/>
          <w:sz w:val="24"/>
          <w:rtl/>
        </w:rPr>
        <w:t xml:space="preserve">הספק מסגרת מתן השירותים במעברים. </w:t>
      </w:r>
      <w:r w:rsidR="00472FFD" w:rsidRPr="004603FE">
        <w:rPr>
          <w:sz w:val="24"/>
          <w:rtl/>
        </w:rPr>
        <w:t>הסקרים והבדיקות יתבצעו במסגרת העבוד</w:t>
      </w:r>
      <w:r w:rsidR="00472FFD" w:rsidRPr="004603FE">
        <w:rPr>
          <w:rFonts w:hint="cs"/>
          <w:sz w:val="24"/>
          <w:rtl/>
        </w:rPr>
        <w:t>ות</w:t>
      </w:r>
      <w:r w:rsidR="00472FFD" w:rsidRPr="004603FE">
        <w:rPr>
          <w:sz w:val="24"/>
          <w:rtl/>
        </w:rPr>
        <w:t xml:space="preserve"> המתאימות לתהליך הנדרש והנושא הנסקר</w:t>
      </w:r>
      <w:r w:rsidR="00472FFD">
        <w:rPr>
          <w:rFonts w:hint="cs"/>
          <w:sz w:val="24"/>
          <w:rtl/>
        </w:rPr>
        <w:t>.</w:t>
      </w:r>
    </w:p>
    <w:p w14:paraId="0D0CC8B7" w14:textId="49F60B2F" w:rsidR="00472FFD" w:rsidRDefault="00472FFD" w:rsidP="00BE4CEE">
      <w:pPr>
        <w:pStyle w:val="a6"/>
        <w:numPr>
          <w:ilvl w:val="2"/>
          <w:numId w:val="24"/>
        </w:numPr>
        <w:spacing w:after="240" w:line="276" w:lineRule="auto"/>
        <w:rPr>
          <w:sz w:val="24"/>
        </w:rPr>
      </w:pPr>
      <w:r w:rsidRPr="004603FE">
        <w:rPr>
          <w:rFonts w:hint="cs"/>
          <w:sz w:val="24"/>
          <w:rtl/>
        </w:rPr>
        <w:t xml:space="preserve">כל עובד שישובץ על ידי </w:t>
      </w:r>
      <w:r w:rsidR="007D33C5">
        <w:rPr>
          <w:rFonts w:hint="cs"/>
          <w:sz w:val="24"/>
          <w:rtl/>
        </w:rPr>
        <w:t>הקבלן</w:t>
      </w:r>
      <w:r w:rsidR="007D33C5" w:rsidRPr="004603FE">
        <w:rPr>
          <w:rFonts w:hint="cs"/>
          <w:sz w:val="24"/>
          <w:rtl/>
        </w:rPr>
        <w:t xml:space="preserve"> </w:t>
      </w:r>
      <w:r w:rsidRPr="004603FE">
        <w:rPr>
          <w:rFonts w:hint="cs"/>
          <w:sz w:val="24"/>
          <w:rtl/>
        </w:rPr>
        <w:t>למתן השירותים נשוא הסכם זה  יחתום על טופס הרשאה לביצוע בדיקת מהימנות במשך כל תקופת העסקתו למתן השירותים נשוא ההסכם. עובד שסירב לחתום ו/או לבדיקת מהימנות, לא יועסק על ידי הספק למתן השירותים נשוא ההסכם</w:t>
      </w:r>
      <w:r>
        <w:rPr>
          <w:rFonts w:hint="cs"/>
          <w:sz w:val="24"/>
          <w:rtl/>
        </w:rPr>
        <w:t>.</w:t>
      </w:r>
    </w:p>
    <w:p w14:paraId="3E7CCD47" w14:textId="77777777" w:rsidR="00472FFD" w:rsidRDefault="00472FFD" w:rsidP="00472FFD">
      <w:pPr>
        <w:pStyle w:val="a6"/>
        <w:numPr>
          <w:ilvl w:val="2"/>
          <w:numId w:val="24"/>
        </w:numPr>
        <w:spacing w:after="240" w:line="276" w:lineRule="auto"/>
        <w:rPr>
          <w:sz w:val="24"/>
        </w:rPr>
      </w:pPr>
      <w:r w:rsidRPr="004603FE">
        <w:rPr>
          <w:rFonts w:hint="cs"/>
          <w:sz w:val="24"/>
          <w:rtl/>
        </w:rPr>
        <w:t xml:space="preserve">בנוסף לאמור, יתחייב </w:t>
      </w:r>
      <w:r>
        <w:rPr>
          <w:rFonts w:hint="cs"/>
          <w:sz w:val="24"/>
          <w:rtl/>
        </w:rPr>
        <w:t>הקבלו</w:t>
      </w:r>
      <w:r w:rsidRPr="004603FE">
        <w:rPr>
          <w:rFonts w:hint="cs"/>
          <w:sz w:val="24"/>
          <w:rtl/>
        </w:rPr>
        <w:t xml:space="preserve"> להסכים לבצע כל הסמכה/</w:t>
      </w:r>
      <w:r>
        <w:rPr>
          <w:rFonts w:hint="cs"/>
          <w:sz w:val="24"/>
          <w:rtl/>
        </w:rPr>
        <w:t>הכשרה</w:t>
      </w:r>
      <w:r w:rsidRPr="004603FE">
        <w:rPr>
          <w:rFonts w:hint="cs"/>
          <w:sz w:val="24"/>
          <w:rtl/>
        </w:rPr>
        <w:t xml:space="preserve"> </w:t>
      </w:r>
      <w:r w:rsidRPr="00F00344">
        <w:rPr>
          <w:rFonts w:hint="eastAsia"/>
          <w:b/>
          <w:bCs/>
          <w:sz w:val="24"/>
          <w:rtl/>
        </w:rPr>
        <w:t>נוספת</w:t>
      </w:r>
      <w:r w:rsidRPr="004603FE">
        <w:rPr>
          <w:rFonts w:hint="cs"/>
          <w:sz w:val="24"/>
          <w:rtl/>
        </w:rPr>
        <w:t xml:space="preserve"> כפי שיידרשו במסגרת התפקיד אליו שובצו.</w:t>
      </w:r>
      <w:r>
        <w:rPr>
          <w:rFonts w:hint="cs"/>
          <w:sz w:val="24"/>
          <w:rtl/>
        </w:rPr>
        <w:t xml:space="preserve"> </w:t>
      </w:r>
      <w:bookmarkStart w:id="4" w:name="_Hlk105478924"/>
      <w:r>
        <w:rPr>
          <w:rFonts w:hint="cs"/>
          <w:sz w:val="24"/>
          <w:rtl/>
        </w:rPr>
        <w:t xml:space="preserve">יובהר, כי ההסמכה הראשונית של המאבחנים תבוצע על-ידי </w:t>
      </w:r>
      <w:r>
        <w:rPr>
          <w:rFonts w:hint="cs"/>
          <w:sz w:val="24"/>
          <w:rtl/>
        </w:rPr>
        <w:lastRenderedPageBreak/>
        <w:t>המינהל האזרחי, ובמימונו</w:t>
      </w:r>
      <w:bookmarkEnd w:id="4"/>
      <w:r>
        <w:rPr>
          <w:rFonts w:hint="cs"/>
          <w:sz w:val="24"/>
          <w:rtl/>
        </w:rPr>
        <w:t>,ההוצאות הנלוות להסמכה זו כגון: הסעות,ארוחות וכל הוצאה נדרשת אחרת יהיו במימון הספק ובאחריותו . הנחיות אלו יבוצעו בהתאם להנחיות המקשר, בהכוונתה של משטרת ישראל או כל גוף ביטחוני אחר.</w:t>
      </w:r>
    </w:p>
    <w:p w14:paraId="54DBEA7E" w14:textId="77777777" w:rsidR="00472FFD" w:rsidRPr="004603FE" w:rsidRDefault="00472FFD" w:rsidP="00472FFD">
      <w:pPr>
        <w:pStyle w:val="a6"/>
        <w:numPr>
          <w:ilvl w:val="2"/>
          <w:numId w:val="24"/>
        </w:numPr>
        <w:spacing w:after="240" w:line="276" w:lineRule="auto"/>
        <w:rPr>
          <w:sz w:val="24"/>
        </w:rPr>
      </w:pPr>
      <w:r>
        <w:rPr>
          <w:rFonts w:hint="cs"/>
          <w:sz w:val="24"/>
          <w:rtl/>
        </w:rPr>
        <w:t>הספק מתחייב להכשיר את עובדיו בהתאם למפורט בנספח א'.</w:t>
      </w:r>
    </w:p>
    <w:p w14:paraId="13BFCB7A" w14:textId="77777777" w:rsidR="00472FFD" w:rsidRPr="007723E2" w:rsidRDefault="00472FFD" w:rsidP="00472FFD">
      <w:pPr>
        <w:pStyle w:val="a6"/>
        <w:numPr>
          <w:ilvl w:val="2"/>
          <w:numId w:val="24"/>
        </w:numPr>
        <w:spacing w:after="240" w:line="276" w:lineRule="auto"/>
        <w:rPr>
          <w:sz w:val="24"/>
          <w:rtl/>
        </w:rPr>
      </w:pPr>
      <w:r>
        <w:rPr>
          <w:rFonts w:hint="cs"/>
          <w:sz w:val="24"/>
          <w:rtl/>
        </w:rPr>
        <w:t>נמחק</w:t>
      </w:r>
      <w:r w:rsidRPr="007723E2">
        <w:rPr>
          <w:sz w:val="24"/>
          <w:rtl/>
        </w:rPr>
        <w:t xml:space="preserve">. </w:t>
      </w:r>
    </w:p>
    <w:p w14:paraId="3FEDC9C8" w14:textId="77777777" w:rsidR="00472FFD" w:rsidRPr="002314B8" w:rsidRDefault="00472FFD" w:rsidP="00472FFD">
      <w:pPr>
        <w:pStyle w:val="a6"/>
        <w:numPr>
          <w:ilvl w:val="2"/>
          <w:numId w:val="24"/>
        </w:numPr>
        <w:spacing w:after="240" w:line="276" w:lineRule="auto"/>
        <w:rPr>
          <w:sz w:val="24"/>
          <w:rtl/>
        </w:rPr>
      </w:pPr>
      <w:r>
        <w:rPr>
          <w:rFonts w:hint="cs"/>
          <w:sz w:val="24"/>
          <w:rtl/>
        </w:rPr>
        <w:t>נמחק</w:t>
      </w:r>
      <w:r w:rsidRPr="007723E2">
        <w:rPr>
          <w:sz w:val="24"/>
          <w:rtl/>
        </w:rPr>
        <w:t>.</w:t>
      </w:r>
    </w:p>
    <w:p w14:paraId="2062DBEB" w14:textId="77777777" w:rsidR="00472FFD" w:rsidRPr="00583A52" w:rsidRDefault="00472FFD" w:rsidP="00472FFD">
      <w:pPr>
        <w:pStyle w:val="a6"/>
        <w:numPr>
          <w:ilvl w:val="2"/>
          <w:numId w:val="24"/>
        </w:numPr>
        <w:spacing w:after="240" w:line="276" w:lineRule="auto"/>
        <w:rPr>
          <w:sz w:val="24"/>
        </w:rPr>
      </w:pPr>
      <w:r w:rsidRPr="00BA70FE">
        <w:rPr>
          <w:rFonts w:hint="eastAsia"/>
          <w:sz w:val="24"/>
          <w:rtl/>
        </w:rPr>
        <w:t>נמחק</w:t>
      </w:r>
      <w:r w:rsidRPr="00BA70FE">
        <w:rPr>
          <w:sz w:val="24"/>
          <w:rtl/>
        </w:rPr>
        <w:t>.</w:t>
      </w:r>
    </w:p>
    <w:p w14:paraId="525C3B7A" w14:textId="77777777" w:rsidR="00BA06E4" w:rsidRPr="00972AF0" w:rsidRDefault="00BA06E4" w:rsidP="00973A29">
      <w:pPr>
        <w:pStyle w:val="a6"/>
        <w:numPr>
          <w:ilvl w:val="0"/>
          <w:numId w:val="24"/>
        </w:numPr>
        <w:spacing w:after="240" w:line="276" w:lineRule="auto"/>
        <w:rPr>
          <w:sz w:val="24"/>
        </w:rPr>
      </w:pPr>
      <w:r w:rsidRPr="00972AF0">
        <w:rPr>
          <w:rFonts w:hint="eastAsia"/>
          <w:b/>
          <w:bCs/>
          <w:sz w:val="24"/>
          <w:u w:val="single"/>
          <w:rtl/>
        </w:rPr>
        <w:t>התחייבויות</w:t>
      </w:r>
      <w:r w:rsidRPr="00972AF0">
        <w:rPr>
          <w:b/>
          <w:bCs/>
          <w:sz w:val="24"/>
          <w:u w:val="single"/>
          <w:rtl/>
        </w:rPr>
        <w:t xml:space="preserve"> </w:t>
      </w:r>
      <w:r w:rsidRPr="00972AF0">
        <w:rPr>
          <w:rFonts w:hint="eastAsia"/>
          <w:b/>
          <w:bCs/>
          <w:sz w:val="24"/>
          <w:u w:val="single"/>
          <w:rtl/>
        </w:rPr>
        <w:t>המינהל</w:t>
      </w:r>
      <w:r w:rsidRPr="00972AF0">
        <w:rPr>
          <w:b/>
          <w:bCs/>
          <w:sz w:val="24"/>
          <w:u w:val="single"/>
          <w:rtl/>
        </w:rPr>
        <w:t xml:space="preserve"> האזרחי</w:t>
      </w:r>
    </w:p>
    <w:p w14:paraId="37628E2A" w14:textId="77777777" w:rsidR="00BA06E4" w:rsidRPr="00972AF0" w:rsidRDefault="00BA06E4" w:rsidP="00973A29">
      <w:pPr>
        <w:pStyle w:val="a6"/>
        <w:spacing w:after="240" w:line="276" w:lineRule="auto"/>
        <w:ind w:left="360"/>
        <w:rPr>
          <w:sz w:val="24"/>
        </w:rPr>
      </w:pPr>
      <w:r w:rsidRPr="00972AF0">
        <w:rPr>
          <w:rFonts w:hint="eastAsia"/>
          <w:sz w:val="24"/>
          <w:rtl/>
        </w:rPr>
        <w:t>המינהל</w:t>
      </w:r>
      <w:r w:rsidRPr="00972AF0">
        <w:rPr>
          <w:sz w:val="24"/>
          <w:rtl/>
        </w:rPr>
        <w:t xml:space="preserve"> האזרחי מתחייב בזאת </w:t>
      </w:r>
      <w:r w:rsidRPr="00972AF0">
        <w:rPr>
          <w:rFonts w:hint="eastAsia"/>
          <w:sz w:val="24"/>
          <w:rtl/>
        </w:rPr>
        <w:t>כלדהלן</w:t>
      </w:r>
      <w:r w:rsidRPr="00972AF0">
        <w:rPr>
          <w:sz w:val="24"/>
          <w:rtl/>
        </w:rPr>
        <w:t>:</w:t>
      </w:r>
    </w:p>
    <w:p w14:paraId="5AF4A8BD" w14:textId="7F17D8BF" w:rsidR="00BA06E4" w:rsidRPr="00972AF0" w:rsidRDefault="00BA06E4" w:rsidP="00BE4CEE">
      <w:pPr>
        <w:pStyle w:val="a6"/>
        <w:numPr>
          <w:ilvl w:val="1"/>
          <w:numId w:val="24"/>
        </w:numPr>
        <w:spacing w:after="240" w:line="276" w:lineRule="auto"/>
        <w:rPr>
          <w:sz w:val="24"/>
        </w:rPr>
      </w:pPr>
      <w:r w:rsidRPr="00972AF0">
        <w:rPr>
          <w:sz w:val="26"/>
          <w:szCs w:val="26"/>
          <w:rtl/>
        </w:rPr>
        <w:t xml:space="preserve">להעמיד לרשות </w:t>
      </w:r>
      <w:r w:rsidR="007D33C5">
        <w:rPr>
          <w:rFonts w:hint="cs"/>
          <w:sz w:val="26"/>
          <w:szCs w:val="26"/>
          <w:rtl/>
        </w:rPr>
        <w:t>הקבלן</w:t>
      </w:r>
      <w:r w:rsidR="007D33C5" w:rsidRPr="00972AF0">
        <w:rPr>
          <w:sz w:val="26"/>
          <w:szCs w:val="26"/>
          <w:rtl/>
        </w:rPr>
        <w:t xml:space="preserve"> </w:t>
      </w:r>
      <w:r w:rsidRPr="00972AF0">
        <w:rPr>
          <w:sz w:val="26"/>
          <w:szCs w:val="26"/>
          <w:rtl/>
        </w:rPr>
        <w:t>את האמצעים המפורטים</w:t>
      </w:r>
      <w:r w:rsidRPr="00972AF0">
        <w:rPr>
          <w:sz w:val="24"/>
          <w:rtl/>
        </w:rPr>
        <w:t>:</w:t>
      </w:r>
    </w:p>
    <w:p w14:paraId="76FA3F70" w14:textId="77777777" w:rsidR="00BA06E4" w:rsidRPr="00972AF0" w:rsidRDefault="00BA06E4" w:rsidP="00973A29">
      <w:pPr>
        <w:numPr>
          <w:ilvl w:val="2"/>
          <w:numId w:val="24"/>
        </w:numPr>
        <w:spacing w:before="120" w:after="240" w:line="276" w:lineRule="auto"/>
        <w:rPr>
          <w:sz w:val="26"/>
          <w:szCs w:val="26"/>
        </w:rPr>
      </w:pPr>
      <w:r w:rsidRPr="00972AF0">
        <w:rPr>
          <w:sz w:val="26"/>
          <w:szCs w:val="26"/>
          <w:rtl/>
        </w:rPr>
        <w:t xml:space="preserve">משרד (מבנה בלבד). </w:t>
      </w:r>
    </w:p>
    <w:p w14:paraId="79609149" w14:textId="77777777" w:rsidR="00BA06E4" w:rsidRPr="00972AF0" w:rsidRDefault="00BA06E4" w:rsidP="00973A29">
      <w:pPr>
        <w:numPr>
          <w:ilvl w:val="2"/>
          <w:numId w:val="24"/>
        </w:numPr>
        <w:spacing w:before="120" w:after="240" w:line="276" w:lineRule="auto"/>
        <w:rPr>
          <w:sz w:val="26"/>
          <w:szCs w:val="26"/>
        </w:rPr>
      </w:pPr>
      <w:r w:rsidRPr="00972AF0">
        <w:rPr>
          <w:sz w:val="26"/>
          <w:szCs w:val="26"/>
          <w:rtl/>
        </w:rPr>
        <w:t>חדר מנוחה  (מבנה בלבד).</w:t>
      </w:r>
    </w:p>
    <w:p w14:paraId="0FCFCE02" w14:textId="50E30CF3" w:rsidR="00A211AF" w:rsidRPr="00972AF0" w:rsidRDefault="00F629F6" w:rsidP="00973A29">
      <w:pPr>
        <w:numPr>
          <w:ilvl w:val="2"/>
          <w:numId w:val="24"/>
        </w:numPr>
        <w:spacing w:before="120" w:after="240" w:line="276" w:lineRule="auto"/>
        <w:rPr>
          <w:sz w:val="26"/>
          <w:szCs w:val="26"/>
        </w:rPr>
      </w:pPr>
      <w:r w:rsidRPr="00972AF0">
        <w:rPr>
          <w:rFonts w:hint="cs"/>
          <w:sz w:val="26"/>
          <w:szCs w:val="26"/>
          <w:rtl/>
        </w:rPr>
        <w:t>שירותים</w:t>
      </w:r>
    </w:p>
    <w:p w14:paraId="4919FFC7" w14:textId="31749FF8" w:rsidR="00BA06E4" w:rsidRPr="00A211AF" w:rsidRDefault="00BA06E4" w:rsidP="008572AB">
      <w:pPr>
        <w:numPr>
          <w:ilvl w:val="2"/>
          <w:numId w:val="24"/>
        </w:numPr>
        <w:spacing w:before="120" w:after="240" w:line="276" w:lineRule="auto"/>
        <w:rPr>
          <w:sz w:val="26"/>
          <w:szCs w:val="26"/>
          <w:rtl/>
        </w:rPr>
      </w:pPr>
      <w:r w:rsidRPr="00A211AF">
        <w:rPr>
          <w:sz w:val="26"/>
          <w:szCs w:val="26"/>
          <w:rtl/>
        </w:rPr>
        <w:t xml:space="preserve">עלות החשמל, מים וארנונה יהיו על חשבון </w:t>
      </w:r>
      <w:r w:rsidR="006249E1" w:rsidRPr="00A211AF">
        <w:rPr>
          <w:sz w:val="26"/>
          <w:szCs w:val="26"/>
          <w:rtl/>
        </w:rPr>
        <w:t>המינהל</w:t>
      </w:r>
      <w:r w:rsidR="007D33C5">
        <w:rPr>
          <w:rFonts w:hint="cs"/>
          <w:sz w:val="26"/>
          <w:szCs w:val="26"/>
          <w:rtl/>
        </w:rPr>
        <w:t xml:space="preserve"> האזרחי</w:t>
      </w:r>
      <w:r w:rsidRPr="00A211AF">
        <w:rPr>
          <w:sz w:val="26"/>
          <w:szCs w:val="26"/>
          <w:rtl/>
        </w:rPr>
        <w:t xml:space="preserve">, אך </w:t>
      </w:r>
      <w:r w:rsidR="00F00344" w:rsidRPr="00A211AF">
        <w:rPr>
          <w:rFonts w:hint="eastAsia"/>
          <w:sz w:val="26"/>
          <w:szCs w:val="26"/>
          <w:rtl/>
        </w:rPr>
        <w:t>הקבלן</w:t>
      </w:r>
      <w:r w:rsidR="00F00344" w:rsidRPr="00A211AF">
        <w:rPr>
          <w:sz w:val="26"/>
          <w:szCs w:val="26"/>
          <w:rtl/>
        </w:rPr>
        <w:t xml:space="preserve"> </w:t>
      </w:r>
      <w:r w:rsidRPr="00A211AF">
        <w:rPr>
          <w:sz w:val="26"/>
          <w:szCs w:val="26"/>
          <w:rtl/>
        </w:rPr>
        <w:t>מתחייב לנהוג באופן ראוי ולחסוך בהוצאות אלו, ככל הניתן.</w:t>
      </w:r>
    </w:p>
    <w:p w14:paraId="3FF816DD" w14:textId="77777777" w:rsidR="00C825D3" w:rsidRPr="00B578E9" w:rsidRDefault="00C825D3" w:rsidP="00973A29">
      <w:pPr>
        <w:spacing w:before="120" w:after="240" w:line="276" w:lineRule="auto"/>
        <w:ind w:left="720"/>
        <w:rPr>
          <w:sz w:val="26"/>
          <w:szCs w:val="26"/>
        </w:rPr>
      </w:pPr>
    </w:p>
    <w:p w14:paraId="05765EF2" w14:textId="77777777" w:rsidR="005662F6" w:rsidRPr="00714411" w:rsidRDefault="005E51C7" w:rsidP="00973A29">
      <w:pPr>
        <w:pStyle w:val="a6"/>
        <w:numPr>
          <w:ilvl w:val="0"/>
          <w:numId w:val="24"/>
        </w:numPr>
        <w:spacing w:after="240" w:line="276" w:lineRule="auto"/>
        <w:rPr>
          <w:sz w:val="24"/>
        </w:rPr>
      </w:pPr>
      <w:r>
        <w:rPr>
          <w:rFonts w:hint="cs"/>
          <w:b/>
          <w:bCs/>
          <w:sz w:val="24"/>
          <w:u w:val="single"/>
          <w:rtl/>
        </w:rPr>
        <w:t xml:space="preserve">אחריות </w:t>
      </w:r>
      <w:r w:rsidR="002C58DD">
        <w:rPr>
          <w:rFonts w:hint="cs"/>
          <w:b/>
          <w:bCs/>
          <w:sz w:val="24"/>
          <w:u w:val="single"/>
          <w:rtl/>
        </w:rPr>
        <w:t xml:space="preserve">הקבלן </w:t>
      </w:r>
      <w:r>
        <w:rPr>
          <w:rFonts w:hint="cs"/>
          <w:b/>
          <w:bCs/>
          <w:sz w:val="24"/>
          <w:u w:val="single"/>
          <w:rtl/>
        </w:rPr>
        <w:t>לנזקים</w:t>
      </w:r>
    </w:p>
    <w:p w14:paraId="292521BD" w14:textId="77777777" w:rsidR="005E51C7" w:rsidRPr="005662F6" w:rsidRDefault="002C58DD" w:rsidP="00973A29">
      <w:pPr>
        <w:pStyle w:val="a6"/>
        <w:numPr>
          <w:ilvl w:val="1"/>
          <w:numId w:val="24"/>
        </w:numPr>
        <w:spacing w:after="240" w:line="276" w:lineRule="auto"/>
        <w:ind w:left="794" w:hanging="510"/>
        <w:rPr>
          <w:sz w:val="24"/>
        </w:rPr>
      </w:pPr>
      <w:r w:rsidRPr="005662F6">
        <w:rPr>
          <w:rFonts w:hint="cs"/>
          <w:sz w:val="24"/>
          <w:rtl/>
        </w:rPr>
        <w:t>הקבלן</w:t>
      </w:r>
      <w:r w:rsidRPr="005662F6">
        <w:rPr>
          <w:sz w:val="24"/>
          <w:rtl/>
        </w:rPr>
        <w:t xml:space="preserve"> </w:t>
      </w:r>
      <w:r w:rsidR="005E51C7" w:rsidRPr="005662F6">
        <w:rPr>
          <w:sz w:val="24"/>
          <w:rtl/>
        </w:rPr>
        <w:t>מתחייב ליתן את השירותים בנאמנות, בזהירות וברמה מקצועית גבוהה, תוך הסתייעות בציוד</w:t>
      </w:r>
      <w:r w:rsidRPr="005662F6">
        <w:rPr>
          <w:sz w:val="24"/>
          <w:rtl/>
        </w:rPr>
        <w:t xml:space="preserve"> חדיש ותקין</w:t>
      </w:r>
      <w:r w:rsidR="005E51C7" w:rsidRPr="005662F6">
        <w:rPr>
          <w:sz w:val="24"/>
          <w:rtl/>
        </w:rPr>
        <w:t xml:space="preserve"> הנדרש למתן בשירותים</w:t>
      </w:r>
      <w:r w:rsidRPr="005662F6">
        <w:rPr>
          <w:sz w:val="24"/>
          <w:rtl/>
        </w:rPr>
        <w:t xml:space="preserve"> ובאמצעות עובדים מנוסים, אחראיים בעלי רמה מקצועית מעולה</w:t>
      </w:r>
      <w:r w:rsidR="005E51C7" w:rsidRPr="005662F6">
        <w:rPr>
          <w:sz w:val="24"/>
          <w:rtl/>
        </w:rPr>
        <w:t xml:space="preserve">. </w:t>
      </w:r>
      <w:r w:rsidRPr="005662F6">
        <w:rPr>
          <w:rFonts w:hint="cs"/>
          <w:sz w:val="24"/>
          <w:rtl/>
        </w:rPr>
        <w:t>הקבלן</w:t>
      </w:r>
      <w:r w:rsidRPr="005662F6">
        <w:rPr>
          <w:sz w:val="24"/>
          <w:rtl/>
        </w:rPr>
        <w:t xml:space="preserve"> </w:t>
      </w:r>
      <w:r w:rsidR="005E51C7" w:rsidRPr="005662F6">
        <w:rPr>
          <w:sz w:val="24"/>
          <w:rtl/>
        </w:rPr>
        <w:t>אחראי לטיב השירותים שניתנו על ידיו, לרבות ע"י המועסקים מטעמו או קבלני המשנה עימם התקשר לצורך ביצוע התחייבויותיו על פי ההסכם (</w:t>
      </w:r>
      <w:r w:rsidR="005E51C7" w:rsidRPr="005662F6">
        <w:rPr>
          <w:rFonts w:hint="cs"/>
          <w:sz w:val="24"/>
          <w:rtl/>
        </w:rPr>
        <w:t>אם</w:t>
      </w:r>
      <w:r w:rsidR="005E51C7" w:rsidRPr="005662F6">
        <w:rPr>
          <w:sz w:val="24"/>
          <w:rtl/>
        </w:rPr>
        <w:t xml:space="preserve"> הותר </w:t>
      </w:r>
      <w:r w:rsidRPr="005662F6">
        <w:rPr>
          <w:rFonts w:hint="cs"/>
          <w:sz w:val="24"/>
          <w:rtl/>
        </w:rPr>
        <w:t>לקבלן</w:t>
      </w:r>
      <w:r w:rsidRPr="005662F6">
        <w:rPr>
          <w:sz w:val="24"/>
          <w:rtl/>
        </w:rPr>
        <w:t xml:space="preserve"> </w:t>
      </w:r>
      <w:r w:rsidR="005E51C7" w:rsidRPr="005662F6">
        <w:rPr>
          <w:sz w:val="24"/>
          <w:rtl/>
        </w:rPr>
        <w:t>להתקשר עם קבלני משנה).</w:t>
      </w:r>
    </w:p>
    <w:p w14:paraId="108C0F81" w14:textId="77777777" w:rsidR="005E51C7" w:rsidRPr="00B7230D" w:rsidRDefault="002C58DD" w:rsidP="00973A29">
      <w:pPr>
        <w:pStyle w:val="a6"/>
        <w:numPr>
          <w:ilvl w:val="1"/>
          <w:numId w:val="24"/>
        </w:numPr>
        <w:spacing w:after="240" w:line="276" w:lineRule="auto"/>
        <w:ind w:left="794" w:hanging="510"/>
        <w:rPr>
          <w:sz w:val="24"/>
          <w:rtl/>
        </w:rPr>
      </w:pPr>
      <w:r w:rsidRPr="00FE2AC4">
        <w:rPr>
          <w:sz w:val="24"/>
          <w:rtl/>
        </w:rPr>
        <w:t xml:space="preserve">הקבלן </w:t>
      </w:r>
      <w:r w:rsidR="005E51C7" w:rsidRPr="00B7230D">
        <w:rPr>
          <w:sz w:val="24"/>
          <w:rtl/>
        </w:rPr>
        <w:t>אחראי לכל נזק או הפסד שייגרם למינהל עקב מתן שירותיו והוא מתחייב לפצות את המינהל בעד כל נזק או הפסד שייגרם כאמור.</w:t>
      </w:r>
    </w:p>
    <w:p w14:paraId="683B720C" w14:textId="77777777" w:rsidR="005E51C7" w:rsidRPr="00B7230D" w:rsidRDefault="005E51C7" w:rsidP="00973A29">
      <w:pPr>
        <w:pStyle w:val="a6"/>
        <w:numPr>
          <w:ilvl w:val="1"/>
          <w:numId w:val="24"/>
        </w:numPr>
        <w:spacing w:after="240" w:line="276" w:lineRule="auto"/>
        <w:ind w:left="794" w:hanging="510"/>
        <w:rPr>
          <w:sz w:val="24"/>
          <w:rtl/>
        </w:rPr>
      </w:pPr>
      <w:r w:rsidRPr="00B7230D">
        <w:rPr>
          <w:sz w:val="24"/>
          <w:rtl/>
        </w:rPr>
        <w:t xml:space="preserve">בביצוע התחייבויותיו על פי הסכם זה פועל </w:t>
      </w:r>
      <w:r w:rsidR="002C58DD" w:rsidRPr="00FE2AC4">
        <w:rPr>
          <w:sz w:val="24"/>
          <w:rtl/>
        </w:rPr>
        <w:t xml:space="preserve">הקבלן </w:t>
      </w:r>
      <w:r w:rsidR="002C58DD">
        <w:rPr>
          <w:rFonts w:hint="cs"/>
          <w:sz w:val="24"/>
          <w:rtl/>
        </w:rPr>
        <w:t>כקבלן</w:t>
      </w:r>
      <w:r w:rsidR="002C58DD" w:rsidRPr="00B7230D">
        <w:rPr>
          <w:sz w:val="24"/>
          <w:rtl/>
        </w:rPr>
        <w:t xml:space="preserve"> </w:t>
      </w:r>
      <w:r w:rsidRPr="00B7230D">
        <w:rPr>
          <w:sz w:val="24"/>
          <w:rtl/>
        </w:rPr>
        <w:t>עצמאי וכי עליו בלבד תחול האחריות המלאה, הבלעדית והמוחלטת בכל מקרה של פגיעה, פציעה, נכות, מוות, נזק או הפסד שיקרו או יגרמו לו</w:t>
      </w:r>
      <w:r>
        <w:rPr>
          <w:rFonts w:hint="cs"/>
          <w:sz w:val="24"/>
          <w:rtl/>
        </w:rPr>
        <w:t>,</w:t>
      </w:r>
      <w:r w:rsidRPr="008921A8">
        <w:rPr>
          <w:sz w:val="24"/>
          <w:rtl/>
        </w:rPr>
        <w:t xml:space="preserve"> </w:t>
      </w:r>
      <w:r w:rsidR="002C58DD">
        <w:rPr>
          <w:rFonts w:hint="cs"/>
          <w:sz w:val="24"/>
          <w:rtl/>
        </w:rPr>
        <w:t>למועסקים</w:t>
      </w:r>
      <w:r w:rsidR="002C58DD" w:rsidRPr="008921A8">
        <w:rPr>
          <w:sz w:val="24"/>
          <w:rtl/>
        </w:rPr>
        <w:t xml:space="preserve"> </w:t>
      </w:r>
      <w:r w:rsidRPr="008921A8">
        <w:rPr>
          <w:sz w:val="24"/>
          <w:rtl/>
        </w:rPr>
        <w:t>מטעמו</w:t>
      </w:r>
      <w:r>
        <w:rPr>
          <w:rFonts w:hint="cs"/>
          <w:sz w:val="24"/>
          <w:rtl/>
        </w:rPr>
        <w:t>,</w:t>
      </w:r>
      <w:r w:rsidR="002C58DD">
        <w:rPr>
          <w:rFonts w:hint="cs"/>
          <w:sz w:val="24"/>
          <w:rtl/>
        </w:rPr>
        <w:t xml:space="preserve"> </w:t>
      </w:r>
      <w:r w:rsidRPr="008921A8">
        <w:rPr>
          <w:sz w:val="24"/>
          <w:rtl/>
        </w:rPr>
        <w:t>לכל אדם מטעמו או לכל מאן דהוא תוך כדי או עקב ביצוע התחייבויותיו על פי הסכם זה.</w:t>
      </w:r>
    </w:p>
    <w:p w14:paraId="4B931A50" w14:textId="77777777" w:rsidR="005E51C7" w:rsidRDefault="002C58DD" w:rsidP="00973A29">
      <w:pPr>
        <w:pStyle w:val="a6"/>
        <w:numPr>
          <w:ilvl w:val="1"/>
          <w:numId w:val="24"/>
        </w:numPr>
        <w:spacing w:after="240" w:line="276" w:lineRule="auto"/>
        <w:ind w:left="794" w:hanging="510"/>
        <w:rPr>
          <w:sz w:val="24"/>
        </w:rPr>
      </w:pPr>
      <w:r w:rsidRPr="00FE2AC4">
        <w:rPr>
          <w:sz w:val="24"/>
          <w:rtl/>
        </w:rPr>
        <w:lastRenderedPageBreak/>
        <w:t xml:space="preserve">הקבלן </w:t>
      </w:r>
      <w:r w:rsidR="005E51C7" w:rsidRPr="008921A8">
        <w:rPr>
          <w:sz w:val="24"/>
          <w:rtl/>
        </w:rPr>
        <w:t>יפצה את המינהל על כל נזק שייגרם למינהל, או לצד שלישי כתוצאה מביצוע העבודה בצורה רשלנית.</w:t>
      </w:r>
    </w:p>
    <w:p w14:paraId="656554BD" w14:textId="77777777" w:rsidR="005E51C7" w:rsidRDefault="002C58DD" w:rsidP="00973A29">
      <w:pPr>
        <w:pStyle w:val="a6"/>
        <w:numPr>
          <w:ilvl w:val="1"/>
          <w:numId w:val="24"/>
        </w:numPr>
        <w:spacing w:after="240" w:line="276" w:lineRule="auto"/>
        <w:ind w:left="794" w:hanging="510"/>
        <w:rPr>
          <w:sz w:val="24"/>
        </w:rPr>
      </w:pPr>
      <w:r w:rsidRPr="00FE2AC4">
        <w:rPr>
          <w:sz w:val="24"/>
          <w:rtl/>
        </w:rPr>
        <w:t xml:space="preserve">הקבלן </w:t>
      </w:r>
      <w:r w:rsidR="005E51C7" w:rsidRPr="00B7230D">
        <w:rPr>
          <w:sz w:val="24"/>
          <w:rtl/>
        </w:rPr>
        <w:t>אחראי כלפי צד שלישי לנזקים שייגרמו בקשר עם מתן שירותיו. אם המינהל יהיה חייב על פי דין לשלם לצד שלישי סכום כלשהו בע</w:t>
      </w:r>
      <w:r w:rsidR="005E51C7" w:rsidRPr="00763F7F">
        <w:rPr>
          <w:sz w:val="24"/>
          <w:rtl/>
        </w:rPr>
        <w:t xml:space="preserve">ד נזקים </w:t>
      </w:r>
      <w:r w:rsidR="00456CF9">
        <w:rPr>
          <w:rFonts w:hint="cs"/>
          <w:sz w:val="24"/>
          <w:rtl/>
        </w:rPr>
        <w:t>שהקבלן</w:t>
      </w:r>
      <w:r w:rsidR="00456CF9" w:rsidRPr="00763F7F">
        <w:rPr>
          <w:sz w:val="24"/>
          <w:rtl/>
        </w:rPr>
        <w:t xml:space="preserve"> </w:t>
      </w:r>
      <w:r w:rsidR="005E51C7" w:rsidRPr="00763F7F">
        <w:rPr>
          <w:sz w:val="24"/>
          <w:rtl/>
        </w:rPr>
        <w:t xml:space="preserve">אחראי להם, או ישלם לצד שלישי על פי פשרה פיצויים כלשהם בעד נזקים </w:t>
      </w:r>
      <w:r>
        <w:rPr>
          <w:rFonts w:hint="cs"/>
          <w:sz w:val="24"/>
          <w:rtl/>
        </w:rPr>
        <w:t>ש</w:t>
      </w:r>
      <w:r w:rsidRPr="00FE2AC4">
        <w:rPr>
          <w:sz w:val="24"/>
          <w:rtl/>
        </w:rPr>
        <w:t>הקבלן</w:t>
      </w:r>
      <w:r w:rsidRPr="00763F7F">
        <w:rPr>
          <w:sz w:val="24"/>
          <w:rtl/>
        </w:rPr>
        <w:t xml:space="preserve"> </w:t>
      </w:r>
      <w:r w:rsidR="005E51C7" w:rsidRPr="00763F7F">
        <w:rPr>
          <w:sz w:val="24"/>
          <w:rtl/>
        </w:rPr>
        <w:t xml:space="preserve">אחראי להם, מתחייב </w:t>
      </w:r>
      <w:r w:rsidRPr="00FE2AC4">
        <w:rPr>
          <w:sz w:val="24"/>
          <w:rtl/>
        </w:rPr>
        <w:t xml:space="preserve">הקבלן </w:t>
      </w:r>
      <w:r w:rsidR="005E51C7" w:rsidRPr="00763F7F">
        <w:rPr>
          <w:sz w:val="24"/>
          <w:rtl/>
        </w:rPr>
        <w:t xml:space="preserve">בשיפוי מלא לטובת המינהל על כל סכום שהמינהל יחויב לשלם או להחזיר למינהל את הסכום ששולם </w:t>
      </w:r>
      <w:r w:rsidR="005E51C7" w:rsidRPr="00D516D7">
        <w:rPr>
          <w:sz w:val="24"/>
          <w:rtl/>
        </w:rPr>
        <w:t xml:space="preserve">על ידיו כאמור, לרבות כל ההוצאות וההפסדים שייגרמו למינהל בעניין זה. יראו את אותו הסכום כחוב המגיע מן </w:t>
      </w:r>
      <w:r w:rsidRPr="00FE2AC4">
        <w:rPr>
          <w:sz w:val="24"/>
          <w:rtl/>
        </w:rPr>
        <w:t xml:space="preserve">הקבלן </w:t>
      </w:r>
      <w:r w:rsidR="005E51C7" w:rsidRPr="00D516D7">
        <w:rPr>
          <w:sz w:val="24"/>
          <w:rtl/>
        </w:rPr>
        <w:t>למינהל לפי הסכם זה.</w:t>
      </w:r>
    </w:p>
    <w:p w14:paraId="7B70C327" w14:textId="77777777" w:rsidR="00E57F64" w:rsidRPr="00E57F64" w:rsidRDefault="00E57F64" w:rsidP="00973A29">
      <w:pPr>
        <w:pStyle w:val="a6"/>
        <w:numPr>
          <w:ilvl w:val="1"/>
          <w:numId w:val="24"/>
        </w:numPr>
        <w:spacing w:after="240" w:line="276" w:lineRule="auto"/>
        <w:ind w:left="794" w:hanging="510"/>
        <w:rPr>
          <w:sz w:val="24"/>
          <w:rtl/>
        </w:rPr>
      </w:pPr>
      <w:r w:rsidRPr="00E57F64">
        <w:rPr>
          <w:sz w:val="24"/>
          <w:rtl/>
        </w:rPr>
        <w:t>מוסכם ומוצהר בזה כי אי התייצבות של הקבלן במועד כלשהו שנקבע לביצוע עבודות או התייצבות באיחור או בציוד חלקי חסר או בלתי תקין, תיחשב להפרה יסודית של ההסכם ותקנה למינהל את כל הסעדים על פי דין או המפורטים בהסכם בקשר עם הפרתו היסודית על ידי הקבלן.</w:t>
      </w:r>
    </w:p>
    <w:p w14:paraId="2FFBAFF9" w14:textId="77777777" w:rsidR="00E57F64" w:rsidRDefault="00E57F64" w:rsidP="00973A29">
      <w:pPr>
        <w:pStyle w:val="a6"/>
        <w:numPr>
          <w:ilvl w:val="1"/>
          <w:numId w:val="24"/>
        </w:numPr>
        <w:spacing w:after="240" w:line="276" w:lineRule="auto"/>
        <w:ind w:left="794" w:hanging="510"/>
        <w:rPr>
          <w:sz w:val="24"/>
        </w:rPr>
      </w:pPr>
      <w:r w:rsidRPr="00E57F64">
        <w:rPr>
          <w:sz w:val="24"/>
          <w:rtl/>
        </w:rPr>
        <w:t>היה והקבלן מכל סיבה שהיא לא ביצע את העבודות במועד שנקבע</w:t>
      </w:r>
      <w:r w:rsidR="005662F6">
        <w:rPr>
          <w:rFonts w:hint="cs"/>
          <w:sz w:val="24"/>
          <w:rtl/>
        </w:rPr>
        <w:t xml:space="preserve"> </w:t>
      </w:r>
      <w:r w:rsidRPr="00E57F64">
        <w:rPr>
          <w:sz w:val="24"/>
          <w:rtl/>
        </w:rPr>
        <w:t>או לא ביצע את העבודות עפ"י הוראות המקשר או מי מטעמו, או שהתייצב עם ציוד חלקי, חסר או בלתי תקין, או שהתייצב באיחור ועקב כך נגרמו למינהל או לכל מי שבא מטעמו לסייע בעבודות, נזקים כלשהם, מתחייב הקבלן לשפות את המינהל ואת כל מי שבא מטעמו כאמור על כל נזק שנגרם להם ולהשיב להם את כל ההוצאות שהוצאו כתוצאה מהאמור לעיל. אין באמור בסעיף זה משום פגיעה ביתר זכויות המינהל עפ"י הסכם זה.</w:t>
      </w:r>
    </w:p>
    <w:p w14:paraId="659AA039" w14:textId="77777777" w:rsidR="005E51C7" w:rsidRDefault="005E51C7" w:rsidP="00973A29">
      <w:pPr>
        <w:pStyle w:val="a6"/>
        <w:numPr>
          <w:ilvl w:val="1"/>
          <w:numId w:val="24"/>
        </w:numPr>
        <w:spacing w:after="240" w:line="276" w:lineRule="auto"/>
        <w:ind w:left="794" w:hanging="510"/>
        <w:rPr>
          <w:sz w:val="24"/>
        </w:rPr>
      </w:pPr>
      <w:r w:rsidRPr="007678B0">
        <w:rPr>
          <w:sz w:val="24"/>
          <w:rtl/>
        </w:rPr>
        <w:t xml:space="preserve">למען הסר ספק, מוסכם ומוצהר בזה בין הצדדים כי היחסים בינם על פי ההסכם, וכן היחסים בין המינהל לבין נותני </w:t>
      </w:r>
      <w:r w:rsidRPr="007678B0">
        <w:rPr>
          <w:rFonts w:hint="cs"/>
          <w:sz w:val="24"/>
          <w:rtl/>
        </w:rPr>
        <w:t>ה</w:t>
      </w:r>
      <w:r w:rsidRPr="00B7230D">
        <w:rPr>
          <w:sz w:val="24"/>
          <w:rtl/>
        </w:rPr>
        <w:t>שירותי</w:t>
      </w:r>
      <w:r w:rsidRPr="00B7230D">
        <w:rPr>
          <w:rFonts w:hint="cs"/>
          <w:sz w:val="24"/>
          <w:rtl/>
        </w:rPr>
        <w:t>ם</w:t>
      </w:r>
      <w:r w:rsidRPr="00B7230D">
        <w:rPr>
          <w:sz w:val="24"/>
          <w:rtl/>
        </w:rPr>
        <w:t xml:space="preserve">, אינם יחסי עובד ומעביד אלא יחסים שבין מזמין </w:t>
      </w:r>
      <w:r w:rsidR="002C58DD">
        <w:rPr>
          <w:rFonts w:hint="cs"/>
          <w:sz w:val="24"/>
          <w:rtl/>
        </w:rPr>
        <w:t>ל</w:t>
      </w:r>
      <w:r w:rsidR="002C58DD" w:rsidRPr="00FE2AC4">
        <w:rPr>
          <w:sz w:val="24"/>
          <w:rtl/>
        </w:rPr>
        <w:t>קבלן</w:t>
      </w:r>
      <w:r w:rsidRPr="00B7230D">
        <w:rPr>
          <w:sz w:val="24"/>
          <w:rtl/>
        </w:rPr>
        <w:t xml:space="preserve">. הצדדים מסכימים כי המינהל לא ישא בשום אחריות או חבות או תביעה בגין נזק מכל מין וסוג אשר יגרם </w:t>
      </w:r>
      <w:r w:rsidR="002C58DD">
        <w:rPr>
          <w:rFonts w:hint="cs"/>
          <w:sz w:val="24"/>
          <w:rtl/>
        </w:rPr>
        <w:t>ל</w:t>
      </w:r>
      <w:r w:rsidR="002C58DD" w:rsidRPr="00FE2AC4">
        <w:rPr>
          <w:sz w:val="24"/>
          <w:rtl/>
        </w:rPr>
        <w:t xml:space="preserve">קבלן </w:t>
      </w:r>
      <w:r w:rsidRPr="00B7230D">
        <w:rPr>
          <w:sz w:val="24"/>
          <w:rtl/>
        </w:rPr>
        <w:t xml:space="preserve">או לבאי כוחו או למועסקים על ידיו או למי מטעמו בקשר להסכם, ואשר לא יגרם באופן ישיר על ידי המינהל או מי מטעמו. </w:t>
      </w:r>
      <w:r w:rsidR="002C58DD" w:rsidRPr="00FE2AC4">
        <w:rPr>
          <w:sz w:val="24"/>
          <w:rtl/>
        </w:rPr>
        <w:t xml:space="preserve">הקבלן </w:t>
      </w:r>
      <w:r w:rsidRPr="00B7230D">
        <w:rPr>
          <w:sz w:val="24"/>
          <w:rtl/>
        </w:rPr>
        <w:t xml:space="preserve">מתחייב לשפות את המינהל מיד עם דרישתו בגין כל תביעה או דרישה של מי ממועסקיו או מי מטעמו של </w:t>
      </w:r>
      <w:r w:rsidR="002C58DD" w:rsidRPr="00FE2AC4">
        <w:rPr>
          <w:sz w:val="24"/>
          <w:rtl/>
        </w:rPr>
        <w:t>הקבלן</w:t>
      </w:r>
      <w:r w:rsidRPr="00B7230D">
        <w:rPr>
          <w:sz w:val="24"/>
          <w:rtl/>
        </w:rPr>
        <w:t xml:space="preserve">, אשר יתבע את המינהל בעילה הנוגעת לעבודתו בשירות </w:t>
      </w:r>
      <w:r w:rsidR="002C58DD" w:rsidRPr="00FE2AC4">
        <w:rPr>
          <w:sz w:val="24"/>
          <w:rtl/>
        </w:rPr>
        <w:t xml:space="preserve">הקבלן </w:t>
      </w:r>
      <w:r w:rsidRPr="00B7230D">
        <w:rPr>
          <w:sz w:val="24"/>
          <w:rtl/>
        </w:rPr>
        <w:t>או למענו לרבות הוצאות משפט.</w:t>
      </w:r>
    </w:p>
    <w:p w14:paraId="78019075" w14:textId="77777777" w:rsidR="005E51C7" w:rsidRDefault="005E51C7" w:rsidP="00973A29">
      <w:pPr>
        <w:pStyle w:val="a6"/>
        <w:numPr>
          <w:ilvl w:val="1"/>
          <w:numId w:val="24"/>
        </w:numPr>
        <w:spacing w:after="240" w:line="276" w:lineRule="auto"/>
        <w:ind w:left="794" w:hanging="510"/>
        <w:rPr>
          <w:sz w:val="24"/>
        </w:rPr>
      </w:pPr>
      <w:r w:rsidRPr="00B7230D">
        <w:rPr>
          <w:rFonts w:hint="cs"/>
          <w:sz w:val="24"/>
          <w:rtl/>
        </w:rPr>
        <w:t>עוד</w:t>
      </w:r>
      <w:r w:rsidRPr="00B7230D">
        <w:rPr>
          <w:sz w:val="24"/>
          <w:rtl/>
        </w:rPr>
        <w:t xml:space="preserve"> מובהר כי </w:t>
      </w:r>
      <w:r w:rsidR="002C58DD" w:rsidRPr="00FE2AC4">
        <w:rPr>
          <w:sz w:val="24"/>
          <w:rtl/>
        </w:rPr>
        <w:t>הקבלן</w:t>
      </w:r>
      <w:r w:rsidRPr="00B7230D">
        <w:rPr>
          <w:sz w:val="24"/>
          <w:rtl/>
        </w:rPr>
        <w:t xml:space="preserve">, מועסקיו </w:t>
      </w:r>
      <w:r>
        <w:rPr>
          <w:rFonts w:hint="cs"/>
          <w:sz w:val="24"/>
          <w:rtl/>
        </w:rPr>
        <w:t>או</w:t>
      </w:r>
      <w:r w:rsidRPr="007678B0">
        <w:rPr>
          <w:sz w:val="24"/>
          <w:rtl/>
        </w:rPr>
        <w:t xml:space="preserve"> מי מטעמו לא ישמשו כסוכנים, כשלוחים או כנציגים של המינהל אלא אם הוסמכו לכך במפורש ובכתב על ידי המקשר.</w:t>
      </w:r>
    </w:p>
    <w:p w14:paraId="6F0FCBF7" w14:textId="77777777" w:rsidR="005E51C7" w:rsidRDefault="005E51C7" w:rsidP="00973A29">
      <w:pPr>
        <w:pStyle w:val="a6"/>
        <w:spacing w:after="240" w:line="276" w:lineRule="auto"/>
        <w:ind w:left="792"/>
        <w:rPr>
          <w:sz w:val="24"/>
        </w:rPr>
      </w:pPr>
    </w:p>
    <w:p w14:paraId="4C10BF7C" w14:textId="77777777" w:rsidR="00940133" w:rsidRPr="006213B3" w:rsidRDefault="005E51C7" w:rsidP="00973A29">
      <w:pPr>
        <w:pStyle w:val="a6"/>
        <w:numPr>
          <w:ilvl w:val="0"/>
          <w:numId w:val="24"/>
        </w:numPr>
        <w:spacing w:after="240" w:line="276" w:lineRule="auto"/>
        <w:rPr>
          <w:sz w:val="24"/>
        </w:rPr>
      </w:pPr>
      <w:r w:rsidRPr="006213B3">
        <w:rPr>
          <w:rFonts w:hint="eastAsia"/>
          <w:b/>
          <w:bCs/>
          <w:sz w:val="24"/>
          <w:u w:val="single"/>
          <w:rtl/>
        </w:rPr>
        <w:t>ביטוח</w:t>
      </w:r>
    </w:p>
    <w:p w14:paraId="398EE285" w14:textId="77777777" w:rsidR="0098215E" w:rsidRPr="006213B3" w:rsidRDefault="0098215E" w:rsidP="00973A29">
      <w:pPr>
        <w:pStyle w:val="aa"/>
        <w:keepNext/>
        <w:numPr>
          <w:ilvl w:val="0"/>
          <w:numId w:val="78"/>
        </w:numPr>
        <w:spacing w:after="240" w:line="276" w:lineRule="auto"/>
        <w:ind w:left="282" w:hanging="283"/>
        <w:jc w:val="both"/>
        <w:outlineLvl w:val="0"/>
        <w:rPr>
          <w:b/>
          <w:bCs/>
          <w:rtl/>
          <w:lang w:eastAsia="he-IL"/>
        </w:rPr>
      </w:pPr>
      <w:r w:rsidRPr="006213B3">
        <w:rPr>
          <w:rFonts w:hint="eastAsia"/>
          <w:rtl/>
          <w:lang w:eastAsia="he-IL"/>
        </w:rPr>
        <w:t>הספק</w:t>
      </w:r>
      <w:r w:rsidRPr="006213B3">
        <w:rPr>
          <w:rtl/>
          <w:lang w:eastAsia="he-IL"/>
        </w:rPr>
        <w:t xml:space="preserve"> </w:t>
      </w:r>
      <w:r w:rsidRPr="006213B3">
        <w:rPr>
          <w:rFonts w:hint="eastAsia"/>
          <w:rtl/>
          <w:lang w:eastAsia="he-IL"/>
        </w:rPr>
        <w:t>מתחייב</w:t>
      </w:r>
      <w:r w:rsidRPr="006213B3">
        <w:rPr>
          <w:rtl/>
          <w:lang w:eastAsia="he-IL"/>
        </w:rPr>
        <w:t xml:space="preserve"> </w:t>
      </w:r>
      <w:r w:rsidRPr="006213B3">
        <w:rPr>
          <w:rFonts w:hint="eastAsia"/>
          <w:rtl/>
          <w:lang w:eastAsia="he-IL"/>
        </w:rPr>
        <w:t>לבצע</w:t>
      </w:r>
      <w:r w:rsidRPr="006213B3">
        <w:rPr>
          <w:rtl/>
          <w:lang w:eastAsia="he-IL"/>
        </w:rPr>
        <w:t xml:space="preserve"> </w:t>
      </w:r>
      <w:r w:rsidRPr="006213B3">
        <w:rPr>
          <w:rFonts w:hint="eastAsia"/>
          <w:rtl/>
          <w:lang w:eastAsia="he-IL"/>
        </w:rPr>
        <w:t>ולקיים</w:t>
      </w:r>
      <w:r w:rsidRPr="006213B3">
        <w:rPr>
          <w:rtl/>
          <w:lang w:eastAsia="he-IL"/>
        </w:rPr>
        <w:t xml:space="preserve"> </w:t>
      </w:r>
      <w:r w:rsidRPr="006213B3">
        <w:rPr>
          <w:rFonts w:hint="eastAsia"/>
          <w:rtl/>
          <w:lang w:eastAsia="he-IL"/>
        </w:rPr>
        <w:t>את</w:t>
      </w:r>
      <w:r w:rsidRPr="006213B3">
        <w:rPr>
          <w:rtl/>
          <w:lang w:eastAsia="he-IL"/>
        </w:rPr>
        <w:t xml:space="preserve"> </w:t>
      </w:r>
      <w:r w:rsidRPr="006213B3">
        <w:rPr>
          <w:rFonts w:hint="eastAsia"/>
          <w:rtl/>
          <w:lang w:eastAsia="he-IL"/>
        </w:rPr>
        <w:t>הביטוחים</w:t>
      </w:r>
      <w:r w:rsidRPr="006213B3">
        <w:rPr>
          <w:rtl/>
          <w:lang w:eastAsia="he-IL"/>
        </w:rPr>
        <w:t xml:space="preserve"> </w:t>
      </w:r>
      <w:r w:rsidRPr="006213B3">
        <w:rPr>
          <w:rFonts w:hint="eastAsia"/>
          <w:rtl/>
          <w:lang w:eastAsia="he-IL"/>
        </w:rPr>
        <w:t>המפורטים</w:t>
      </w:r>
      <w:r w:rsidRPr="006213B3">
        <w:rPr>
          <w:rtl/>
          <w:lang w:eastAsia="he-IL"/>
        </w:rPr>
        <w:t xml:space="preserve"> </w:t>
      </w:r>
      <w:r w:rsidRPr="006213B3">
        <w:rPr>
          <w:rFonts w:hint="eastAsia"/>
          <w:rtl/>
          <w:lang w:eastAsia="he-IL"/>
        </w:rPr>
        <w:t>בזה</w:t>
      </w:r>
      <w:r w:rsidRPr="006213B3">
        <w:rPr>
          <w:rtl/>
          <w:lang w:eastAsia="he-IL"/>
        </w:rPr>
        <w:t xml:space="preserve"> </w:t>
      </w:r>
      <w:r w:rsidRPr="006213B3">
        <w:rPr>
          <w:rFonts w:hint="eastAsia"/>
          <w:rtl/>
          <w:lang w:eastAsia="he-IL"/>
        </w:rPr>
        <w:t>לטובתו</w:t>
      </w:r>
      <w:r w:rsidRPr="006213B3">
        <w:rPr>
          <w:rtl/>
          <w:lang w:eastAsia="he-IL"/>
        </w:rPr>
        <w:t xml:space="preserve"> </w:t>
      </w:r>
      <w:r w:rsidRPr="006213B3">
        <w:rPr>
          <w:rFonts w:hint="eastAsia"/>
          <w:rtl/>
          <w:lang w:eastAsia="he-IL"/>
        </w:rPr>
        <w:t>ולטובת</w:t>
      </w:r>
      <w:r w:rsidRPr="006213B3">
        <w:rPr>
          <w:rtl/>
          <w:lang w:eastAsia="he-IL"/>
        </w:rPr>
        <w:t xml:space="preserve"> </w:t>
      </w:r>
      <w:r w:rsidRPr="006213B3">
        <w:rPr>
          <w:rFonts w:hint="eastAsia"/>
          <w:rtl/>
          <w:lang w:eastAsia="he-IL"/>
        </w:rPr>
        <w:t>מדינת</w:t>
      </w:r>
      <w:r w:rsidRPr="006213B3">
        <w:rPr>
          <w:rtl/>
          <w:lang w:eastAsia="he-IL"/>
        </w:rPr>
        <w:t xml:space="preserve"> </w:t>
      </w:r>
      <w:r w:rsidRPr="006213B3">
        <w:rPr>
          <w:rFonts w:hint="eastAsia"/>
          <w:rtl/>
          <w:lang w:eastAsia="he-IL"/>
        </w:rPr>
        <w:t>ישראל</w:t>
      </w:r>
      <w:r w:rsidRPr="006213B3">
        <w:rPr>
          <w:rtl/>
          <w:lang w:eastAsia="he-IL"/>
        </w:rPr>
        <w:t xml:space="preserve"> – </w:t>
      </w:r>
      <w:r w:rsidRPr="006213B3">
        <w:rPr>
          <w:sz w:val="24"/>
          <w:rtl/>
        </w:rPr>
        <w:t xml:space="preserve">משרד המינהל האזרחי לאזור יהודה ושומרון </w:t>
      </w:r>
      <w:r w:rsidRPr="006213B3">
        <w:rPr>
          <w:rFonts w:hint="eastAsia"/>
          <w:rtl/>
          <w:lang w:eastAsia="he-IL"/>
        </w:rPr>
        <w:t>את</w:t>
      </w:r>
      <w:r w:rsidRPr="006213B3">
        <w:rPr>
          <w:rtl/>
          <w:lang w:eastAsia="he-IL"/>
        </w:rPr>
        <w:t xml:space="preserve"> </w:t>
      </w:r>
      <w:r w:rsidRPr="006213B3">
        <w:rPr>
          <w:rFonts w:hint="eastAsia"/>
          <w:rtl/>
          <w:lang w:eastAsia="he-IL"/>
        </w:rPr>
        <w:t>הביטוחים</w:t>
      </w:r>
      <w:r w:rsidRPr="006213B3">
        <w:rPr>
          <w:rtl/>
          <w:lang w:eastAsia="he-IL"/>
        </w:rPr>
        <w:t xml:space="preserve"> </w:t>
      </w:r>
      <w:r w:rsidRPr="006213B3">
        <w:rPr>
          <w:rFonts w:hint="eastAsia"/>
          <w:rtl/>
          <w:lang w:eastAsia="he-IL"/>
        </w:rPr>
        <w:t>כשהם</w:t>
      </w:r>
      <w:r w:rsidRPr="006213B3">
        <w:rPr>
          <w:rtl/>
          <w:lang w:eastAsia="he-IL"/>
        </w:rPr>
        <w:t xml:space="preserve"> </w:t>
      </w:r>
      <w:r w:rsidRPr="006213B3">
        <w:rPr>
          <w:rFonts w:hint="eastAsia"/>
          <w:rtl/>
          <w:lang w:eastAsia="he-IL"/>
        </w:rPr>
        <w:t>כוללים</w:t>
      </w:r>
      <w:r w:rsidRPr="006213B3">
        <w:rPr>
          <w:rtl/>
          <w:lang w:eastAsia="he-IL"/>
        </w:rPr>
        <w:t xml:space="preserve"> </w:t>
      </w:r>
      <w:r w:rsidRPr="006213B3">
        <w:rPr>
          <w:rFonts w:hint="eastAsia"/>
          <w:rtl/>
          <w:lang w:eastAsia="he-IL"/>
        </w:rPr>
        <w:t>את</w:t>
      </w:r>
      <w:r w:rsidRPr="006213B3">
        <w:rPr>
          <w:rtl/>
          <w:lang w:eastAsia="he-IL"/>
        </w:rPr>
        <w:t xml:space="preserve"> </w:t>
      </w:r>
      <w:r w:rsidRPr="006213B3">
        <w:rPr>
          <w:rFonts w:hint="eastAsia"/>
          <w:rtl/>
          <w:lang w:eastAsia="he-IL"/>
        </w:rPr>
        <w:t>כל</w:t>
      </w:r>
      <w:r w:rsidRPr="006213B3">
        <w:rPr>
          <w:rtl/>
          <w:lang w:eastAsia="he-IL"/>
        </w:rPr>
        <w:t xml:space="preserve"> </w:t>
      </w:r>
      <w:r w:rsidRPr="006213B3">
        <w:rPr>
          <w:rFonts w:hint="eastAsia"/>
          <w:rtl/>
          <w:lang w:eastAsia="he-IL"/>
        </w:rPr>
        <w:t>הכיסויים</w:t>
      </w:r>
      <w:r w:rsidRPr="006213B3">
        <w:rPr>
          <w:rtl/>
          <w:lang w:eastAsia="he-IL"/>
        </w:rPr>
        <w:t xml:space="preserve"> </w:t>
      </w:r>
      <w:r w:rsidRPr="006213B3">
        <w:rPr>
          <w:rFonts w:hint="eastAsia"/>
          <w:rtl/>
          <w:lang w:eastAsia="he-IL"/>
        </w:rPr>
        <w:t>והתנאים</w:t>
      </w:r>
      <w:r w:rsidRPr="006213B3">
        <w:rPr>
          <w:rtl/>
          <w:lang w:eastAsia="he-IL"/>
        </w:rPr>
        <w:t xml:space="preserve"> </w:t>
      </w:r>
      <w:r w:rsidRPr="006213B3">
        <w:rPr>
          <w:rFonts w:hint="eastAsia"/>
          <w:rtl/>
          <w:lang w:eastAsia="he-IL"/>
        </w:rPr>
        <w:t>הנדרשים</w:t>
      </w:r>
      <w:r w:rsidRPr="006213B3">
        <w:rPr>
          <w:rtl/>
          <w:lang w:eastAsia="he-IL"/>
        </w:rPr>
        <w:t xml:space="preserve"> </w:t>
      </w:r>
      <w:r w:rsidRPr="006213B3">
        <w:rPr>
          <w:rFonts w:hint="eastAsia"/>
          <w:rtl/>
          <w:lang w:eastAsia="he-IL"/>
        </w:rPr>
        <w:t>וכאשר</w:t>
      </w:r>
      <w:r w:rsidRPr="006213B3">
        <w:rPr>
          <w:rtl/>
          <w:lang w:eastAsia="he-IL"/>
        </w:rPr>
        <w:t xml:space="preserve"> </w:t>
      </w:r>
      <w:r w:rsidRPr="006213B3">
        <w:rPr>
          <w:rFonts w:hint="eastAsia"/>
          <w:rtl/>
          <w:lang w:eastAsia="he-IL"/>
        </w:rPr>
        <w:t>גבולות</w:t>
      </w:r>
      <w:r w:rsidRPr="006213B3">
        <w:rPr>
          <w:rtl/>
          <w:lang w:eastAsia="he-IL"/>
        </w:rPr>
        <w:t xml:space="preserve"> </w:t>
      </w:r>
      <w:r w:rsidRPr="006213B3">
        <w:rPr>
          <w:rFonts w:hint="eastAsia"/>
          <w:rtl/>
          <w:lang w:eastAsia="he-IL"/>
        </w:rPr>
        <w:t>האחריות</w:t>
      </w:r>
      <w:r w:rsidRPr="006213B3">
        <w:rPr>
          <w:rtl/>
          <w:lang w:eastAsia="he-IL"/>
        </w:rPr>
        <w:t xml:space="preserve"> </w:t>
      </w:r>
      <w:r w:rsidRPr="006213B3">
        <w:rPr>
          <w:rFonts w:hint="eastAsia"/>
          <w:rtl/>
          <w:lang w:eastAsia="he-IL"/>
        </w:rPr>
        <w:t>לא</w:t>
      </w:r>
      <w:r w:rsidRPr="006213B3">
        <w:rPr>
          <w:rtl/>
          <w:lang w:eastAsia="he-IL"/>
        </w:rPr>
        <w:t xml:space="preserve"> </w:t>
      </w:r>
      <w:r w:rsidRPr="006213B3">
        <w:rPr>
          <w:rFonts w:hint="eastAsia"/>
          <w:rtl/>
          <w:lang w:eastAsia="he-IL"/>
        </w:rPr>
        <w:t>יפחתו</w:t>
      </w:r>
      <w:r w:rsidRPr="006213B3">
        <w:rPr>
          <w:rtl/>
          <w:lang w:eastAsia="he-IL"/>
        </w:rPr>
        <w:t xml:space="preserve"> </w:t>
      </w:r>
      <w:r w:rsidRPr="006213B3">
        <w:rPr>
          <w:rFonts w:hint="eastAsia"/>
          <w:rtl/>
          <w:lang w:eastAsia="he-IL"/>
        </w:rPr>
        <w:t>מהמצוין</w:t>
      </w:r>
      <w:r w:rsidRPr="006213B3">
        <w:rPr>
          <w:rtl/>
          <w:lang w:eastAsia="he-IL"/>
        </w:rPr>
        <w:t xml:space="preserve"> </w:t>
      </w:r>
      <w:r w:rsidRPr="006213B3">
        <w:rPr>
          <w:rFonts w:hint="eastAsia"/>
          <w:rtl/>
          <w:lang w:eastAsia="he-IL"/>
        </w:rPr>
        <w:t>להלן</w:t>
      </w:r>
      <w:r w:rsidRPr="006213B3">
        <w:rPr>
          <w:rtl/>
          <w:lang w:eastAsia="he-IL"/>
        </w:rPr>
        <w:t>:</w:t>
      </w:r>
    </w:p>
    <w:p w14:paraId="3994E66D" w14:textId="77777777" w:rsidR="0098215E" w:rsidRPr="006213B3" w:rsidRDefault="0098215E" w:rsidP="00973A29">
      <w:pPr>
        <w:spacing w:after="240" w:line="276" w:lineRule="auto"/>
        <w:jc w:val="both"/>
        <w:rPr>
          <w:rtl/>
        </w:rPr>
      </w:pPr>
    </w:p>
    <w:p w14:paraId="2058C2D5" w14:textId="77777777" w:rsidR="0098215E" w:rsidRPr="006213B3" w:rsidRDefault="0098215E" w:rsidP="00973A29">
      <w:pPr>
        <w:pStyle w:val="aa"/>
        <w:numPr>
          <w:ilvl w:val="0"/>
          <w:numId w:val="80"/>
        </w:numPr>
        <w:shd w:val="clear" w:color="auto" w:fill="E7E6E6"/>
        <w:tabs>
          <w:tab w:val="left" w:pos="1727"/>
        </w:tabs>
        <w:spacing w:after="240" w:line="276" w:lineRule="auto"/>
        <w:jc w:val="both"/>
        <w:rPr>
          <w:b/>
          <w:bCs/>
          <w:rtl/>
        </w:rPr>
      </w:pPr>
      <w:r w:rsidRPr="006213B3">
        <w:rPr>
          <w:rFonts w:hint="eastAsia"/>
          <w:b/>
          <w:bCs/>
          <w:rtl/>
        </w:rPr>
        <w:t>ביטוח</w:t>
      </w:r>
      <w:r w:rsidRPr="006213B3">
        <w:rPr>
          <w:b/>
          <w:bCs/>
          <w:rtl/>
        </w:rPr>
        <w:t xml:space="preserve"> </w:t>
      </w:r>
      <w:r w:rsidRPr="006213B3">
        <w:rPr>
          <w:rFonts w:hint="eastAsia"/>
          <w:b/>
          <w:bCs/>
          <w:rtl/>
        </w:rPr>
        <w:t>חבות</w:t>
      </w:r>
      <w:r w:rsidRPr="006213B3">
        <w:rPr>
          <w:b/>
          <w:bCs/>
          <w:rtl/>
        </w:rPr>
        <w:t xml:space="preserve"> </w:t>
      </w:r>
      <w:r w:rsidRPr="006213B3">
        <w:rPr>
          <w:rFonts w:hint="eastAsia"/>
          <w:b/>
          <w:bCs/>
          <w:rtl/>
        </w:rPr>
        <w:t>מעבידים</w:t>
      </w:r>
    </w:p>
    <w:p w14:paraId="08373A0D" w14:textId="77777777" w:rsidR="0098215E" w:rsidRPr="006213B3" w:rsidRDefault="0098215E" w:rsidP="00973A29">
      <w:pPr>
        <w:spacing w:after="240" w:line="276" w:lineRule="auto"/>
        <w:jc w:val="both"/>
        <w:rPr>
          <w:rtl/>
        </w:rPr>
      </w:pPr>
      <w:r w:rsidRPr="006213B3">
        <w:rPr>
          <w:rtl/>
        </w:rPr>
        <w:t xml:space="preserve"> </w:t>
      </w:r>
    </w:p>
    <w:p w14:paraId="49BAC1F0" w14:textId="77777777" w:rsidR="0098215E" w:rsidRPr="006213B3" w:rsidRDefault="0098215E" w:rsidP="00973A29">
      <w:pPr>
        <w:pStyle w:val="aa"/>
        <w:numPr>
          <w:ilvl w:val="0"/>
          <w:numId w:val="79"/>
        </w:numPr>
        <w:spacing w:after="240" w:line="276" w:lineRule="auto"/>
        <w:ind w:left="991"/>
        <w:jc w:val="both"/>
        <w:rPr>
          <w:rtl/>
        </w:rPr>
      </w:pPr>
      <w:r w:rsidRPr="006213B3">
        <w:rPr>
          <w:rFonts w:hint="eastAsia"/>
          <w:rtl/>
        </w:rPr>
        <w:lastRenderedPageBreak/>
        <w:t>הספק</w:t>
      </w:r>
      <w:r w:rsidRPr="006213B3">
        <w:rPr>
          <w:rtl/>
        </w:rPr>
        <w:t xml:space="preserve"> </w:t>
      </w:r>
      <w:r w:rsidRPr="006213B3">
        <w:rPr>
          <w:rFonts w:hint="eastAsia"/>
          <w:rtl/>
        </w:rPr>
        <w:t>יבטח</w:t>
      </w:r>
      <w:r w:rsidRPr="006213B3">
        <w:rPr>
          <w:rtl/>
        </w:rPr>
        <w:t xml:space="preserve"> </w:t>
      </w:r>
      <w:r w:rsidRPr="006213B3">
        <w:rPr>
          <w:rFonts w:hint="eastAsia"/>
          <w:rtl/>
        </w:rPr>
        <w:t>את</w:t>
      </w:r>
      <w:r w:rsidRPr="006213B3">
        <w:rPr>
          <w:rtl/>
        </w:rPr>
        <w:t xml:space="preserve"> </w:t>
      </w:r>
      <w:r w:rsidRPr="006213B3">
        <w:rPr>
          <w:rFonts w:hint="eastAsia"/>
          <w:rtl/>
        </w:rPr>
        <w:t>אחריותו</w:t>
      </w:r>
      <w:r w:rsidRPr="006213B3">
        <w:rPr>
          <w:rtl/>
        </w:rPr>
        <w:t xml:space="preserve"> </w:t>
      </w:r>
      <w:r w:rsidRPr="006213B3">
        <w:rPr>
          <w:rFonts w:hint="eastAsia"/>
          <w:rtl/>
        </w:rPr>
        <w:t>החוקית</w:t>
      </w:r>
      <w:r w:rsidRPr="006213B3">
        <w:rPr>
          <w:rtl/>
        </w:rPr>
        <w:t xml:space="preserve"> </w:t>
      </w:r>
      <w:r w:rsidRPr="006213B3">
        <w:rPr>
          <w:rFonts w:hint="eastAsia"/>
          <w:rtl/>
        </w:rPr>
        <w:t>כלפי</w:t>
      </w:r>
      <w:r w:rsidRPr="006213B3">
        <w:rPr>
          <w:rtl/>
        </w:rPr>
        <w:t xml:space="preserve"> </w:t>
      </w:r>
      <w:r w:rsidRPr="006213B3">
        <w:rPr>
          <w:rFonts w:hint="eastAsia"/>
          <w:rtl/>
        </w:rPr>
        <w:t>עובדיו</w:t>
      </w:r>
      <w:r w:rsidRPr="006213B3">
        <w:rPr>
          <w:rtl/>
        </w:rPr>
        <w:t xml:space="preserve"> </w:t>
      </w:r>
      <w:r w:rsidRPr="006213B3">
        <w:rPr>
          <w:rFonts w:hint="eastAsia"/>
          <w:rtl/>
        </w:rPr>
        <w:t>בביטוח</w:t>
      </w:r>
      <w:r w:rsidRPr="006213B3">
        <w:rPr>
          <w:rtl/>
        </w:rPr>
        <w:t xml:space="preserve"> </w:t>
      </w:r>
      <w:r w:rsidRPr="006213B3">
        <w:rPr>
          <w:rFonts w:hint="eastAsia"/>
          <w:rtl/>
        </w:rPr>
        <w:t>חבות</w:t>
      </w:r>
      <w:r w:rsidRPr="006213B3">
        <w:rPr>
          <w:rtl/>
        </w:rPr>
        <w:t xml:space="preserve"> </w:t>
      </w:r>
      <w:r w:rsidRPr="006213B3">
        <w:rPr>
          <w:rFonts w:hint="eastAsia"/>
          <w:rtl/>
        </w:rPr>
        <w:t>מעבידים</w:t>
      </w:r>
      <w:r w:rsidRPr="006213B3">
        <w:rPr>
          <w:rtl/>
        </w:rPr>
        <w:t xml:space="preserve"> </w:t>
      </w:r>
      <w:r w:rsidRPr="006213B3">
        <w:rPr>
          <w:rFonts w:hint="eastAsia"/>
          <w:rtl/>
        </w:rPr>
        <w:t>בכל</w:t>
      </w:r>
      <w:r w:rsidRPr="006213B3">
        <w:rPr>
          <w:rtl/>
        </w:rPr>
        <w:t xml:space="preserve"> </w:t>
      </w:r>
      <w:r w:rsidRPr="006213B3">
        <w:rPr>
          <w:rFonts w:hint="eastAsia"/>
          <w:rtl/>
        </w:rPr>
        <w:t>תחומי</w:t>
      </w:r>
      <w:r w:rsidRPr="006213B3">
        <w:rPr>
          <w:rtl/>
        </w:rPr>
        <w:t xml:space="preserve"> </w:t>
      </w:r>
      <w:r w:rsidRPr="006213B3">
        <w:rPr>
          <w:rFonts w:hint="eastAsia"/>
          <w:rtl/>
        </w:rPr>
        <w:t>מדינת</w:t>
      </w:r>
      <w:r w:rsidRPr="006213B3">
        <w:rPr>
          <w:rtl/>
        </w:rPr>
        <w:t xml:space="preserve"> </w:t>
      </w:r>
      <w:r w:rsidRPr="006213B3">
        <w:rPr>
          <w:rFonts w:hint="eastAsia"/>
          <w:rtl/>
        </w:rPr>
        <w:t>ישראל</w:t>
      </w:r>
      <w:r w:rsidRPr="006213B3">
        <w:rPr>
          <w:rtl/>
        </w:rPr>
        <w:t xml:space="preserve"> </w:t>
      </w:r>
      <w:r w:rsidRPr="006213B3">
        <w:rPr>
          <w:rFonts w:hint="eastAsia"/>
          <w:rtl/>
        </w:rPr>
        <w:t>והשטחים</w:t>
      </w:r>
      <w:r w:rsidRPr="006213B3">
        <w:rPr>
          <w:rtl/>
        </w:rPr>
        <w:t xml:space="preserve"> </w:t>
      </w:r>
      <w:r w:rsidRPr="006213B3">
        <w:rPr>
          <w:rFonts w:hint="eastAsia"/>
          <w:rtl/>
        </w:rPr>
        <w:t>המוחזקים</w:t>
      </w:r>
      <w:r w:rsidRPr="006213B3">
        <w:rPr>
          <w:rtl/>
        </w:rPr>
        <w:t>.</w:t>
      </w:r>
    </w:p>
    <w:p w14:paraId="1CAEFD64" w14:textId="77777777" w:rsidR="0098215E" w:rsidRPr="006213B3" w:rsidRDefault="0098215E" w:rsidP="00973A29">
      <w:pPr>
        <w:pStyle w:val="aa"/>
        <w:numPr>
          <w:ilvl w:val="0"/>
          <w:numId w:val="79"/>
        </w:numPr>
        <w:spacing w:after="240" w:line="276" w:lineRule="auto"/>
        <w:ind w:left="991"/>
        <w:jc w:val="both"/>
      </w:pPr>
      <w:r w:rsidRPr="006213B3">
        <w:rPr>
          <w:rFonts w:hint="eastAsia"/>
          <w:rtl/>
        </w:rPr>
        <w:t>גבול</w:t>
      </w:r>
      <w:r w:rsidRPr="006213B3">
        <w:t xml:space="preserve"> </w:t>
      </w:r>
      <w:r w:rsidRPr="006213B3">
        <w:rPr>
          <w:rFonts w:hint="eastAsia"/>
          <w:rtl/>
        </w:rPr>
        <w:t>האחריות</w:t>
      </w:r>
      <w:r w:rsidRPr="006213B3">
        <w:rPr>
          <w:rtl/>
        </w:rPr>
        <w:t xml:space="preserve"> </w:t>
      </w:r>
      <w:r w:rsidRPr="006213B3">
        <w:rPr>
          <w:rFonts w:hint="eastAsia"/>
          <w:rtl/>
        </w:rPr>
        <w:t>לא</w:t>
      </w:r>
      <w:r w:rsidRPr="006213B3">
        <w:rPr>
          <w:rtl/>
        </w:rPr>
        <w:t xml:space="preserve"> </w:t>
      </w:r>
      <w:r w:rsidRPr="006213B3">
        <w:rPr>
          <w:rFonts w:hint="eastAsia"/>
          <w:rtl/>
        </w:rPr>
        <w:t>יפחת</w:t>
      </w:r>
      <w:r w:rsidRPr="006213B3">
        <w:rPr>
          <w:rtl/>
        </w:rPr>
        <w:t xml:space="preserve"> </w:t>
      </w:r>
      <w:r w:rsidRPr="006213B3">
        <w:rPr>
          <w:rFonts w:hint="eastAsia"/>
          <w:rtl/>
        </w:rPr>
        <w:t>מסך</w:t>
      </w:r>
      <w:r w:rsidRPr="006213B3">
        <w:rPr>
          <w:rtl/>
        </w:rPr>
        <w:t xml:space="preserve">  20,000,000 </w:t>
      </w:r>
      <w:r w:rsidRPr="006213B3">
        <w:rPr>
          <w:rFonts w:hint="eastAsia"/>
          <w:rtl/>
        </w:rPr>
        <w:t>₪</w:t>
      </w:r>
      <w:r w:rsidRPr="006213B3">
        <w:rPr>
          <w:rtl/>
        </w:rPr>
        <w:t xml:space="preserve"> </w:t>
      </w:r>
      <w:r w:rsidRPr="006213B3">
        <w:rPr>
          <w:rFonts w:hint="eastAsia"/>
          <w:rtl/>
        </w:rPr>
        <w:t>לעובד</w:t>
      </w:r>
      <w:r w:rsidRPr="006213B3">
        <w:rPr>
          <w:rtl/>
        </w:rPr>
        <w:t xml:space="preserve">, </w:t>
      </w:r>
      <w:r w:rsidRPr="006213B3">
        <w:rPr>
          <w:rFonts w:hint="eastAsia"/>
          <w:rtl/>
        </w:rPr>
        <w:t>למקרה</w:t>
      </w:r>
      <w:r w:rsidRPr="006213B3">
        <w:rPr>
          <w:rtl/>
        </w:rPr>
        <w:t xml:space="preserve"> </w:t>
      </w:r>
      <w:r w:rsidRPr="006213B3">
        <w:rPr>
          <w:rFonts w:hint="eastAsia"/>
          <w:rtl/>
        </w:rPr>
        <w:t>ולתקופת</w:t>
      </w:r>
      <w:r w:rsidRPr="006213B3">
        <w:rPr>
          <w:rtl/>
        </w:rPr>
        <w:t xml:space="preserve"> </w:t>
      </w:r>
      <w:r w:rsidRPr="006213B3">
        <w:rPr>
          <w:rFonts w:hint="eastAsia"/>
          <w:rtl/>
        </w:rPr>
        <w:t>הביטוח</w:t>
      </w:r>
      <w:r w:rsidRPr="006213B3">
        <w:rPr>
          <w:rtl/>
        </w:rPr>
        <w:t xml:space="preserve"> (שנה). </w:t>
      </w:r>
    </w:p>
    <w:p w14:paraId="098466F6" w14:textId="77777777" w:rsidR="0098215E" w:rsidRPr="006213B3" w:rsidRDefault="0098215E" w:rsidP="00973A29">
      <w:pPr>
        <w:pStyle w:val="aa"/>
        <w:numPr>
          <w:ilvl w:val="0"/>
          <w:numId w:val="79"/>
        </w:numPr>
        <w:spacing w:after="240" w:line="276" w:lineRule="auto"/>
        <w:ind w:left="991"/>
        <w:jc w:val="both"/>
        <w:rPr>
          <w:rtl/>
        </w:rPr>
      </w:pPr>
      <w:r w:rsidRPr="006213B3">
        <w:rPr>
          <w:rFonts w:hint="eastAsia"/>
          <w:rtl/>
        </w:rPr>
        <w:t>הביטוח</w:t>
      </w:r>
      <w:r w:rsidRPr="006213B3">
        <w:rPr>
          <w:rtl/>
        </w:rPr>
        <w:t xml:space="preserve"> יורחב לכסות את </w:t>
      </w:r>
      <w:r w:rsidRPr="006213B3">
        <w:rPr>
          <w:rFonts w:hint="eastAsia"/>
          <w:rtl/>
        </w:rPr>
        <w:t>חבותו</w:t>
      </w:r>
      <w:r w:rsidRPr="006213B3">
        <w:rPr>
          <w:rtl/>
        </w:rPr>
        <w:t xml:space="preserve"> של המבוטח כלפי קבלנים, קבלני משנה ועובדיהם היה ויחשב  כמעבידם.</w:t>
      </w:r>
    </w:p>
    <w:p w14:paraId="376E934E" w14:textId="77777777" w:rsidR="0098215E" w:rsidRPr="006213B3" w:rsidRDefault="0098215E" w:rsidP="00973A29">
      <w:pPr>
        <w:pStyle w:val="aa"/>
        <w:numPr>
          <w:ilvl w:val="0"/>
          <w:numId w:val="79"/>
        </w:numPr>
        <w:spacing w:after="240" w:line="276" w:lineRule="auto"/>
        <w:ind w:left="991"/>
        <w:jc w:val="both"/>
        <w:rPr>
          <w:rtl/>
        </w:rPr>
      </w:pPr>
      <w:r w:rsidRPr="006213B3">
        <w:rPr>
          <w:rtl/>
        </w:rPr>
        <w:t xml:space="preserve">הביטוח יורחב לשפות את מדינת ישראל – </w:t>
      </w:r>
      <w:r w:rsidRPr="006213B3">
        <w:rPr>
          <w:sz w:val="24"/>
          <w:rtl/>
        </w:rPr>
        <w:t xml:space="preserve">משרד המינהל האזרחי לאזור יהודה ושומרון </w:t>
      </w:r>
      <w:r w:rsidRPr="006213B3">
        <w:rPr>
          <w:rtl/>
        </w:rPr>
        <w:t xml:space="preserve">היה ונטען </w:t>
      </w:r>
      <w:r w:rsidRPr="006213B3">
        <w:rPr>
          <w:rFonts w:hint="eastAsia"/>
          <w:rtl/>
        </w:rPr>
        <w:t>לעניין</w:t>
      </w:r>
      <w:r w:rsidRPr="006213B3">
        <w:rPr>
          <w:rtl/>
        </w:rPr>
        <w:t xml:space="preserve"> קרות תאונת עבודה/מחלת מקצוע כלשהי כי היא נושאת בחבות מעביד כלשהם כלפי מי </w:t>
      </w:r>
      <w:r w:rsidRPr="006213B3">
        <w:rPr>
          <w:rFonts w:hint="eastAsia"/>
          <w:rtl/>
        </w:rPr>
        <w:t>מעובדי</w:t>
      </w:r>
      <w:r w:rsidRPr="006213B3">
        <w:rPr>
          <w:rtl/>
        </w:rPr>
        <w:t xml:space="preserve"> </w:t>
      </w:r>
      <w:r w:rsidRPr="006213B3">
        <w:rPr>
          <w:rFonts w:hint="eastAsia"/>
          <w:rtl/>
        </w:rPr>
        <w:t>הספק</w:t>
      </w:r>
      <w:r w:rsidRPr="006213B3">
        <w:rPr>
          <w:rtl/>
        </w:rPr>
        <w:t xml:space="preserve">, </w:t>
      </w:r>
      <w:r w:rsidRPr="006213B3">
        <w:rPr>
          <w:rFonts w:hint="eastAsia"/>
          <w:rtl/>
        </w:rPr>
        <w:t>קבלנים</w:t>
      </w:r>
      <w:r w:rsidRPr="006213B3">
        <w:rPr>
          <w:rtl/>
        </w:rPr>
        <w:t xml:space="preserve">, </w:t>
      </w:r>
      <w:r w:rsidRPr="006213B3">
        <w:rPr>
          <w:rFonts w:hint="eastAsia"/>
          <w:rtl/>
        </w:rPr>
        <w:t>קבלני</w:t>
      </w:r>
      <w:r w:rsidRPr="006213B3">
        <w:rPr>
          <w:rtl/>
        </w:rPr>
        <w:t xml:space="preserve"> </w:t>
      </w:r>
      <w:r w:rsidRPr="006213B3">
        <w:rPr>
          <w:rFonts w:hint="eastAsia"/>
          <w:rtl/>
        </w:rPr>
        <w:t>משנה</w:t>
      </w:r>
      <w:r w:rsidRPr="006213B3">
        <w:rPr>
          <w:rtl/>
        </w:rPr>
        <w:t xml:space="preserve"> </w:t>
      </w:r>
      <w:r w:rsidRPr="006213B3">
        <w:rPr>
          <w:rFonts w:hint="eastAsia"/>
          <w:rtl/>
        </w:rPr>
        <w:t>ועובדיהם</w:t>
      </w:r>
      <w:r w:rsidRPr="006213B3">
        <w:rPr>
          <w:rtl/>
        </w:rPr>
        <w:t xml:space="preserve"> </w:t>
      </w:r>
      <w:r w:rsidRPr="006213B3">
        <w:rPr>
          <w:rFonts w:hint="eastAsia"/>
          <w:rtl/>
        </w:rPr>
        <w:t>שבשירותו</w:t>
      </w:r>
      <w:r w:rsidRPr="006213B3">
        <w:rPr>
          <w:rtl/>
        </w:rPr>
        <w:t>.</w:t>
      </w:r>
    </w:p>
    <w:p w14:paraId="2815F86F" w14:textId="77777777" w:rsidR="0098215E" w:rsidRPr="006213B3" w:rsidRDefault="0098215E" w:rsidP="00973A29">
      <w:pPr>
        <w:spacing w:after="240" w:line="276" w:lineRule="auto"/>
        <w:jc w:val="both"/>
        <w:rPr>
          <w:rtl/>
        </w:rPr>
      </w:pPr>
    </w:p>
    <w:p w14:paraId="6DE89476" w14:textId="77777777" w:rsidR="0098215E" w:rsidRPr="006213B3" w:rsidRDefault="0098215E" w:rsidP="00973A29">
      <w:pPr>
        <w:pStyle w:val="aa"/>
        <w:numPr>
          <w:ilvl w:val="0"/>
          <w:numId w:val="80"/>
        </w:numPr>
        <w:shd w:val="clear" w:color="auto" w:fill="E7E6E6"/>
        <w:tabs>
          <w:tab w:val="left" w:pos="1727"/>
        </w:tabs>
        <w:spacing w:after="240" w:line="276" w:lineRule="auto"/>
        <w:jc w:val="both"/>
        <w:rPr>
          <w:b/>
          <w:bCs/>
          <w:rtl/>
        </w:rPr>
      </w:pPr>
      <w:r w:rsidRPr="006213B3">
        <w:rPr>
          <w:rFonts w:hint="eastAsia"/>
          <w:b/>
          <w:bCs/>
          <w:rtl/>
        </w:rPr>
        <w:t>ביטוח</w:t>
      </w:r>
      <w:r w:rsidRPr="006213B3">
        <w:rPr>
          <w:b/>
          <w:bCs/>
          <w:rtl/>
        </w:rPr>
        <w:t xml:space="preserve"> </w:t>
      </w:r>
      <w:r w:rsidRPr="006213B3">
        <w:rPr>
          <w:rFonts w:hint="eastAsia"/>
          <w:b/>
          <w:bCs/>
          <w:rtl/>
        </w:rPr>
        <w:t>אחריות</w:t>
      </w:r>
      <w:r w:rsidRPr="006213B3">
        <w:rPr>
          <w:b/>
          <w:bCs/>
          <w:rtl/>
        </w:rPr>
        <w:t xml:space="preserve"> </w:t>
      </w:r>
      <w:r w:rsidRPr="006213B3">
        <w:rPr>
          <w:rFonts w:hint="eastAsia"/>
          <w:b/>
          <w:bCs/>
          <w:rtl/>
        </w:rPr>
        <w:t>כלפי</w:t>
      </w:r>
      <w:r w:rsidRPr="006213B3">
        <w:rPr>
          <w:b/>
          <w:bCs/>
          <w:rtl/>
        </w:rPr>
        <w:t xml:space="preserve"> </w:t>
      </w:r>
      <w:r w:rsidRPr="006213B3">
        <w:rPr>
          <w:rFonts w:hint="eastAsia"/>
          <w:b/>
          <w:bCs/>
          <w:rtl/>
        </w:rPr>
        <w:t>צד</w:t>
      </w:r>
      <w:r w:rsidRPr="006213B3">
        <w:rPr>
          <w:b/>
          <w:bCs/>
          <w:rtl/>
        </w:rPr>
        <w:t xml:space="preserve"> </w:t>
      </w:r>
      <w:r w:rsidRPr="006213B3">
        <w:rPr>
          <w:rFonts w:hint="eastAsia"/>
          <w:b/>
          <w:bCs/>
          <w:rtl/>
        </w:rPr>
        <w:t>שלישי</w:t>
      </w:r>
    </w:p>
    <w:p w14:paraId="0E94606A" w14:textId="77777777" w:rsidR="0098215E" w:rsidRPr="006213B3" w:rsidRDefault="0098215E" w:rsidP="00973A29">
      <w:pPr>
        <w:spacing w:after="240" w:line="276" w:lineRule="auto"/>
        <w:jc w:val="both"/>
        <w:rPr>
          <w:rtl/>
        </w:rPr>
      </w:pPr>
    </w:p>
    <w:p w14:paraId="6D438B8F" w14:textId="77777777" w:rsidR="0098215E" w:rsidRPr="006213B3" w:rsidRDefault="0098215E" w:rsidP="00973A29">
      <w:pPr>
        <w:pStyle w:val="aa"/>
        <w:numPr>
          <w:ilvl w:val="0"/>
          <w:numId w:val="81"/>
        </w:numPr>
        <w:spacing w:after="240" w:line="276" w:lineRule="auto"/>
        <w:ind w:left="935"/>
        <w:jc w:val="both"/>
      </w:pPr>
      <w:r w:rsidRPr="006213B3">
        <w:rPr>
          <w:rFonts w:hint="eastAsia"/>
          <w:rtl/>
        </w:rPr>
        <w:t>הספק</w:t>
      </w:r>
      <w:r w:rsidRPr="006213B3">
        <w:rPr>
          <w:rtl/>
        </w:rPr>
        <w:t xml:space="preserve"> </w:t>
      </w:r>
      <w:r w:rsidRPr="006213B3">
        <w:rPr>
          <w:rFonts w:hint="eastAsia"/>
          <w:rtl/>
        </w:rPr>
        <w:t>יבטח</w:t>
      </w:r>
      <w:r w:rsidRPr="006213B3">
        <w:rPr>
          <w:rtl/>
        </w:rPr>
        <w:t xml:space="preserve"> </w:t>
      </w:r>
      <w:r w:rsidRPr="006213B3">
        <w:rPr>
          <w:rFonts w:hint="eastAsia"/>
          <w:rtl/>
        </w:rPr>
        <w:t>את</w:t>
      </w:r>
      <w:r w:rsidRPr="006213B3">
        <w:rPr>
          <w:rtl/>
        </w:rPr>
        <w:t xml:space="preserve"> </w:t>
      </w:r>
      <w:r w:rsidRPr="006213B3">
        <w:rPr>
          <w:rFonts w:hint="eastAsia"/>
          <w:rtl/>
        </w:rPr>
        <w:t>אחריותו</w:t>
      </w:r>
      <w:r w:rsidRPr="006213B3">
        <w:rPr>
          <w:rtl/>
        </w:rPr>
        <w:t xml:space="preserve"> </w:t>
      </w:r>
      <w:r w:rsidRPr="006213B3">
        <w:rPr>
          <w:rFonts w:hint="eastAsia"/>
          <w:rtl/>
        </w:rPr>
        <w:t>החוקית</w:t>
      </w:r>
      <w:r w:rsidRPr="006213B3">
        <w:rPr>
          <w:rtl/>
        </w:rPr>
        <w:t xml:space="preserve"> </w:t>
      </w:r>
      <w:r w:rsidRPr="006213B3">
        <w:rPr>
          <w:rFonts w:hint="eastAsia"/>
          <w:rtl/>
        </w:rPr>
        <w:t>על</w:t>
      </w:r>
      <w:r w:rsidRPr="006213B3">
        <w:rPr>
          <w:rtl/>
        </w:rPr>
        <w:t xml:space="preserve"> </w:t>
      </w:r>
      <w:r w:rsidRPr="006213B3">
        <w:rPr>
          <w:rFonts w:hint="eastAsia"/>
          <w:rtl/>
        </w:rPr>
        <w:t>פי</w:t>
      </w:r>
      <w:r w:rsidRPr="006213B3">
        <w:rPr>
          <w:rtl/>
        </w:rPr>
        <w:t xml:space="preserve"> </w:t>
      </w:r>
      <w:r w:rsidRPr="006213B3">
        <w:rPr>
          <w:rFonts w:hint="eastAsia"/>
          <w:rtl/>
        </w:rPr>
        <w:t>דיני</w:t>
      </w:r>
      <w:r w:rsidRPr="006213B3">
        <w:rPr>
          <w:rtl/>
        </w:rPr>
        <w:t xml:space="preserve"> </w:t>
      </w:r>
      <w:r w:rsidRPr="006213B3">
        <w:rPr>
          <w:rFonts w:hint="eastAsia"/>
          <w:rtl/>
        </w:rPr>
        <w:t>מדינת</w:t>
      </w:r>
      <w:r w:rsidRPr="006213B3">
        <w:rPr>
          <w:rtl/>
        </w:rPr>
        <w:t xml:space="preserve"> </w:t>
      </w:r>
      <w:r w:rsidRPr="006213B3">
        <w:rPr>
          <w:rFonts w:hint="eastAsia"/>
          <w:rtl/>
        </w:rPr>
        <w:t>ישראל</w:t>
      </w:r>
      <w:r w:rsidRPr="006213B3">
        <w:rPr>
          <w:rtl/>
        </w:rPr>
        <w:t xml:space="preserve"> </w:t>
      </w:r>
      <w:r w:rsidRPr="006213B3">
        <w:rPr>
          <w:rFonts w:hint="eastAsia"/>
          <w:rtl/>
        </w:rPr>
        <w:t>בביטוח</w:t>
      </w:r>
      <w:r w:rsidRPr="006213B3">
        <w:rPr>
          <w:rtl/>
        </w:rPr>
        <w:t xml:space="preserve"> </w:t>
      </w:r>
      <w:r w:rsidRPr="006213B3">
        <w:rPr>
          <w:rFonts w:hint="eastAsia"/>
          <w:rtl/>
        </w:rPr>
        <w:t>אחריות</w:t>
      </w:r>
      <w:r w:rsidRPr="006213B3">
        <w:rPr>
          <w:rtl/>
        </w:rPr>
        <w:t xml:space="preserve"> </w:t>
      </w:r>
      <w:r w:rsidRPr="006213B3">
        <w:rPr>
          <w:rFonts w:hint="eastAsia"/>
          <w:rtl/>
        </w:rPr>
        <w:t>כלפי</w:t>
      </w:r>
      <w:r w:rsidRPr="006213B3">
        <w:rPr>
          <w:rtl/>
        </w:rPr>
        <w:t xml:space="preserve"> </w:t>
      </w:r>
      <w:r w:rsidRPr="006213B3">
        <w:rPr>
          <w:rFonts w:hint="eastAsia"/>
          <w:rtl/>
        </w:rPr>
        <w:t>צד</w:t>
      </w:r>
      <w:r w:rsidRPr="006213B3">
        <w:rPr>
          <w:rtl/>
        </w:rPr>
        <w:t xml:space="preserve"> </w:t>
      </w:r>
      <w:r w:rsidRPr="006213B3">
        <w:rPr>
          <w:rFonts w:hint="eastAsia"/>
          <w:rtl/>
        </w:rPr>
        <w:t>שלישי</w:t>
      </w:r>
      <w:r w:rsidRPr="006213B3">
        <w:rPr>
          <w:rtl/>
        </w:rPr>
        <w:t xml:space="preserve"> </w:t>
      </w:r>
      <w:r w:rsidRPr="006213B3">
        <w:rPr>
          <w:rFonts w:hint="eastAsia"/>
          <w:rtl/>
        </w:rPr>
        <w:t>גוף</w:t>
      </w:r>
      <w:r w:rsidRPr="006213B3">
        <w:rPr>
          <w:rtl/>
        </w:rPr>
        <w:t xml:space="preserve"> </w:t>
      </w:r>
      <w:r w:rsidRPr="006213B3">
        <w:rPr>
          <w:rFonts w:hint="eastAsia"/>
          <w:rtl/>
        </w:rPr>
        <w:t>ורכוש</w:t>
      </w:r>
      <w:r w:rsidRPr="006213B3">
        <w:rPr>
          <w:rtl/>
        </w:rPr>
        <w:t xml:space="preserve"> </w:t>
      </w:r>
      <w:r w:rsidRPr="006213B3">
        <w:rPr>
          <w:rFonts w:hint="eastAsia"/>
          <w:rtl/>
        </w:rPr>
        <w:t>כולל</w:t>
      </w:r>
      <w:r w:rsidRPr="006213B3">
        <w:rPr>
          <w:rtl/>
        </w:rPr>
        <w:t xml:space="preserve"> </w:t>
      </w:r>
      <w:r w:rsidRPr="006213B3">
        <w:rPr>
          <w:rFonts w:hint="eastAsia"/>
          <w:rtl/>
        </w:rPr>
        <w:t>נזקי</w:t>
      </w:r>
      <w:r w:rsidRPr="006213B3">
        <w:rPr>
          <w:rtl/>
        </w:rPr>
        <w:t xml:space="preserve"> </w:t>
      </w:r>
      <w:r w:rsidRPr="006213B3">
        <w:rPr>
          <w:rFonts w:hint="eastAsia"/>
          <w:rtl/>
        </w:rPr>
        <w:t>גרר</w:t>
      </w:r>
      <w:r w:rsidRPr="006213B3">
        <w:rPr>
          <w:rtl/>
        </w:rPr>
        <w:t xml:space="preserve">,  </w:t>
      </w:r>
      <w:r w:rsidRPr="006213B3">
        <w:rPr>
          <w:rFonts w:hint="eastAsia"/>
          <w:rtl/>
        </w:rPr>
        <w:t>בכל</w:t>
      </w:r>
      <w:r w:rsidRPr="006213B3">
        <w:rPr>
          <w:rtl/>
        </w:rPr>
        <w:t xml:space="preserve"> </w:t>
      </w:r>
      <w:r w:rsidRPr="006213B3">
        <w:rPr>
          <w:rFonts w:hint="eastAsia"/>
          <w:rtl/>
        </w:rPr>
        <w:t>תחומי</w:t>
      </w:r>
      <w:r w:rsidRPr="006213B3">
        <w:rPr>
          <w:rtl/>
        </w:rPr>
        <w:t xml:space="preserve"> </w:t>
      </w:r>
      <w:r w:rsidRPr="006213B3">
        <w:rPr>
          <w:rFonts w:hint="eastAsia"/>
          <w:rtl/>
        </w:rPr>
        <w:t>מדינת</w:t>
      </w:r>
      <w:r w:rsidRPr="006213B3">
        <w:rPr>
          <w:rtl/>
        </w:rPr>
        <w:t xml:space="preserve"> </w:t>
      </w:r>
      <w:r w:rsidRPr="006213B3">
        <w:rPr>
          <w:rFonts w:hint="eastAsia"/>
          <w:rtl/>
        </w:rPr>
        <w:t>ישראל</w:t>
      </w:r>
      <w:r w:rsidRPr="006213B3">
        <w:rPr>
          <w:rtl/>
        </w:rPr>
        <w:t xml:space="preserve"> </w:t>
      </w:r>
      <w:r w:rsidRPr="006213B3">
        <w:rPr>
          <w:rFonts w:hint="eastAsia"/>
          <w:rtl/>
        </w:rPr>
        <w:t>והשטחים</w:t>
      </w:r>
      <w:r w:rsidRPr="006213B3">
        <w:rPr>
          <w:rtl/>
        </w:rPr>
        <w:t xml:space="preserve"> </w:t>
      </w:r>
      <w:r w:rsidRPr="006213B3">
        <w:rPr>
          <w:rFonts w:hint="eastAsia"/>
          <w:rtl/>
        </w:rPr>
        <w:t>המוחזקים</w:t>
      </w:r>
      <w:r w:rsidRPr="006213B3">
        <w:rPr>
          <w:rtl/>
        </w:rPr>
        <w:t>.</w:t>
      </w:r>
    </w:p>
    <w:p w14:paraId="534DF0F9" w14:textId="77777777" w:rsidR="0098215E" w:rsidRPr="006213B3" w:rsidRDefault="0098215E" w:rsidP="00973A29">
      <w:pPr>
        <w:pStyle w:val="aa"/>
        <w:numPr>
          <w:ilvl w:val="0"/>
          <w:numId w:val="81"/>
        </w:numPr>
        <w:spacing w:after="240" w:line="276" w:lineRule="auto"/>
        <w:ind w:left="935"/>
        <w:jc w:val="both"/>
      </w:pPr>
      <w:r w:rsidRPr="006213B3">
        <w:rPr>
          <w:rFonts w:hint="eastAsia"/>
          <w:rtl/>
        </w:rPr>
        <w:t>גבולות</w:t>
      </w:r>
      <w:r w:rsidRPr="006213B3">
        <w:rPr>
          <w:rtl/>
        </w:rPr>
        <w:t xml:space="preserve"> </w:t>
      </w:r>
      <w:r w:rsidRPr="006213B3">
        <w:rPr>
          <w:rFonts w:hint="eastAsia"/>
          <w:rtl/>
        </w:rPr>
        <w:t>האחריות</w:t>
      </w:r>
      <w:r w:rsidRPr="006213B3">
        <w:rPr>
          <w:rtl/>
        </w:rPr>
        <w:t xml:space="preserve"> </w:t>
      </w:r>
      <w:r w:rsidRPr="006213B3">
        <w:rPr>
          <w:rFonts w:hint="eastAsia"/>
          <w:rtl/>
        </w:rPr>
        <w:t>לא</w:t>
      </w:r>
      <w:r w:rsidRPr="006213B3">
        <w:rPr>
          <w:rtl/>
        </w:rPr>
        <w:t xml:space="preserve"> </w:t>
      </w:r>
      <w:r w:rsidRPr="006213B3">
        <w:rPr>
          <w:rFonts w:hint="eastAsia"/>
          <w:rtl/>
        </w:rPr>
        <w:t>יפחתו</w:t>
      </w:r>
      <w:r w:rsidRPr="006213B3">
        <w:rPr>
          <w:rtl/>
        </w:rPr>
        <w:t xml:space="preserve"> </w:t>
      </w:r>
      <w:r w:rsidRPr="006213B3">
        <w:rPr>
          <w:rFonts w:hint="eastAsia"/>
          <w:rtl/>
        </w:rPr>
        <w:t>מסך</w:t>
      </w:r>
      <w:r w:rsidRPr="006213B3">
        <w:rPr>
          <w:rtl/>
        </w:rPr>
        <w:t xml:space="preserve">  10,000,000 </w:t>
      </w:r>
      <w:r w:rsidRPr="006213B3">
        <w:rPr>
          <w:rFonts w:hint="eastAsia"/>
          <w:rtl/>
        </w:rPr>
        <w:t>₪</w:t>
      </w:r>
      <w:r w:rsidRPr="006213B3">
        <w:rPr>
          <w:rtl/>
        </w:rPr>
        <w:t xml:space="preserve"> </w:t>
      </w:r>
      <w:r w:rsidRPr="006213B3">
        <w:rPr>
          <w:rFonts w:hint="eastAsia"/>
          <w:rtl/>
        </w:rPr>
        <w:t>למקרה</w:t>
      </w:r>
      <w:r w:rsidRPr="006213B3">
        <w:rPr>
          <w:rtl/>
        </w:rPr>
        <w:t xml:space="preserve"> </w:t>
      </w:r>
      <w:r w:rsidRPr="006213B3">
        <w:rPr>
          <w:rFonts w:hint="eastAsia"/>
          <w:rtl/>
        </w:rPr>
        <w:t>ולתקופת</w:t>
      </w:r>
      <w:r w:rsidRPr="006213B3">
        <w:rPr>
          <w:rtl/>
        </w:rPr>
        <w:t xml:space="preserve"> </w:t>
      </w:r>
      <w:r w:rsidRPr="006213B3">
        <w:rPr>
          <w:rFonts w:hint="eastAsia"/>
          <w:rtl/>
        </w:rPr>
        <w:t>הביטוח</w:t>
      </w:r>
      <w:r w:rsidRPr="006213B3">
        <w:rPr>
          <w:rtl/>
        </w:rPr>
        <w:t xml:space="preserve"> (שנה).</w:t>
      </w:r>
    </w:p>
    <w:p w14:paraId="70225C64" w14:textId="77777777" w:rsidR="0098215E" w:rsidRPr="006213B3" w:rsidRDefault="0098215E" w:rsidP="00973A29">
      <w:pPr>
        <w:pStyle w:val="aa"/>
        <w:numPr>
          <w:ilvl w:val="0"/>
          <w:numId w:val="81"/>
        </w:numPr>
        <w:spacing w:after="240" w:line="276" w:lineRule="auto"/>
        <w:ind w:left="935"/>
        <w:jc w:val="both"/>
        <w:rPr>
          <w:rFonts w:ascii="Calibri" w:hAnsi="Calibri"/>
        </w:rPr>
      </w:pPr>
      <w:r w:rsidRPr="006213B3">
        <w:rPr>
          <w:rFonts w:hint="eastAsia"/>
          <w:rtl/>
        </w:rPr>
        <w:t>בפוליסה</w:t>
      </w:r>
      <w:r w:rsidRPr="006213B3">
        <w:rPr>
          <w:rtl/>
        </w:rPr>
        <w:t xml:space="preserve"> </w:t>
      </w:r>
      <w:r w:rsidRPr="006213B3">
        <w:rPr>
          <w:rFonts w:hint="eastAsia"/>
          <w:rtl/>
        </w:rPr>
        <w:t>ייכלל</w:t>
      </w:r>
      <w:r w:rsidRPr="006213B3">
        <w:rPr>
          <w:rtl/>
        </w:rPr>
        <w:t xml:space="preserve"> </w:t>
      </w:r>
      <w:r w:rsidRPr="006213B3">
        <w:rPr>
          <w:rFonts w:hint="eastAsia"/>
          <w:rtl/>
        </w:rPr>
        <w:t>סעיף</w:t>
      </w:r>
      <w:r w:rsidRPr="006213B3">
        <w:rPr>
          <w:rtl/>
        </w:rPr>
        <w:t xml:space="preserve"> </w:t>
      </w:r>
      <w:r w:rsidRPr="006213B3">
        <w:rPr>
          <w:rFonts w:hint="eastAsia"/>
          <w:rtl/>
        </w:rPr>
        <w:t>אחריות</w:t>
      </w:r>
      <w:r w:rsidRPr="006213B3">
        <w:rPr>
          <w:rtl/>
        </w:rPr>
        <w:t xml:space="preserve"> </w:t>
      </w:r>
      <w:r w:rsidRPr="006213B3">
        <w:rPr>
          <w:rFonts w:hint="eastAsia"/>
          <w:rtl/>
        </w:rPr>
        <w:t>צולבת</w:t>
      </w:r>
      <w:r w:rsidRPr="006213B3">
        <w:rPr>
          <w:rtl/>
        </w:rPr>
        <w:t xml:space="preserve">  (</w:t>
      </w:r>
      <w:r w:rsidRPr="006213B3">
        <w:t>CROSS LIABILITY</w:t>
      </w:r>
      <w:r w:rsidRPr="006213B3">
        <w:rPr>
          <w:rtl/>
        </w:rPr>
        <w:t>).</w:t>
      </w:r>
    </w:p>
    <w:p w14:paraId="27DF23A3" w14:textId="77777777" w:rsidR="0098215E" w:rsidRPr="006213B3" w:rsidRDefault="0098215E" w:rsidP="00973A29">
      <w:pPr>
        <w:numPr>
          <w:ilvl w:val="0"/>
          <w:numId w:val="81"/>
        </w:numPr>
        <w:spacing w:after="240" w:line="276" w:lineRule="auto"/>
        <w:ind w:left="935"/>
        <w:jc w:val="both"/>
      </w:pPr>
      <w:r w:rsidRPr="006213B3">
        <w:rPr>
          <w:rFonts w:hint="eastAsia"/>
          <w:rtl/>
        </w:rPr>
        <w:t>הביטוח</w:t>
      </w:r>
      <w:r w:rsidRPr="006213B3">
        <w:rPr>
          <w:rtl/>
        </w:rPr>
        <w:t xml:space="preserve"> יורחב לכסות את </w:t>
      </w:r>
      <w:r w:rsidRPr="006213B3">
        <w:rPr>
          <w:rFonts w:hint="eastAsia"/>
          <w:rtl/>
        </w:rPr>
        <w:t>חבותו</w:t>
      </w:r>
      <w:r w:rsidRPr="006213B3">
        <w:rPr>
          <w:rtl/>
        </w:rPr>
        <w:t xml:space="preserve"> של המבוטח כלפי צד שלישי בגין פעילות של קבלנים, קבלני משנה ועובדיהם.</w:t>
      </w:r>
    </w:p>
    <w:p w14:paraId="3666E494" w14:textId="77777777" w:rsidR="0098215E" w:rsidRPr="006213B3" w:rsidRDefault="0098215E" w:rsidP="00973A29">
      <w:pPr>
        <w:numPr>
          <w:ilvl w:val="0"/>
          <w:numId w:val="81"/>
        </w:numPr>
        <w:spacing w:after="240" w:line="276" w:lineRule="auto"/>
        <w:ind w:left="935"/>
        <w:jc w:val="both"/>
      </w:pPr>
      <w:r w:rsidRPr="006213B3">
        <w:rPr>
          <w:rFonts w:hint="eastAsia"/>
          <w:rtl/>
        </w:rPr>
        <w:t>כל</w:t>
      </w:r>
      <w:r w:rsidRPr="006213B3">
        <w:rPr>
          <w:rtl/>
        </w:rPr>
        <w:t xml:space="preserve"> </w:t>
      </w:r>
      <w:r w:rsidRPr="006213B3">
        <w:rPr>
          <w:rFonts w:hint="eastAsia"/>
          <w:rtl/>
        </w:rPr>
        <w:t>סייג</w:t>
      </w:r>
      <w:r w:rsidRPr="006213B3">
        <w:rPr>
          <w:rtl/>
        </w:rPr>
        <w:t>/</w:t>
      </w:r>
      <w:r w:rsidRPr="006213B3">
        <w:rPr>
          <w:rFonts w:hint="eastAsia"/>
          <w:rtl/>
        </w:rPr>
        <w:t>חריג</w:t>
      </w:r>
      <w:r w:rsidRPr="006213B3">
        <w:rPr>
          <w:rtl/>
        </w:rPr>
        <w:t xml:space="preserve"> </w:t>
      </w:r>
      <w:r w:rsidRPr="006213B3">
        <w:rPr>
          <w:rFonts w:hint="eastAsia"/>
          <w:rtl/>
        </w:rPr>
        <w:t>לגבי</w:t>
      </w:r>
      <w:r w:rsidRPr="006213B3">
        <w:rPr>
          <w:rtl/>
        </w:rPr>
        <w:t xml:space="preserve"> </w:t>
      </w:r>
      <w:r w:rsidRPr="006213B3">
        <w:rPr>
          <w:rFonts w:hint="eastAsia"/>
          <w:rtl/>
        </w:rPr>
        <w:t>רכוש</w:t>
      </w:r>
      <w:r w:rsidRPr="006213B3">
        <w:rPr>
          <w:rtl/>
        </w:rPr>
        <w:t xml:space="preserve"> </w:t>
      </w:r>
      <w:r w:rsidRPr="006213B3">
        <w:rPr>
          <w:rFonts w:hint="eastAsia"/>
          <w:rtl/>
        </w:rPr>
        <w:t>והמתייחס</w:t>
      </w:r>
      <w:r w:rsidRPr="006213B3">
        <w:rPr>
          <w:rtl/>
        </w:rPr>
        <w:t xml:space="preserve"> </w:t>
      </w:r>
      <w:r w:rsidRPr="006213B3">
        <w:rPr>
          <w:rFonts w:hint="eastAsia"/>
          <w:rtl/>
        </w:rPr>
        <w:t>לרכוש</w:t>
      </w:r>
      <w:r w:rsidRPr="006213B3">
        <w:rPr>
          <w:rtl/>
        </w:rPr>
        <w:t xml:space="preserve"> </w:t>
      </w:r>
      <w:r w:rsidRPr="006213B3">
        <w:rPr>
          <w:rFonts w:hint="eastAsia"/>
          <w:rtl/>
        </w:rPr>
        <w:t>מדינת</w:t>
      </w:r>
      <w:r w:rsidRPr="006213B3">
        <w:rPr>
          <w:rtl/>
        </w:rPr>
        <w:t xml:space="preserve"> </w:t>
      </w:r>
      <w:r w:rsidRPr="006213B3">
        <w:rPr>
          <w:rFonts w:hint="eastAsia"/>
          <w:rtl/>
        </w:rPr>
        <w:t>ישראל</w:t>
      </w:r>
      <w:r w:rsidRPr="006213B3">
        <w:rPr>
          <w:rtl/>
        </w:rPr>
        <w:t xml:space="preserve"> ו/או כל רכוש ו/או מתקן מאובטח נשוא השירותים </w:t>
      </w:r>
      <w:r w:rsidRPr="006213B3">
        <w:rPr>
          <w:rFonts w:hint="eastAsia"/>
          <w:rtl/>
        </w:rPr>
        <w:t>שהספק</w:t>
      </w:r>
      <w:r w:rsidRPr="006213B3">
        <w:rPr>
          <w:rtl/>
        </w:rPr>
        <w:t xml:space="preserve"> </w:t>
      </w:r>
      <w:r w:rsidRPr="006213B3">
        <w:rPr>
          <w:rFonts w:hint="eastAsia"/>
          <w:rtl/>
        </w:rPr>
        <w:t>או</w:t>
      </w:r>
      <w:r w:rsidRPr="006213B3">
        <w:rPr>
          <w:rtl/>
        </w:rPr>
        <w:t xml:space="preserve"> </w:t>
      </w:r>
      <w:r w:rsidRPr="006213B3">
        <w:rPr>
          <w:rFonts w:hint="eastAsia"/>
          <w:rtl/>
        </w:rPr>
        <w:t>כל</w:t>
      </w:r>
      <w:r w:rsidRPr="006213B3">
        <w:rPr>
          <w:rtl/>
        </w:rPr>
        <w:t xml:space="preserve"> </w:t>
      </w:r>
      <w:r w:rsidRPr="006213B3">
        <w:rPr>
          <w:rFonts w:hint="eastAsia"/>
          <w:rtl/>
        </w:rPr>
        <w:t>איש</w:t>
      </w:r>
      <w:r w:rsidRPr="006213B3">
        <w:rPr>
          <w:rtl/>
        </w:rPr>
        <w:t xml:space="preserve"> </w:t>
      </w:r>
      <w:r w:rsidRPr="006213B3">
        <w:rPr>
          <w:rFonts w:hint="eastAsia"/>
          <w:rtl/>
        </w:rPr>
        <w:t>שבשירותו</w:t>
      </w:r>
      <w:r w:rsidRPr="006213B3">
        <w:rPr>
          <w:rtl/>
        </w:rPr>
        <w:t xml:space="preserve"> </w:t>
      </w:r>
      <w:r w:rsidRPr="006213B3">
        <w:rPr>
          <w:rFonts w:hint="eastAsia"/>
          <w:rtl/>
        </w:rPr>
        <w:t>פועלים</w:t>
      </w:r>
      <w:r w:rsidRPr="006213B3">
        <w:rPr>
          <w:rtl/>
        </w:rPr>
        <w:t xml:space="preserve"> </w:t>
      </w:r>
      <w:r w:rsidRPr="006213B3">
        <w:rPr>
          <w:rFonts w:hint="eastAsia"/>
          <w:rtl/>
        </w:rPr>
        <w:t>או</w:t>
      </w:r>
      <w:r w:rsidRPr="006213B3">
        <w:rPr>
          <w:rtl/>
        </w:rPr>
        <w:t xml:space="preserve"> </w:t>
      </w:r>
      <w:r w:rsidRPr="006213B3">
        <w:rPr>
          <w:rFonts w:hint="eastAsia"/>
          <w:rtl/>
        </w:rPr>
        <w:t>פעלו</w:t>
      </w:r>
      <w:r w:rsidRPr="006213B3">
        <w:rPr>
          <w:rtl/>
        </w:rPr>
        <w:t xml:space="preserve"> </w:t>
      </w:r>
      <w:r w:rsidRPr="006213B3">
        <w:rPr>
          <w:rFonts w:hint="eastAsia"/>
          <w:rtl/>
        </w:rPr>
        <w:t>בו</w:t>
      </w:r>
      <w:r w:rsidRPr="006213B3">
        <w:rPr>
          <w:rtl/>
        </w:rPr>
        <w:t xml:space="preserve">- </w:t>
      </w:r>
      <w:r w:rsidRPr="006213B3">
        <w:rPr>
          <w:rFonts w:hint="eastAsia"/>
          <w:rtl/>
        </w:rPr>
        <w:t>יבוטל</w:t>
      </w:r>
      <w:r w:rsidRPr="006213B3">
        <w:rPr>
          <w:rtl/>
        </w:rPr>
        <w:t>.</w:t>
      </w:r>
    </w:p>
    <w:p w14:paraId="245BDCBB" w14:textId="77777777" w:rsidR="0098215E" w:rsidRPr="006213B3" w:rsidRDefault="0098215E" w:rsidP="00973A29">
      <w:pPr>
        <w:numPr>
          <w:ilvl w:val="0"/>
          <w:numId w:val="81"/>
        </w:numPr>
        <w:spacing w:after="240" w:line="276" w:lineRule="auto"/>
        <w:ind w:left="935"/>
        <w:jc w:val="both"/>
      </w:pPr>
      <w:r w:rsidRPr="006213B3">
        <w:rPr>
          <w:rFonts w:hint="eastAsia"/>
          <w:rtl/>
        </w:rPr>
        <w:t>רכוש</w:t>
      </w:r>
      <w:r w:rsidRPr="006213B3">
        <w:rPr>
          <w:rtl/>
        </w:rPr>
        <w:t xml:space="preserve"> </w:t>
      </w:r>
      <w:r w:rsidRPr="006213B3">
        <w:rPr>
          <w:rFonts w:hint="eastAsia"/>
          <w:rtl/>
        </w:rPr>
        <w:t>מדינת</w:t>
      </w:r>
      <w:r w:rsidRPr="006213B3">
        <w:rPr>
          <w:rtl/>
        </w:rPr>
        <w:t xml:space="preserve"> </w:t>
      </w:r>
      <w:r w:rsidRPr="006213B3">
        <w:rPr>
          <w:rFonts w:hint="eastAsia"/>
          <w:rtl/>
        </w:rPr>
        <w:t>ישראל</w:t>
      </w:r>
      <w:r w:rsidRPr="006213B3">
        <w:rPr>
          <w:rtl/>
        </w:rPr>
        <w:t xml:space="preserve"> /או כל רכוש ו/או מתקן מאובטח נשוא השירותים </w:t>
      </w:r>
      <w:r w:rsidRPr="006213B3">
        <w:rPr>
          <w:rFonts w:hint="eastAsia"/>
          <w:rtl/>
        </w:rPr>
        <w:t>ייחשבו</w:t>
      </w:r>
      <w:r w:rsidRPr="006213B3">
        <w:rPr>
          <w:rtl/>
        </w:rPr>
        <w:t xml:space="preserve"> </w:t>
      </w:r>
      <w:r w:rsidRPr="006213B3">
        <w:rPr>
          <w:rFonts w:hint="eastAsia"/>
          <w:rtl/>
        </w:rPr>
        <w:t>רכוש</w:t>
      </w:r>
      <w:r w:rsidRPr="006213B3">
        <w:rPr>
          <w:rtl/>
        </w:rPr>
        <w:t xml:space="preserve"> </w:t>
      </w:r>
      <w:r w:rsidRPr="006213B3">
        <w:rPr>
          <w:rFonts w:hint="eastAsia"/>
          <w:rtl/>
        </w:rPr>
        <w:t>צד</w:t>
      </w:r>
      <w:r w:rsidRPr="006213B3">
        <w:rPr>
          <w:rtl/>
        </w:rPr>
        <w:t xml:space="preserve"> </w:t>
      </w:r>
      <w:r w:rsidRPr="006213B3">
        <w:rPr>
          <w:rFonts w:hint="eastAsia"/>
          <w:rtl/>
        </w:rPr>
        <w:t>שלישי</w:t>
      </w:r>
      <w:r w:rsidRPr="006213B3">
        <w:rPr>
          <w:rtl/>
        </w:rPr>
        <w:t xml:space="preserve">.  </w:t>
      </w:r>
    </w:p>
    <w:p w14:paraId="732FB90A" w14:textId="77777777" w:rsidR="0098215E" w:rsidRPr="006213B3" w:rsidRDefault="0098215E" w:rsidP="00973A29">
      <w:pPr>
        <w:numPr>
          <w:ilvl w:val="0"/>
          <w:numId w:val="81"/>
        </w:numPr>
        <w:spacing w:after="240" w:line="276" w:lineRule="auto"/>
        <w:ind w:left="935"/>
        <w:jc w:val="both"/>
      </w:pPr>
      <w:r w:rsidRPr="006213B3">
        <w:rPr>
          <w:rFonts w:hint="eastAsia"/>
          <w:rtl/>
        </w:rPr>
        <w:t>הביטוח</w:t>
      </w:r>
      <w:r w:rsidRPr="006213B3">
        <w:rPr>
          <w:rtl/>
        </w:rPr>
        <w:t xml:space="preserve"> יורחב לשפות את מדינת ישראל – </w:t>
      </w:r>
      <w:r w:rsidRPr="006213B3">
        <w:rPr>
          <w:sz w:val="24"/>
          <w:rtl/>
        </w:rPr>
        <w:t xml:space="preserve">משרד המינהל האזרחי לאזור יהודה ושומרון </w:t>
      </w:r>
      <w:r w:rsidRPr="006213B3">
        <w:rPr>
          <w:rFonts w:hint="eastAsia"/>
          <w:rtl/>
        </w:rPr>
        <w:t>ככל</w:t>
      </w:r>
      <w:r w:rsidRPr="006213B3">
        <w:rPr>
          <w:rtl/>
        </w:rPr>
        <w:t xml:space="preserve"> </w:t>
      </w:r>
      <w:r w:rsidRPr="006213B3">
        <w:rPr>
          <w:rFonts w:hint="eastAsia"/>
          <w:rtl/>
        </w:rPr>
        <w:t>שייחשבו</w:t>
      </w:r>
      <w:r w:rsidRPr="006213B3">
        <w:rPr>
          <w:rtl/>
        </w:rPr>
        <w:t xml:space="preserve"> </w:t>
      </w:r>
      <w:r w:rsidRPr="006213B3">
        <w:rPr>
          <w:rFonts w:hint="eastAsia"/>
          <w:rtl/>
        </w:rPr>
        <w:t>אחראים</w:t>
      </w:r>
      <w:r w:rsidRPr="006213B3">
        <w:rPr>
          <w:rtl/>
        </w:rPr>
        <w:t xml:space="preserve"> </w:t>
      </w:r>
      <w:r w:rsidRPr="006213B3">
        <w:rPr>
          <w:rFonts w:hint="eastAsia"/>
          <w:rtl/>
        </w:rPr>
        <w:t>למעשי</w:t>
      </w:r>
      <w:r w:rsidRPr="006213B3">
        <w:rPr>
          <w:rtl/>
        </w:rPr>
        <w:t xml:space="preserve"> </w:t>
      </w:r>
      <w:r w:rsidRPr="006213B3">
        <w:rPr>
          <w:rFonts w:hint="eastAsia"/>
          <w:rtl/>
        </w:rPr>
        <w:t>ו</w:t>
      </w:r>
      <w:r w:rsidRPr="006213B3">
        <w:rPr>
          <w:rtl/>
        </w:rPr>
        <w:t xml:space="preserve">/או </w:t>
      </w:r>
      <w:r w:rsidRPr="006213B3">
        <w:rPr>
          <w:rFonts w:hint="eastAsia"/>
          <w:rtl/>
        </w:rPr>
        <w:t>מחדלי</w:t>
      </w:r>
      <w:r w:rsidRPr="006213B3">
        <w:rPr>
          <w:rtl/>
        </w:rPr>
        <w:t xml:space="preserve"> </w:t>
      </w:r>
      <w:r w:rsidRPr="006213B3">
        <w:rPr>
          <w:rFonts w:hint="eastAsia"/>
          <w:rtl/>
        </w:rPr>
        <w:t>הספק</w:t>
      </w:r>
      <w:r w:rsidRPr="006213B3">
        <w:rPr>
          <w:rtl/>
        </w:rPr>
        <w:t xml:space="preserve"> </w:t>
      </w:r>
      <w:r w:rsidRPr="006213B3">
        <w:rPr>
          <w:rFonts w:hint="eastAsia"/>
          <w:rtl/>
        </w:rPr>
        <w:t>וכל</w:t>
      </w:r>
      <w:r w:rsidRPr="006213B3">
        <w:rPr>
          <w:rtl/>
        </w:rPr>
        <w:t xml:space="preserve"> </w:t>
      </w:r>
      <w:r w:rsidRPr="006213B3">
        <w:rPr>
          <w:rFonts w:hint="eastAsia"/>
          <w:rtl/>
        </w:rPr>
        <w:t>הפועלים</w:t>
      </w:r>
      <w:r w:rsidRPr="006213B3">
        <w:rPr>
          <w:rtl/>
        </w:rPr>
        <w:t xml:space="preserve"> </w:t>
      </w:r>
      <w:r w:rsidRPr="006213B3">
        <w:rPr>
          <w:rFonts w:hint="eastAsia"/>
          <w:rtl/>
        </w:rPr>
        <w:t>מטעמו</w:t>
      </w:r>
      <w:r w:rsidRPr="006213B3">
        <w:rPr>
          <w:rtl/>
        </w:rPr>
        <w:t>.</w:t>
      </w:r>
    </w:p>
    <w:p w14:paraId="08DA9CF0" w14:textId="77777777" w:rsidR="0098215E" w:rsidRPr="006213B3" w:rsidRDefault="0098215E" w:rsidP="00973A29">
      <w:pPr>
        <w:spacing w:after="240" w:line="276" w:lineRule="auto"/>
        <w:ind w:left="720"/>
        <w:jc w:val="both"/>
        <w:rPr>
          <w:rtl/>
        </w:rPr>
      </w:pPr>
    </w:p>
    <w:p w14:paraId="45C350AB" w14:textId="77777777" w:rsidR="0098215E" w:rsidRPr="006213B3" w:rsidRDefault="0098215E" w:rsidP="00973A29">
      <w:pPr>
        <w:pStyle w:val="aa"/>
        <w:numPr>
          <w:ilvl w:val="0"/>
          <w:numId w:val="80"/>
        </w:numPr>
        <w:shd w:val="clear" w:color="auto" w:fill="E7E6E6"/>
        <w:tabs>
          <w:tab w:val="left" w:pos="1727"/>
        </w:tabs>
        <w:spacing w:after="240" w:line="276" w:lineRule="auto"/>
        <w:jc w:val="both"/>
        <w:rPr>
          <w:b/>
          <w:bCs/>
          <w:rtl/>
        </w:rPr>
      </w:pPr>
      <w:r w:rsidRPr="006213B3">
        <w:rPr>
          <w:rFonts w:hint="eastAsia"/>
          <w:b/>
          <w:bCs/>
          <w:rtl/>
        </w:rPr>
        <w:t>ביטוח</w:t>
      </w:r>
      <w:r w:rsidRPr="006213B3">
        <w:rPr>
          <w:b/>
          <w:bCs/>
          <w:rtl/>
        </w:rPr>
        <w:t xml:space="preserve"> </w:t>
      </w:r>
      <w:r w:rsidRPr="006213B3">
        <w:rPr>
          <w:rFonts w:hint="eastAsia"/>
          <w:b/>
          <w:bCs/>
          <w:rtl/>
        </w:rPr>
        <w:t>אחריות</w:t>
      </w:r>
      <w:r w:rsidRPr="006213B3">
        <w:rPr>
          <w:b/>
          <w:bCs/>
          <w:rtl/>
        </w:rPr>
        <w:t xml:space="preserve"> </w:t>
      </w:r>
      <w:r w:rsidRPr="006213B3">
        <w:rPr>
          <w:rFonts w:hint="eastAsia"/>
          <w:b/>
          <w:bCs/>
          <w:rtl/>
        </w:rPr>
        <w:t>מקצועית</w:t>
      </w:r>
    </w:p>
    <w:p w14:paraId="70FA93C6" w14:textId="77777777" w:rsidR="0098215E" w:rsidRPr="006213B3" w:rsidRDefault="0098215E" w:rsidP="00973A29">
      <w:pPr>
        <w:spacing w:after="240" w:line="276" w:lineRule="auto"/>
        <w:jc w:val="both"/>
        <w:rPr>
          <w:rtl/>
        </w:rPr>
      </w:pPr>
    </w:p>
    <w:p w14:paraId="58040319" w14:textId="77777777" w:rsidR="0098215E" w:rsidRPr="006213B3" w:rsidRDefault="0098215E" w:rsidP="00973A29">
      <w:pPr>
        <w:numPr>
          <w:ilvl w:val="0"/>
          <w:numId w:val="82"/>
        </w:numPr>
        <w:spacing w:after="240" w:line="276" w:lineRule="auto"/>
        <w:ind w:left="793"/>
        <w:jc w:val="both"/>
      </w:pPr>
      <w:r w:rsidRPr="006213B3">
        <w:rPr>
          <w:rFonts w:hint="eastAsia"/>
          <w:rtl/>
        </w:rPr>
        <w:t>הספק</w:t>
      </w:r>
      <w:r w:rsidRPr="006213B3">
        <w:rPr>
          <w:rtl/>
        </w:rPr>
        <w:t xml:space="preserve"> </w:t>
      </w:r>
      <w:r w:rsidRPr="006213B3">
        <w:rPr>
          <w:rFonts w:hint="eastAsia"/>
          <w:rtl/>
        </w:rPr>
        <w:t>יבטח</w:t>
      </w:r>
      <w:r w:rsidRPr="006213B3">
        <w:rPr>
          <w:rtl/>
        </w:rPr>
        <w:t xml:space="preserve"> </w:t>
      </w:r>
      <w:r w:rsidRPr="006213B3">
        <w:rPr>
          <w:rFonts w:hint="eastAsia"/>
          <w:rtl/>
        </w:rPr>
        <w:t>את</w:t>
      </w:r>
      <w:r w:rsidRPr="006213B3">
        <w:rPr>
          <w:rtl/>
        </w:rPr>
        <w:t xml:space="preserve"> </w:t>
      </w:r>
      <w:r w:rsidRPr="006213B3">
        <w:rPr>
          <w:rFonts w:hint="eastAsia"/>
          <w:rtl/>
        </w:rPr>
        <w:t>אחריותו</w:t>
      </w:r>
      <w:r w:rsidRPr="006213B3">
        <w:rPr>
          <w:rtl/>
        </w:rPr>
        <w:t xml:space="preserve"> </w:t>
      </w:r>
      <w:r w:rsidRPr="006213B3">
        <w:rPr>
          <w:rFonts w:hint="eastAsia"/>
          <w:rtl/>
        </w:rPr>
        <w:t>המקצועית</w:t>
      </w:r>
      <w:r w:rsidRPr="006213B3">
        <w:rPr>
          <w:rtl/>
        </w:rPr>
        <w:t xml:space="preserve"> </w:t>
      </w:r>
      <w:r w:rsidRPr="006213B3">
        <w:rPr>
          <w:rFonts w:hint="eastAsia"/>
          <w:rtl/>
        </w:rPr>
        <w:t>בביטוח</w:t>
      </w:r>
      <w:r w:rsidRPr="006213B3">
        <w:rPr>
          <w:rtl/>
        </w:rPr>
        <w:t xml:space="preserve"> </w:t>
      </w:r>
      <w:r w:rsidRPr="006213B3">
        <w:rPr>
          <w:rFonts w:hint="eastAsia"/>
          <w:rtl/>
        </w:rPr>
        <w:t>אחריות</w:t>
      </w:r>
      <w:r w:rsidRPr="006213B3">
        <w:rPr>
          <w:rtl/>
        </w:rPr>
        <w:t xml:space="preserve"> </w:t>
      </w:r>
      <w:r w:rsidRPr="006213B3">
        <w:rPr>
          <w:rFonts w:hint="eastAsia"/>
          <w:rtl/>
        </w:rPr>
        <w:t>מקצועית</w:t>
      </w:r>
      <w:r w:rsidRPr="006213B3">
        <w:rPr>
          <w:rtl/>
        </w:rPr>
        <w:t>.</w:t>
      </w:r>
    </w:p>
    <w:p w14:paraId="2CF7ACC7" w14:textId="1E303BB6" w:rsidR="0098215E" w:rsidRPr="006213B3" w:rsidRDefault="0098215E" w:rsidP="00973A29">
      <w:pPr>
        <w:numPr>
          <w:ilvl w:val="0"/>
          <w:numId w:val="82"/>
        </w:numPr>
        <w:spacing w:after="240" w:line="276" w:lineRule="auto"/>
        <w:ind w:left="793"/>
        <w:jc w:val="both"/>
      </w:pPr>
      <w:r w:rsidRPr="006213B3">
        <w:rPr>
          <w:rFonts w:hint="eastAsia"/>
          <w:rtl/>
        </w:rPr>
        <w:t>הפוליסה</w:t>
      </w:r>
      <w:r w:rsidRPr="006213B3">
        <w:rPr>
          <w:rtl/>
        </w:rPr>
        <w:t xml:space="preserve"> תכסה כל נזק מהפרת חובה מקצועית של הספק, עובדיו ובגין כל הפועלים מטעמו ואשר אירע כתוצאה ממעשה, רשלנות, לרבות מחדל, טעות או השמטה, מצג בלתי נכון, הצהרה רשלנית שנעשו בתום לב, בקשר למתן שירותי אבטחה עבור </w:t>
      </w:r>
      <w:r w:rsidRPr="006213B3">
        <w:rPr>
          <w:sz w:val="24"/>
          <w:rtl/>
        </w:rPr>
        <w:t>משרד המינהל האזרחי לאזור יהודה ושומרון</w:t>
      </w:r>
      <w:r w:rsidRPr="006213B3">
        <w:rPr>
          <w:rtl/>
        </w:rPr>
        <w:t xml:space="preserve"> </w:t>
      </w:r>
      <w:r w:rsidR="005F5F4E" w:rsidRPr="006213B3">
        <w:rPr>
          <w:rFonts w:hint="cs"/>
          <w:rtl/>
        </w:rPr>
        <w:t xml:space="preserve">, </w:t>
      </w:r>
      <w:r w:rsidR="005F5F4E" w:rsidRPr="006213B3">
        <w:rPr>
          <w:rtl/>
        </w:rPr>
        <w:t>כולל הפעלת מכונות השיקוף במעברים, בידוק בטחוני, והפעלת סדרנים</w:t>
      </w:r>
      <w:r w:rsidR="005F5F4E" w:rsidRPr="006213B3">
        <w:rPr>
          <w:rFonts w:hint="cs"/>
          <w:rtl/>
        </w:rPr>
        <w:t xml:space="preserve">, </w:t>
      </w:r>
      <w:r w:rsidRPr="006213B3">
        <w:rPr>
          <w:rtl/>
        </w:rPr>
        <w:t xml:space="preserve">בהתאם למכרז/חוזה  עם מדינת ישראל – </w:t>
      </w:r>
      <w:r w:rsidRPr="006213B3">
        <w:rPr>
          <w:sz w:val="24"/>
          <w:rtl/>
        </w:rPr>
        <w:t>משרד המינהל האזרחי לאזור יהודה ושומרון</w:t>
      </w:r>
      <w:r w:rsidRPr="006213B3">
        <w:rPr>
          <w:rtl/>
        </w:rPr>
        <w:t>.</w:t>
      </w:r>
    </w:p>
    <w:p w14:paraId="34AC07D7" w14:textId="77777777" w:rsidR="0098215E" w:rsidRPr="006213B3" w:rsidRDefault="0098215E" w:rsidP="00973A29">
      <w:pPr>
        <w:numPr>
          <w:ilvl w:val="0"/>
          <w:numId w:val="82"/>
        </w:numPr>
        <w:spacing w:after="240" w:line="276" w:lineRule="auto"/>
        <w:ind w:left="793"/>
        <w:jc w:val="both"/>
      </w:pPr>
      <w:r w:rsidRPr="006213B3">
        <w:rPr>
          <w:rFonts w:hint="eastAsia"/>
          <w:rtl/>
        </w:rPr>
        <w:t>גבולות</w:t>
      </w:r>
      <w:r w:rsidRPr="006213B3">
        <w:rPr>
          <w:rtl/>
        </w:rPr>
        <w:t xml:space="preserve"> </w:t>
      </w:r>
      <w:r w:rsidRPr="006213B3">
        <w:rPr>
          <w:rFonts w:hint="eastAsia"/>
          <w:rtl/>
        </w:rPr>
        <w:t>האחריות</w:t>
      </w:r>
      <w:r w:rsidRPr="006213B3">
        <w:rPr>
          <w:rtl/>
        </w:rPr>
        <w:t xml:space="preserve"> </w:t>
      </w:r>
      <w:r w:rsidRPr="006213B3">
        <w:rPr>
          <w:rFonts w:hint="eastAsia"/>
          <w:rtl/>
        </w:rPr>
        <w:t>לא</w:t>
      </w:r>
      <w:r w:rsidRPr="006213B3">
        <w:rPr>
          <w:rtl/>
        </w:rPr>
        <w:t xml:space="preserve"> </w:t>
      </w:r>
      <w:r w:rsidRPr="006213B3">
        <w:rPr>
          <w:rFonts w:hint="eastAsia"/>
          <w:rtl/>
        </w:rPr>
        <w:t>יפחתו</w:t>
      </w:r>
      <w:r w:rsidRPr="006213B3">
        <w:rPr>
          <w:rtl/>
        </w:rPr>
        <w:t xml:space="preserve"> </w:t>
      </w:r>
      <w:r w:rsidRPr="006213B3">
        <w:rPr>
          <w:rFonts w:hint="eastAsia"/>
          <w:rtl/>
        </w:rPr>
        <w:t>מסך</w:t>
      </w:r>
      <w:r w:rsidRPr="006213B3">
        <w:rPr>
          <w:rtl/>
        </w:rPr>
        <w:t xml:space="preserve">  4,000,000 </w:t>
      </w:r>
      <w:r w:rsidRPr="006213B3">
        <w:rPr>
          <w:rFonts w:hint="eastAsia"/>
          <w:rtl/>
        </w:rPr>
        <w:t>₪</w:t>
      </w:r>
      <w:r w:rsidRPr="006213B3">
        <w:rPr>
          <w:rtl/>
        </w:rPr>
        <w:t xml:space="preserve"> </w:t>
      </w:r>
      <w:r w:rsidRPr="006213B3">
        <w:rPr>
          <w:rFonts w:hint="eastAsia"/>
          <w:rtl/>
        </w:rPr>
        <w:t>למקרה</w:t>
      </w:r>
      <w:r w:rsidRPr="006213B3">
        <w:rPr>
          <w:rtl/>
        </w:rPr>
        <w:t xml:space="preserve"> </w:t>
      </w:r>
      <w:r w:rsidRPr="006213B3">
        <w:rPr>
          <w:rFonts w:hint="eastAsia"/>
          <w:rtl/>
        </w:rPr>
        <w:t>ולתקופת</w:t>
      </w:r>
      <w:r w:rsidRPr="006213B3">
        <w:rPr>
          <w:rtl/>
        </w:rPr>
        <w:t xml:space="preserve"> </w:t>
      </w:r>
      <w:r w:rsidRPr="006213B3">
        <w:rPr>
          <w:rFonts w:hint="eastAsia"/>
          <w:rtl/>
        </w:rPr>
        <w:t>הביטוח</w:t>
      </w:r>
      <w:r w:rsidRPr="006213B3">
        <w:rPr>
          <w:rtl/>
        </w:rPr>
        <w:t xml:space="preserve"> (שנה).</w:t>
      </w:r>
    </w:p>
    <w:p w14:paraId="46B589C3" w14:textId="77777777" w:rsidR="0098215E" w:rsidRPr="006213B3" w:rsidRDefault="0098215E" w:rsidP="00973A29">
      <w:pPr>
        <w:numPr>
          <w:ilvl w:val="0"/>
          <w:numId w:val="82"/>
        </w:numPr>
        <w:spacing w:after="240" w:line="276" w:lineRule="auto"/>
        <w:ind w:left="793"/>
        <w:jc w:val="both"/>
        <w:rPr>
          <w:rtl/>
        </w:rPr>
      </w:pPr>
      <w:r w:rsidRPr="006213B3">
        <w:rPr>
          <w:rFonts w:hint="eastAsia"/>
          <w:rtl/>
        </w:rPr>
        <w:lastRenderedPageBreak/>
        <w:t>הכיסוי</w:t>
      </w:r>
      <w:r w:rsidRPr="006213B3">
        <w:rPr>
          <w:rtl/>
        </w:rPr>
        <w:t xml:space="preserve"> </w:t>
      </w:r>
      <w:r w:rsidRPr="006213B3">
        <w:rPr>
          <w:rFonts w:hint="eastAsia"/>
          <w:rtl/>
        </w:rPr>
        <w:t>על</w:t>
      </w:r>
      <w:r w:rsidRPr="006213B3">
        <w:rPr>
          <w:rtl/>
        </w:rPr>
        <w:t xml:space="preserve"> </w:t>
      </w:r>
      <w:r w:rsidRPr="006213B3">
        <w:rPr>
          <w:rFonts w:hint="eastAsia"/>
          <w:rtl/>
        </w:rPr>
        <w:t>פי</w:t>
      </w:r>
      <w:r w:rsidRPr="006213B3">
        <w:rPr>
          <w:rtl/>
        </w:rPr>
        <w:t xml:space="preserve"> </w:t>
      </w:r>
      <w:r w:rsidRPr="006213B3">
        <w:rPr>
          <w:rFonts w:hint="eastAsia"/>
          <w:rtl/>
        </w:rPr>
        <w:t>הפוליסה</w:t>
      </w:r>
      <w:r w:rsidRPr="006213B3">
        <w:rPr>
          <w:rtl/>
        </w:rPr>
        <w:t xml:space="preserve"> </w:t>
      </w:r>
      <w:r w:rsidRPr="006213B3">
        <w:rPr>
          <w:rFonts w:hint="eastAsia"/>
          <w:rtl/>
        </w:rPr>
        <w:t>יורחב</w:t>
      </w:r>
      <w:r w:rsidRPr="006213B3">
        <w:rPr>
          <w:rtl/>
        </w:rPr>
        <w:t xml:space="preserve"> </w:t>
      </w:r>
      <w:r w:rsidRPr="006213B3">
        <w:rPr>
          <w:rFonts w:hint="eastAsia"/>
          <w:rtl/>
        </w:rPr>
        <w:t>לכלול</w:t>
      </w:r>
      <w:r w:rsidRPr="006213B3">
        <w:rPr>
          <w:rtl/>
        </w:rPr>
        <w:t xml:space="preserve"> </w:t>
      </w:r>
      <w:r w:rsidRPr="006213B3">
        <w:rPr>
          <w:rFonts w:hint="eastAsia"/>
          <w:rtl/>
        </w:rPr>
        <w:t>את</w:t>
      </w:r>
      <w:r w:rsidRPr="006213B3">
        <w:rPr>
          <w:rtl/>
        </w:rPr>
        <w:t xml:space="preserve"> </w:t>
      </w:r>
      <w:r w:rsidRPr="006213B3">
        <w:rPr>
          <w:rFonts w:hint="eastAsia"/>
          <w:rtl/>
        </w:rPr>
        <w:t>ההרחבות</w:t>
      </w:r>
      <w:r w:rsidRPr="006213B3">
        <w:rPr>
          <w:rtl/>
        </w:rPr>
        <w:t xml:space="preserve"> </w:t>
      </w:r>
      <w:r w:rsidRPr="006213B3">
        <w:rPr>
          <w:rFonts w:hint="eastAsia"/>
          <w:rtl/>
        </w:rPr>
        <w:t>הבאות</w:t>
      </w:r>
      <w:r w:rsidRPr="006213B3">
        <w:rPr>
          <w:rtl/>
        </w:rPr>
        <w:t>:</w:t>
      </w:r>
    </w:p>
    <w:p w14:paraId="3D72E2B2" w14:textId="77777777" w:rsidR="0098215E" w:rsidRPr="006213B3" w:rsidRDefault="0098215E" w:rsidP="00973A29">
      <w:pPr>
        <w:spacing w:after="240" w:line="276" w:lineRule="auto"/>
        <w:ind w:left="793"/>
        <w:jc w:val="both"/>
        <w:rPr>
          <w:rtl/>
        </w:rPr>
      </w:pPr>
      <w:r w:rsidRPr="006213B3">
        <w:rPr>
          <w:rtl/>
        </w:rPr>
        <w:t xml:space="preserve">-מרמה </w:t>
      </w:r>
      <w:r w:rsidRPr="006213B3">
        <w:rPr>
          <w:rFonts w:hint="eastAsia"/>
          <w:rtl/>
        </w:rPr>
        <w:t>ואי</w:t>
      </w:r>
      <w:r w:rsidRPr="006213B3">
        <w:rPr>
          <w:rtl/>
        </w:rPr>
        <w:t xml:space="preserve"> </w:t>
      </w:r>
      <w:r w:rsidRPr="006213B3">
        <w:rPr>
          <w:rFonts w:hint="eastAsia"/>
          <w:rtl/>
        </w:rPr>
        <w:t>יושר</w:t>
      </w:r>
      <w:r w:rsidRPr="006213B3">
        <w:rPr>
          <w:rtl/>
        </w:rPr>
        <w:t xml:space="preserve"> </w:t>
      </w:r>
      <w:r w:rsidRPr="006213B3">
        <w:rPr>
          <w:rFonts w:hint="eastAsia"/>
          <w:rtl/>
        </w:rPr>
        <w:t>של</w:t>
      </w:r>
      <w:r w:rsidRPr="006213B3">
        <w:rPr>
          <w:rtl/>
        </w:rPr>
        <w:t xml:space="preserve"> </w:t>
      </w:r>
      <w:r w:rsidRPr="006213B3">
        <w:rPr>
          <w:rFonts w:hint="eastAsia"/>
          <w:rtl/>
        </w:rPr>
        <w:t>עובדים</w:t>
      </w:r>
      <w:r w:rsidRPr="006213B3">
        <w:rPr>
          <w:rtl/>
        </w:rPr>
        <w:t>.</w:t>
      </w:r>
    </w:p>
    <w:p w14:paraId="7B6F8CDE" w14:textId="77777777" w:rsidR="0098215E" w:rsidRPr="006213B3" w:rsidRDefault="0098215E" w:rsidP="00973A29">
      <w:pPr>
        <w:spacing w:after="240" w:line="276" w:lineRule="auto"/>
        <w:ind w:left="793"/>
        <w:jc w:val="both"/>
        <w:rPr>
          <w:rtl/>
        </w:rPr>
      </w:pPr>
      <w:r w:rsidRPr="006213B3">
        <w:rPr>
          <w:rtl/>
        </w:rPr>
        <w:t xml:space="preserve">-אובדן </w:t>
      </w:r>
      <w:r w:rsidRPr="006213B3">
        <w:rPr>
          <w:rFonts w:hint="eastAsia"/>
          <w:rtl/>
        </w:rPr>
        <w:t>מסמכים</w:t>
      </w:r>
      <w:r w:rsidRPr="006213B3">
        <w:rPr>
          <w:rtl/>
        </w:rPr>
        <w:t xml:space="preserve">, </w:t>
      </w:r>
      <w:r w:rsidRPr="006213B3">
        <w:rPr>
          <w:rFonts w:hint="eastAsia"/>
          <w:rtl/>
        </w:rPr>
        <w:t>לרבות</w:t>
      </w:r>
      <w:r w:rsidRPr="006213B3">
        <w:rPr>
          <w:rtl/>
        </w:rPr>
        <w:t xml:space="preserve"> </w:t>
      </w:r>
      <w:r w:rsidRPr="006213B3">
        <w:rPr>
          <w:rFonts w:hint="eastAsia"/>
          <w:rtl/>
        </w:rPr>
        <w:t>אובדן</w:t>
      </w:r>
      <w:r w:rsidRPr="006213B3">
        <w:rPr>
          <w:rtl/>
        </w:rPr>
        <w:t xml:space="preserve"> </w:t>
      </w:r>
      <w:r w:rsidRPr="006213B3">
        <w:rPr>
          <w:rFonts w:hint="eastAsia"/>
          <w:rtl/>
        </w:rPr>
        <w:t>השימוש</w:t>
      </w:r>
      <w:r w:rsidRPr="006213B3">
        <w:rPr>
          <w:rtl/>
        </w:rPr>
        <w:t xml:space="preserve"> </w:t>
      </w:r>
      <w:r w:rsidRPr="006213B3">
        <w:rPr>
          <w:rFonts w:hint="eastAsia"/>
          <w:rtl/>
        </w:rPr>
        <w:t>ו</w:t>
      </w:r>
      <w:r w:rsidRPr="006213B3">
        <w:rPr>
          <w:rtl/>
        </w:rPr>
        <w:t xml:space="preserve">/או </w:t>
      </w:r>
      <w:r w:rsidRPr="006213B3">
        <w:rPr>
          <w:rFonts w:hint="eastAsia"/>
          <w:rtl/>
        </w:rPr>
        <w:t>העיכוב</w:t>
      </w:r>
      <w:r w:rsidRPr="006213B3">
        <w:rPr>
          <w:rtl/>
        </w:rPr>
        <w:t xml:space="preserve"> </w:t>
      </w:r>
      <w:r w:rsidRPr="006213B3">
        <w:rPr>
          <w:rFonts w:hint="eastAsia"/>
          <w:rtl/>
        </w:rPr>
        <w:t>עקב</w:t>
      </w:r>
      <w:r w:rsidRPr="006213B3">
        <w:rPr>
          <w:rtl/>
        </w:rPr>
        <w:t xml:space="preserve"> </w:t>
      </w:r>
      <w:r w:rsidRPr="006213B3">
        <w:rPr>
          <w:rFonts w:hint="eastAsia"/>
          <w:rtl/>
        </w:rPr>
        <w:t>מקרה</w:t>
      </w:r>
      <w:r w:rsidRPr="006213B3">
        <w:rPr>
          <w:rtl/>
        </w:rPr>
        <w:t xml:space="preserve"> </w:t>
      </w:r>
      <w:r w:rsidRPr="006213B3">
        <w:rPr>
          <w:rFonts w:hint="eastAsia"/>
          <w:rtl/>
        </w:rPr>
        <w:t>ביטוח</w:t>
      </w:r>
      <w:r w:rsidRPr="006213B3">
        <w:rPr>
          <w:rtl/>
        </w:rPr>
        <w:t>.</w:t>
      </w:r>
    </w:p>
    <w:p w14:paraId="017C286C" w14:textId="77777777" w:rsidR="0098215E" w:rsidRPr="006213B3" w:rsidRDefault="0098215E" w:rsidP="00973A29">
      <w:pPr>
        <w:spacing w:after="240" w:line="276" w:lineRule="auto"/>
        <w:ind w:left="793"/>
        <w:jc w:val="both"/>
        <w:rPr>
          <w:rtl/>
        </w:rPr>
      </w:pPr>
      <w:r w:rsidRPr="006213B3">
        <w:rPr>
          <w:rtl/>
        </w:rPr>
        <w:t xml:space="preserve">-אחריות צולבת, אולם הכיסוי לא יחול על תביעות הספק כנגד מדינת ישראל – </w:t>
      </w:r>
      <w:r w:rsidRPr="006213B3">
        <w:rPr>
          <w:sz w:val="24"/>
          <w:rtl/>
        </w:rPr>
        <w:t>משרד המינהל האזרחי לאזור יהודה ושומרון</w:t>
      </w:r>
      <w:r w:rsidRPr="006213B3">
        <w:rPr>
          <w:rtl/>
        </w:rPr>
        <w:t>.</w:t>
      </w:r>
    </w:p>
    <w:p w14:paraId="13276FCF" w14:textId="77777777" w:rsidR="0098215E" w:rsidRPr="006213B3" w:rsidRDefault="0098215E" w:rsidP="00973A29">
      <w:pPr>
        <w:spacing w:after="240" w:line="276" w:lineRule="auto"/>
        <w:ind w:left="793"/>
        <w:jc w:val="both"/>
        <w:rPr>
          <w:rtl/>
        </w:rPr>
      </w:pPr>
      <w:r w:rsidRPr="006213B3">
        <w:rPr>
          <w:rtl/>
        </w:rPr>
        <w:t xml:space="preserve">-הארכת </w:t>
      </w:r>
      <w:r w:rsidRPr="006213B3">
        <w:rPr>
          <w:rFonts w:hint="eastAsia"/>
          <w:rtl/>
        </w:rPr>
        <w:t>תקופת</w:t>
      </w:r>
      <w:r w:rsidRPr="006213B3">
        <w:rPr>
          <w:rtl/>
        </w:rPr>
        <w:t xml:space="preserve"> </w:t>
      </w:r>
      <w:r w:rsidRPr="006213B3">
        <w:rPr>
          <w:rFonts w:hint="eastAsia"/>
          <w:rtl/>
        </w:rPr>
        <w:t>הגילוי</w:t>
      </w:r>
      <w:r w:rsidRPr="006213B3">
        <w:rPr>
          <w:rtl/>
        </w:rPr>
        <w:t xml:space="preserve"> </w:t>
      </w:r>
      <w:r w:rsidRPr="006213B3">
        <w:rPr>
          <w:rFonts w:hint="eastAsia"/>
          <w:rtl/>
        </w:rPr>
        <w:t>לפחות</w:t>
      </w:r>
      <w:r w:rsidRPr="006213B3">
        <w:rPr>
          <w:rtl/>
        </w:rPr>
        <w:t xml:space="preserve"> </w:t>
      </w:r>
      <w:r w:rsidRPr="006213B3">
        <w:rPr>
          <w:rFonts w:hint="eastAsia"/>
          <w:rtl/>
        </w:rPr>
        <w:t>ל</w:t>
      </w:r>
      <w:r w:rsidRPr="006213B3">
        <w:rPr>
          <w:rtl/>
        </w:rPr>
        <w:t xml:space="preserve">-  6 </w:t>
      </w:r>
      <w:r w:rsidRPr="006213B3">
        <w:rPr>
          <w:rFonts w:hint="eastAsia"/>
          <w:rtl/>
        </w:rPr>
        <w:t>חודשים</w:t>
      </w:r>
      <w:r w:rsidRPr="006213B3">
        <w:rPr>
          <w:rtl/>
        </w:rPr>
        <w:t>.</w:t>
      </w:r>
    </w:p>
    <w:p w14:paraId="6AF910FE" w14:textId="77777777" w:rsidR="0098215E" w:rsidRPr="006213B3" w:rsidRDefault="0098215E" w:rsidP="00973A29">
      <w:pPr>
        <w:numPr>
          <w:ilvl w:val="0"/>
          <w:numId w:val="82"/>
        </w:numPr>
        <w:spacing w:after="240" w:line="276" w:lineRule="auto"/>
        <w:ind w:left="793"/>
        <w:jc w:val="both"/>
        <w:rPr>
          <w:rtl/>
        </w:rPr>
      </w:pPr>
      <w:r w:rsidRPr="006213B3">
        <w:rPr>
          <w:rFonts w:hint="eastAsia"/>
          <w:rtl/>
        </w:rPr>
        <w:t>הביטוח</w:t>
      </w:r>
      <w:r w:rsidRPr="006213B3">
        <w:rPr>
          <w:rtl/>
        </w:rPr>
        <w:t xml:space="preserve"> יורחב לשפות את מדינת ישראל – </w:t>
      </w:r>
      <w:r w:rsidRPr="006213B3">
        <w:rPr>
          <w:sz w:val="24"/>
          <w:rtl/>
        </w:rPr>
        <w:t xml:space="preserve">משרד המינהל האזרחי לאזור יהודה ושומרון </w:t>
      </w:r>
      <w:r w:rsidRPr="006213B3">
        <w:rPr>
          <w:rFonts w:hint="eastAsia"/>
          <w:rtl/>
        </w:rPr>
        <w:t>ככל</w:t>
      </w:r>
      <w:r w:rsidRPr="006213B3">
        <w:rPr>
          <w:rtl/>
        </w:rPr>
        <w:t xml:space="preserve"> </w:t>
      </w:r>
      <w:r w:rsidRPr="006213B3">
        <w:rPr>
          <w:rFonts w:hint="eastAsia"/>
          <w:rtl/>
        </w:rPr>
        <w:t>שיחשבו</w:t>
      </w:r>
      <w:r w:rsidRPr="006213B3">
        <w:rPr>
          <w:rtl/>
        </w:rPr>
        <w:t xml:space="preserve"> </w:t>
      </w:r>
      <w:r w:rsidRPr="006213B3">
        <w:rPr>
          <w:rFonts w:hint="eastAsia"/>
          <w:rtl/>
        </w:rPr>
        <w:t>אחראים</w:t>
      </w:r>
      <w:r w:rsidRPr="006213B3">
        <w:rPr>
          <w:rtl/>
        </w:rPr>
        <w:t xml:space="preserve">  </w:t>
      </w:r>
      <w:r w:rsidRPr="006213B3">
        <w:rPr>
          <w:rFonts w:hint="eastAsia"/>
          <w:rtl/>
        </w:rPr>
        <w:t>למעשי</w:t>
      </w:r>
      <w:r w:rsidRPr="006213B3">
        <w:rPr>
          <w:rtl/>
        </w:rPr>
        <w:t xml:space="preserve"> </w:t>
      </w:r>
      <w:r w:rsidRPr="006213B3">
        <w:rPr>
          <w:rFonts w:hint="eastAsia"/>
          <w:rtl/>
        </w:rPr>
        <w:t>ו</w:t>
      </w:r>
      <w:r w:rsidRPr="006213B3">
        <w:rPr>
          <w:rtl/>
        </w:rPr>
        <w:t xml:space="preserve">/או </w:t>
      </w:r>
      <w:r w:rsidRPr="006213B3">
        <w:rPr>
          <w:rFonts w:hint="eastAsia"/>
          <w:rtl/>
        </w:rPr>
        <w:t>מחדלי</w:t>
      </w:r>
      <w:r w:rsidRPr="006213B3">
        <w:rPr>
          <w:rtl/>
        </w:rPr>
        <w:t xml:space="preserve"> </w:t>
      </w:r>
      <w:r w:rsidRPr="006213B3">
        <w:rPr>
          <w:rFonts w:hint="eastAsia"/>
          <w:rtl/>
        </w:rPr>
        <w:t>הספק</w:t>
      </w:r>
      <w:r w:rsidRPr="006213B3">
        <w:rPr>
          <w:rtl/>
        </w:rPr>
        <w:t xml:space="preserve"> </w:t>
      </w:r>
      <w:r w:rsidRPr="006213B3">
        <w:rPr>
          <w:rFonts w:hint="eastAsia"/>
          <w:rtl/>
        </w:rPr>
        <w:t>וכל</w:t>
      </w:r>
      <w:r w:rsidRPr="006213B3">
        <w:rPr>
          <w:rtl/>
        </w:rPr>
        <w:t xml:space="preserve"> </w:t>
      </w:r>
      <w:r w:rsidRPr="006213B3">
        <w:rPr>
          <w:rFonts w:hint="eastAsia"/>
          <w:rtl/>
        </w:rPr>
        <w:t>הפועלים</w:t>
      </w:r>
      <w:r w:rsidRPr="006213B3">
        <w:rPr>
          <w:rtl/>
        </w:rPr>
        <w:t xml:space="preserve"> </w:t>
      </w:r>
      <w:r w:rsidRPr="006213B3">
        <w:rPr>
          <w:rFonts w:hint="eastAsia"/>
          <w:rtl/>
        </w:rPr>
        <w:t>מטעמו</w:t>
      </w:r>
      <w:r w:rsidRPr="006213B3">
        <w:rPr>
          <w:rtl/>
        </w:rPr>
        <w:t>.</w:t>
      </w:r>
    </w:p>
    <w:p w14:paraId="700DDFD6" w14:textId="77777777" w:rsidR="0098215E" w:rsidRPr="006213B3" w:rsidRDefault="0098215E" w:rsidP="00973A29">
      <w:pPr>
        <w:spacing w:after="240" w:line="276" w:lineRule="auto"/>
        <w:jc w:val="both"/>
        <w:rPr>
          <w:rtl/>
        </w:rPr>
      </w:pPr>
    </w:p>
    <w:p w14:paraId="5F510B34" w14:textId="77777777" w:rsidR="0098215E" w:rsidRPr="006213B3" w:rsidRDefault="0098215E" w:rsidP="00973A29">
      <w:pPr>
        <w:pStyle w:val="aa"/>
        <w:numPr>
          <w:ilvl w:val="0"/>
          <w:numId w:val="80"/>
        </w:numPr>
        <w:shd w:val="clear" w:color="auto" w:fill="E7E6E6"/>
        <w:tabs>
          <w:tab w:val="left" w:pos="1727"/>
        </w:tabs>
        <w:spacing w:after="240" w:line="276" w:lineRule="auto"/>
        <w:jc w:val="both"/>
        <w:rPr>
          <w:b/>
          <w:bCs/>
          <w:rtl/>
        </w:rPr>
      </w:pPr>
      <w:r w:rsidRPr="006213B3">
        <w:rPr>
          <w:rFonts w:hint="eastAsia"/>
          <w:b/>
          <w:bCs/>
          <w:rtl/>
        </w:rPr>
        <w:t>ביטוחי</w:t>
      </w:r>
      <w:r w:rsidRPr="006213B3">
        <w:rPr>
          <w:b/>
          <w:bCs/>
          <w:rtl/>
        </w:rPr>
        <w:t xml:space="preserve"> </w:t>
      </w:r>
      <w:r w:rsidRPr="006213B3">
        <w:rPr>
          <w:rFonts w:hint="eastAsia"/>
          <w:b/>
          <w:bCs/>
          <w:rtl/>
        </w:rPr>
        <w:t>רכוש</w:t>
      </w:r>
    </w:p>
    <w:p w14:paraId="4327AA79" w14:textId="77777777" w:rsidR="0098215E" w:rsidRPr="006213B3" w:rsidRDefault="0098215E" w:rsidP="00973A29">
      <w:pPr>
        <w:spacing w:after="240" w:line="276" w:lineRule="auto"/>
        <w:jc w:val="both"/>
        <w:rPr>
          <w:rtl/>
        </w:rPr>
      </w:pPr>
    </w:p>
    <w:p w14:paraId="63C3C2F7" w14:textId="77777777" w:rsidR="0098215E" w:rsidRPr="006213B3" w:rsidRDefault="0098215E" w:rsidP="00973A29">
      <w:pPr>
        <w:spacing w:after="240" w:line="276" w:lineRule="auto"/>
        <w:ind w:left="651"/>
        <w:jc w:val="both"/>
        <w:rPr>
          <w:rtl/>
        </w:rPr>
      </w:pPr>
      <w:r w:rsidRPr="006213B3">
        <w:rPr>
          <w:rFonts w:hint="eastAsia"/>
          <w:rtl/>
        </w:rPr>
        <w:t>הספק</w:t>
      </w:r>
      <w:r w:rsidRPr="006213B3">
        <w:rPr>
          <w:rtl/>
        </w:rPr>
        <w:t xml:space="preserve"> יבטח את רכושו וכל הציוד המשמש אותו לצורך ביצוע ומתן שירותי האבטחה על פי המכרז/החוזה בביטוח מסוג אש מורחב, או מסוג כל הסיכונים בהתאם לאופי הרכוש והציוד, לרבות הציוד הנמסר לעובדיו לצורך ביצוע תפקידם בהתאם המכרז/חוזה עם מדינת ישראל – </w:t>
      </w:r>
      <w:r w:rsidRPr="006213B3">
        <w:rPr>
          <w:sz w:val="24"/>
          <w:rtl/>
        </w:rPr>
        <w:t xml:space="preserve">משרד המינהל האזרחי לאזור יהודה ושומרון </w:t>
      </w:r>
      <w:r w:rsidRPr="006213B3">
        <w:rPr>
          <w:rFonts w:hint="eastAsia"/>
          <w:rtl/>
        </w:rPr>
        <w:t>על</w:t>
      </w:r>
      <w:r w:rsidRPr="006213B3">
        <w:rPr>
          <w:rtl/>
        </w:rPr>
        <w:t xml:space="preserve"> פי ערך כינון. </w:t>
      </w:r>
    </w:p>
    <w:p w14:paraId="681B63DB" w14:textId="77777777" w:rsidR="0098215E" w:rsidRPr="006213B3" w:rsidRDefault="0098215E" w:rsidP="00973A29">
      <w:pPr>
        <w:spacing w:after="240" w:line="276" w:lineRule="auto"/>
        <w:ind w:left="651"/>
        <w:jc w:val="both"/>
        <w:rPr>
          <w:rtl/>
        </w:rPr>
      </w:pPr>
    </w:p>
    <w:p w14:paraId="7DD2B87F" w14:textId="77777777" w:rsidR="0098215E" w:rsidRPr="006213B3" w:rsidRDefault="0098215E" w:rsidP="00973A29">
      <w:pPr>
        <w:spacing w:after="240" w:line="276" w:lineRule="auto"/>
        <w:ind w:left="651"/>
        <w:jc w:val="both"/>
        <w:rPr>
          <w:b/>
          <w:bCs/>
          <w:rtl/>
        </w:rPr>
      </w:pPr>
      <w:r w:rsidRPr="006213B3">
        <w:rPr>
          <w:b/>
          <w:bCs/>
          <w:rtl/>
        </w:rPr>
        <w:t xml:space="preserve">כחלופה לעריכת </w:t>
      </w:r>
      <w:r w:rsidRPr="006213B3">
        <w:rPr>
          <w:rFonts w:hint="eastAsia"/>
          <w:b/>
          <w:bCs/>
          <w:rtl/>
        </w:rPr>
        <w:t>ה</w:t>
      </w:r>
      <w:r w:rsidRPr="006213B3">
        <w:rPr>
          <w:b/>
          <w:bCs/>
          <w:rtl/>
        </w:rPr>
        <w:t>ביטוח</w:t>
      </w:r>
      <w:r w:rsidRPr="006213B3">
        <w:rPr>
          <w:rFonts w:hint="eastAsia"/>
          <w:b/>
          <w:bCs/>
          <w:rtl/>
        </w:rPr>
        <w:t>ים</w:t>
      </w:r>
      <w:r w:rsidRPr="006213B3">
        <w:rPr>
          <w:b/>
          <w:bCs/>
          <w:rtl/>
        </w:rPr>
        <w:t xml:space="preserve">, </w:t>
      </w:r>
      <w:r w:rsidRPr="006213B3">
        <w:rPr>
          <w:rFonts w:hint="eastAsia"/>
          <w:b/>
          <w:bCs/>
          <w:rtl/>
        </w:rPr>
        <w:t>וככל</w:t>
      </w:r>
      <w:r w:rsidRPr="006213B3">
        <w:rPr>
          <w:b/>
          <w:bCs/>
          <w:rtl/>
        </w:rPr>
        <w:t xml:space="preserve"> </w:t>
      </w:r>
      <w:r w:rsidRPr="006213B3">
        <w:rPr>
          <w:rFonts w:hint="eastAsia"/>
          <w:b/>
          <w:bCs/>
          <w:rtl/>
        </w:rPr>
        <w:t>ולא</w:t>
      </w:r>
      <w:r w:rsidRPr="006213B3">
        <w:rPr>
          <w:b/>
          <w:bCs/>
          <w:rtl/>
        </w:rPr>
        <w:t xml:space="preserve"> </w:t>
      </w:r>
      <w:r w:rsidRPr="006213B3">
        <w:rPr>
          <w:rFonts w:hint="eastAsia"/>
          <w:b/>
          <w:bCs/>
          <w:rtl/>
        </w:rPr>
        <w:t>נערכו</w:t>
      </w:r>
      <w:r w:rsidRPr="006213B3">
        <w:rPr>
          <w:b/>
          <w:bCs/>
          <w:rtl/>
        </w:rPr>
        <w:t xml:space="preserve"> </w:t>
      </w:r>
      <w:r w:rsidRPr="006213B3">
        <w:rPr>
          <w:rFonts w:hint="eastAsia"/>
          <w:b/>
          <w:bCs/>
          <w:rtl/>
        </w:rPr>
        <w:t>הביטוחים</w:t>
      </w:r>
      <w:r w:rsidRPr="006213B3">
        <w:rPr>
          <w:b/>
          <w:bCs/>
          <w:rtl/>
        </w:rPr>
        <w:t xml:space="preserve"> </w:t>
      </w:r>
      <w:r w:rsidRPr="006213B3">
        <w:rPr>
          <w:rFonts w:hint="eastAsia"/>
          <w:b/>
          <w:bCs/>
          <w:rtl/>
        </w:rPr>
        <w:t>האמורים</w:t>
      </w:r>
      <w:r w:rsidRPr="006213B3">
        <w:rPr>
          <w:b/>
          <w:bCs/>
          <w:rtl/>
        </w:rPr>
        <w:t xml:space="preserve">, </w:t>
      </w:r>
      <w:r w:rsidRPr="006213B3">
        <w:rPr>
          <w:rFonts w:hint="eastAsia"/>
          <w:b/>
          <w:bCs/>
          <w:rtl/>
        </w:rPr>
        <w:t>במלואם</w:t>
      </w:r>
      <w:r w:rsidRPr="006213B3">
        <w:rPr>
          <w:b/>
          <w:bCs/>
          <w:rtl/>
        </w:rPr>
        <w:t xml:space="preserve"> </w:t>
      </w:r>
      <w:r w:rsidRPr="006213B3">
        <w:rPr>
          <w:rFonts w:hint="eastAsia"/>
          <w:b/>
          <w:bCs/>
          <w:rtl/>
        </w:rPr>
        <w:t>או</w:t>
      </w:r>
      <w:r w:rsidRPr="006213B3">
        <w:rPr>
          <w:b/>
          <w:bCs/>
          <w:rtl/>
        </w:rPr>
        <w:t xml:space="preserve"> </w:t>
      </w:r>
      <w:r w:rsidRPr="006213B3">
        <w:rPr>
          <w:rFonts w:hint="eastAsia"/>
          <w:b/>
          <w:bCs/>
          <w:rtl/>
        </w:rPr>
        <w:t>בחלקם</w:t>
      </w:r>
      <w:r w:rsidRPr="006213B3">
        <w:rPr>
          <w:b/>
          <w:bCs/>
          <w:rtl/>
        </w:rPr>
        <w:t xml:space="preserve">, </w:t>
      </w:r>
      <w:r w:rsidRPr="006213B3">
        <w:rPr>
          <w:rFonts w:hint="eastAsia"/>
          <w:b/>
          <w:bCs/>
          <w:rtl/>
        </w:rPr>
        <w:t>הספק</w:t>
      </w:r>
      <w:r w:rsidRPr="006213B3">
        <w:rPr>
          <w:b/>
          <w:bCs/>
          <w:rtl/>
        </w:rPr>
        <w:t xml:space="preserve"> </w:t>
      </w:r>
      <w:r w:rsidRPr="006213B3">
        <w:rPr>
          <w:rFonts w:hint="eastAsia"/>
          <w:b/>
          <w:bCs/>
          <w:rtl/>
        </w:rPr>
        <w:t>פוטר</w:t>
      </w:r>
      <w:r w:rsidRPr="006213B3">
        <w:rPr>
          <w:b/>
          <w:bCs/>
          <w:rtl/>
        </w:rPr>
        <w:t xml:space="preserve"> </w:t>
      </w:r>
      <w:r w:rsidRPr="006213B3">
        <w:rPr>
          <w:rFonts w:hint="eastAsia"/>
          <w:b/>
          <w:bCs/>
          <w:rtl/>
        </w:rPr>
        <w:t>מאחריות</w:t>
      </w:r>
      <w:r w:rsidRPr="006213B3">
        <w:rPr>
          <w:b/>
          <w:bCs/>
          <w:rtl/>
        </w:rPr>
        <w:t xml:space="preserve"> את מדינת ישראל </w:t>
      </w:r>
      <w:bookmarkStart w:id="5" w:name="_Hlk502826590"/>
      <w:r w:rsidRPr="006213B3">
        <w:rPr>
          <w:b/>
          <w:bCs/>
          <w:rtl/>
        </w:rPr>
        <w:t xml:space="preserve">משרד המינהל האזרחי לאזור יהודה ושומרון ועובדיהם </w:t>
      </w:r>
      <w:bookmarkEnd w:id="5"/>
      <w:r w:rsidRPr="006213B3">
        <w:rPr>
          <w:b/>
          <w:bCs/>
          <w:rtl/>
        </w:rPr>
        <w:t xml:space="preserve">מנזק ו/או אבדן אשר ייגרמו </w:t>
      </w:r>
      <w:r w:rsidRPr="006213B3">
        <w:rPr>
          <w:rFonts w:hint="eastAsia"/>
          <w:b/>
          <w:bCs/>
          <w:rtl/>
        </w:rPr>
        <w:t>לציוד</w:t>
      </w:r>
      <w:r w:rsidRPr="006213B3">
        <w:rPr>
          <w:b/>
          <w:bCs/>
          <w:rtl/>
        </w:rPr>
        <w:t xml:space="preserve"> כאמור ומתחייב שלא לתבוע בגין נזקים אילו את מדינת ישראל – משרד המינהל האזרחי לאזור יהודה ושומרון ועובדיהם. </w:t>
      </w:r>
      <w:r w:rsidRPr="006213B3">
        <w:rPr>
          <w:rFonts w:hint="eastAsia"/>
          <w:b/>
          <w:bCs/>
          <w:rtl/>
        </w:rPr>
        <w:t>הפטור</w:t>
      </w:r>
      <w:r w:rsidRPr="006213B3">
        <w:rPr>
          <w:b/>
          <w:bCs/>
          <w:rtl/>
        </w:rPr>
        <w:t xml:space="preserve"> כאמור לא יחול לטובת אדם שגרם לנזק מתוך כוונת זדון.</w:t>
      </w:r>
    </w:p>
    <w:p w14:paraId="17FCEE94" w14:textId="77777777" w:rsidR="0098215E" w:rsidRPr="006213B3" w:rsidRDefault="0098215E" w:rsidP="00973A29">
      <w:pPr>
        <w:spacing w:after="240" w:line="276" w:lineRule="auto"/>
        <w:ind w:left="509"/>
        <w:jc w:val="both"/>
        <w:rPr>
          <w:rtl/>
        </w:rPr>
      </w:pPr>
    </w:p>
    <w:p w14:paraId="5D5962C7" w14:textId="77777777" w:rsidR="0098215E" w:rsidRPr="006213B3" w:rsidRDefault="0098215E" w:rsidP="00973A29">
      <w:pPr>
        <w:pStyle w:val="aa"/>
        <w:numPr>
          <w:ilvl w:val="0"/>
          <w:numId w:val="80"/>
        </w:numPr>
        <w:shd w:val="clear" w:color="auto" w:fill="E7E6E6"/>
        <w:tabs>
          <w:tab w:val="left" w:pos="1727"/>
        </w:tabs>
        <w:spacing w:after="240" w:line="276" w:lineRule="auto"/>
        <w:jc w:val="both"/>
        <w:rPr>
          <w:b/>
          <w:bCs/>
          <w:rtl/>
        </w:rPr>
      </w:pPr>
      <w:r w:rsidRPr="006213B3">
        <w:rPr>
          <w:rFonts w:hint="eastAsia"/>
          <w:b/>
          <w:bCs/>
          <w:rtl/>
        </w:rPr>
        <w:t>כללי</w:t>
      </w:r>
    </w:p>
    <w:p w14:paraId="492F6347" w14:textId="77777777" w:rsidR="0098215E" w:rsidRPr="006213B3" w:rsidRDefault="0098215E" w:rsidP="00973A29">
      <w:pPr>
        <w:spacing w:after="240" w:line="276" w:lineRule="auto"/>
        <w:jc w:val="both"/>
        <w:rPr>
          <w:rtl/>
        </w:rPr>
      </w:pPr>
    </w:p>
    <w:p w14:paraId="3A0085B7" w14:textId="77777777" w:rsidR="0098215E" w:rsidRPr="006213B3" w:rsidRDefault="0098215E" w:rsidP="00973A29">
      <w:pPr>
        <w:spacing w:after="240" w:line="276" w:lineRule="auto"/>
        <w:ind w:left="707"/>
        <w:jc w:val="both"/>
        <w:rPr>
          <w:rtl/>
        </w:rPr>
      </w:pPr>
      <w:r w:rsidRPr="006213B3">
        <w:rPr>
          <w:rFonts w:hint="eastAsia"/>
          <w:rtl/>
        </w:rPr>
        <w:t>בכל</w:t>
      </w:r>
      <w:r w:rsidRPr="006213B3">
        <w:rPr>
          <w:rtl/>
        </w:rPr>
        <w:t xml:space="preserve"> </w:t>
      </w:r>
      <w:r w:rsidRPr="006213B3">
        <w:rPr>
          <w:rFonts w:hint="eastAsia"/>
          <w:rtl/>
        </w:rPr>
        <w:t>פוליסות</w:t>
      </w:r>
      <w:r w:rsidRPr="006213B3">
        <w:rPr>
          <w:rtl/>
        </w:rPr>
        <w:t xml:space="preserve"> </w:t>
      </w:r>
      <w:r w:rsidRPr="006213B3">
        <w:rPr>
          <w:rFonts w:hint="eastAsia"/>
          <w:rtl/>
        </w:rPr>
        <w:t>הביטוח</w:t>
      </w:r>
      <w:r w:rsidRPr="006213B3">
        <w:rPr>
          <w:rtl/>
        </w:rPr>
        <w:t xml:space="preserve"> </w:t>
      </w:r>
      <w:r w:rsidRPr="006213B3">
        <w:rPr>
          <w:rFonts w:hint="eastAsia"/>
          <w:rtl/>
        </w:rPr>
        <w:t>הנ</w:t>
      </w:r>
      <w:r w:rsidRPr="006213B3">
        <w:rPr>
          <w:rtl/>
        </w:rPr>
        <w:t xml:space="preserve">"ל </w:t>
      </w:r>
      <w:r w:rsidRPr="006213B3">
        <w:rPr>
          <w:rFonts w:hint="eastAsia"/>
          <w:rtl/>
        </w:rPr>
        <w:t>יכללו</w:t>
      </w:r>
      <w:r w:rsidRPr="006213B3">
        <w:rPr>
          <w:rtl/>
        </w:rPr>
        <w:t xml:space="preserve"> </w:t>
      </w:r>
      <w:r w:rsidRPr="006213B3">
        <w:rPr>
          <w:rFonts w:hint="eastAsia"/>
          <w:rtl/>
        </w:rPr>
        <w:t>התנאים</w:t>
      </w:r>
      <w:r w:rsidRPr="006213B3">
        <w:rPr>
          <w:rtl/>
        </w:rPr>
        <w:t xml:space="preserve"> </w:t>
      </w:r>
      <w:r w:rsidRPr="006213B3">
        <w:rPr>
          <w:rFonts w:hint="eastAsia"/>
          <w:rtl/>
        </w:rPr>
        <w:t>הבאים</w:t>
      </w:r>
      <w:r w:rsidRPr="006213B3">
        <w:rPr>
          <w:rtl/>
        </w:rPr>
        <w:t>:</w:t>
      </w:r>
    </w:p>
    <w:p w14:paraId="41169F0A" w14:textId="77777777" w:rsidR="0098215E" w:rsidRPr="006213B3" w:rsidRDefault="0098215E" w:rsidP="00973A29">
      <w:pPr>
        <w:pStyle w:val="aa"/>
        <w:numPr>
          <w:ilvl w:val="0"/>
          <w:numId w:val="83"/>
        </w:numPr>
        <w:spacing w:after="240" w:line="276" w:lineRule="auto"/>
        <w:ind w:left="1133"/>
        <w:jc w:val="both"/>
      </w:pPr>
      <w:r w:rsidRPr="006213B3">
        <w:rPr>
          <w:rtl/>
        </w:rPr>
        <w:t>לשם המבוטח יתווספו כמבוטחים נוספים:</w:t>
      </w:r>
      <w:r w:rsidRPr="006213B3">
        <w:t xml:space="preserve"> </w:t>
      </w:r>
      <w:r w:rsidRPr="006213B3">
        <w:rPr>
          <w:rtl/>
        </w:rPr>
        <w:t xml:space="preserve">מדינת ישראל – </w:t>
      </w:r>
      <w:r w:rsidRPr="006213B3">
        <w:rPr>
          <w:sz w:val="24"/>
          <w:rtl/>
        </w:rPr>
        <w:t>משרד המינהל האזרחי לאזור יהודה ושומרון</w:t>
      </w:r>
      <w:r w:rsidRPr="006213B3">
        <w:rPr>
          <w:rtl/>
        </w:rPr>
        <w:t xml:space="preserve">, בכפוף </w:t>
      </w:r>
      <w:r w:rsidRPr="006213B3">
        <w:rPr>
          <w:rFonts w:hint="eastAsia"/>
          <w:rtl/>
        </w:rPr>
        <w:t>להרחבי</w:t>
      </w:r>
      <w:r w:rsidRPr="006213B3">
        <w:rPr>
          <w:rtl/>
        </w:rPr>
        <w:t xml:space="preserve"> השיפוי </w:t>
      </w:r>
      <w:r w:rsidRPr="006213B3">
        <w:rPr>
          <w:rFonts w:hint="eastAsia"/>
          <w:rtl/>
        </w:rPr>
        <w:t>לעיל</w:t>
      </w:r>
      <w:r w:rsidRPr="006213B3">
        <w:rPr>
          <w:rtl/>
        </w:rPr>
        <w:t>;</w:t>
      </w:r>
    </w:p>
    <w:p w14:paraId="1BE00925" w14:textId="77777777" w:rsidR="0098215E" w:rsidRPr="006213B3" w:rsidRDefault="0098215E" w:rsidP="00973A29">
      <w:pPr>
        <w:pStyle w:val="aa"/>
        <w:numPr>
          <w:ilvl w:val="0"/>
          <w:numId w:val="83"/>
        </w:numPr>
        <w:spacing w:after="240" w:line="276" w:lineRule="auto"/>
        <w:ind w:left="1133"/>
        <w:jc w:val="both"/>
      </w:pPr>
      <w:r w:rsidRPr="006213B3">
        <w:rPr>
          <w:rFonts w:hint="eastAsia"/>
          <w:rtl/>
        </w:rPr>
        <w:t>בכל</w:t>
      </w:r>
      <w:r w:rsidRPr="006213B3">
        <w:rPr>
          <w:rtl/>
        </w:rPr>
        <w:t xml:space="preserve"> מקרה של צמצום או ביטול הביטוח ע"י אחד הצדדים לא יהיה להם כל תוקף אלא, אם ניתנה על  כך הודעה מוקדמת של 60 יום לפחות במכתב רשום לחשב </w:t>
      </w:r>
      <w:r w:rsidRPr="006213B3">
        <w:rPr>
          <w:sz w:val="24"/>
          <w:rtl/>
        </w:rPr>
        <w:t>משרד המינהל האזרחי לאזור יהודה ושומרון</w:t>
      </w:r>
      <w:r w:rsidRPr="006213B3">
        <w:rPr>
          <w:rtl/>
        </w:rPr>
        <w:t>;</w:t>
      </w:r>
    </w:p>
    <w:p w14:paraId="7CCB80FE" w14:textId="77777777" w:rsidR="0098215E" w:rsidRPr="006213B3" w:rsidRDefault="0098215E" w:rsidP="00973A29">
      <w:pPr>
        <w:pStyle w:val="aa"/>
        <w:numPr>
          <w:ilvl w:val="0"/>
          <w:numId w:val="83"/>
        </w:numPr>
        <w:spacing w:after="240" w:line="276" w:lineRule="auto"/>
        <w:ind w:left="1133"/>
        <w:jc w:val="both"/>
      </w:pPr>
      <w:r w:rsidRPr="006213B3">
        <w:rPr>
          <w:rFonts w:hint="eastAsia"/>
          <w:rtl/>
        </w:rPr>
        <w:t>המבטח</w:t>
      </w:r>
      <w:r w:rsidRPr="006213B3">
        <w:rPr>
          <w:rtl/>
        </w:rPr>
        <w:t xml:space="preserve"> מוותר על כל זכות תחלוף/שיבוב, תביעה, השתתפות או חזרה כלפי מדינת ישראל – </w:t>
      </w:r>
      <w:r w:rsidRPr="006213B3">
        <w:rPr>
          <w:sz w:val="24"/>
          <w:rtl/>
        </w:rPr>
        <w:t xml:space="preserve">משרד המינהל האזרחי לאזור יהודה ושומרון </w:t>
      </w:r>
      <w:r w:rsidRPr="006213B3">
        <w:rPr>
          <w:rFonts w:hint="eastAsia"/>
          <w:rtl/>
        </w:rPr>
        <w:t>ועובדיהם</w:t>
      </w:r>
      <w:r w:rsidRPr="006213B3">
        <w:rPr>
          <w:rtl/>
        </w:rPr>
        <w:t xml:space="preserve">, </w:t>
      </w:r>
      <w:r w:rsidRPr="006213B3">
        <w:rPr>
          <w:rFonts w:hint="eastAsia"/>
          <w:rtl/>
        </w:rPr>
        <w:t>ובלבד</w:t>
      </w:r>
      <w:r w:rsidRPr="006213B3">
        <w:rPr>
          <w:rtl/>
        </w:rPr>
        <w:t xml:space="preserve"> </w:t>
      </w:r>
      <w:r w:rsidRPr="006213B3">
        <w:rPr>
          <w:rFonts w:hint="eastAsia"/>
          <w:rtl/>
        </w:rPr>
        <w:t>שהוויתור</w:t>
      </w:r>
      <w:r w:rsidRPr="006213B3">
        <w:rPr>
          <w:rtl/>
        </w:rPr>
        <w:t xml:space="preserve"> </w:t>
      </w:r>
      <w:r w:rsidRPr="006213B3">
        <w:rPr>
          <w:rFonts w:hint="eastAsia"/>
          <w:rtl/>
        </w:rPr>
        <w:t>לא</w:t>
      </w:r>
      <w:r w:rsidRPr="006213B3">
        <w:rPr>
          <w:rtl/>
        </w:rPr>
        <w:t xml:space="preserve"> </w:t>
      </w:r>
      <w:r w:rsidRPr="006213B3">
        <w:rPr>
          <w:rFonts w:hint="eastAsia"/>
          <w:rtl/>
        </w:rPr>
        <w:t>יחול</w:t>
      </w:r>
      <w:r w:rsidRPr="006213B3">
        <w:rPr>
          <w:rtl/>
        </w:rPr>
        <w:t xml:space="preserve"> </w:t>
      </w:r>
      <w:r w:rsidRPr="006213B3">
        <w:rPr>
          <w:rFonts w:hint="eastAsia"/>
          <w:rtl/>
        </w:rPr>
        <w:t>לטובת</w:t>
      </w:r>
      <w:r w:rsidRPr="006213B3">
        <w:rPr>
          <w:rtl/>
        </w:rPr>
        <w:t xml:space="preserve"> </w:t>
      </w:r>
      <w:r w:rsidRPr="006213B3">
        <w:rPr>
          <w:rFonts w:hint="eastAsia"/>
          <w:rtl/>
        </w:rPr>
        <w:t>אדם</w:t>
      </w:r>
      <w:r w:rsidRPr="006213B3">
        <w:rPr>
          <w:rtl/>
        </w:rPr>
        <w:t xml:space="preserve"> </w:t>
      </w:r>
      <w:r w:rsidRPr="006213B3">
        <w:rPr>
          <w:rFonts w:hint="eastAsia"/>
          <w:rtl/>
        </w:rPr>
        <w:t>שגרם</w:t>
      </w:r>
      <w:r w:rsidRPr="006213B3">
        <w:rPr>
          <w:rtl/>
        </w:rPr>
        <w:t xml:space="preserve"> </w:t>
      </w:r>
      <w:r w:rsidRPr="006213B3">
        <w:rPr>
          <w:rFonts w:hint="eastAsia"/>
          <w:rtl/>
        </w:rPr>
        <w:t>לנזק</w:t>
      </w:r>
      <w:r w:rsidRPr="006213B3">
        <w:rPr>
          <w:rtl/>
        </w:rPr>
        <w:t xml:space="preserve"> </w:t>
      </w:r>
      <w:r w:rsidRPr="006213B3">
        <w:rPr>
          <w:rFonts w:hint="eastAsia"/>
          <w:rtl/>
        </w:rPr>
        <w:t>מתוך</w:t>
      </w:r>
      <w:r w:rsidRPr="006213B3">
        <w:rPr>
          <w:rtl/>
        </w:rPr>
        <w:t xml:space="preserve"> </w:t>
      </w:r>
      <w:r w:rsidRPr="006213B3">
        <w:rPr>
          <w:rFonts w:hint="eastAsia"/>
          <w:rtl/>
        </w:rPr>
        <w:t>כוונת</w:t>
      </w:r>
      <w:r w:rsidRPr="006213B3">
        <w:rPr>
          <w:rtl/>
        </w:rPr>
        <w:t xml:space="preserve"> </w:t>
      </w:r>
      <w:r w:rsidRPr="006213B3">
        <w:rPr>
          <w:rFonts w:hint="eastAsia"/>
          <w:rtl/>
        </w:rPr>
        <w:t>זדון</w:t>
      </w:r>
      <w:r w:rsidRPr="006213B3">
        <w:rPr>
          <w:rtl/>
        </w:rPr>
        <w:t>;</w:t>
      </w:r>
    </w:p>
    <w:p w14:paraId="26208517" w14:textId="77777777" w:rsidR="0098215E" w:rsidRPr="006213B3" w:rsidRDefault="0098215E" w:rsidP="00973A29">
      <w:pPr>
        <w:pStyle w:val="aa"/>
        <w:numPr>
          <w:ilvl w:val="0"/>
          <w:numId w:val="83"/>
        </w:numPr>
        <w:spacing w:after="240" w:line="276" w:lineRule="auto"/>
        <w:ind w:left="1133"/>
        <w:jc w:val="both"/>
        <w:rPr>
          <w:rtl/>
        </w:rPr>
      </w:pPr>
      <w:r w:rsidRPr="006213B3">
        <w:rPr>
          <w:rFonts w:hint="eastAsia"/>
          <w:rtl/>
        </w:rPr>
        <w:lastRenderedPageBreak/>
        <w:t>הספק</w:t>
      </w:r>
      <w:r w:rsidRPr="006213B3">
        <w:rPr>
          <w:rtl/>
        </w:rPr>
        <w:t xml:space="preserve"> </w:t>
      </w:r>
      <w:r w:rsidRPr="006213B3">
        <w:rPr>
          <w:rFonts w:hint="eastAsia"/>
          <w:rtl/>
        </w:rPr>
        <w:t>אחראי</w:t>
      </w:r>
      <w:r w:rsidRPr="006213B3">
        <w:rPr>
          <w:rtl/>
        </w:rPr>
        <w:t xml:space="preserve"> </w:t>
      </w:r>
      <w:r w:rsidRPr="006213B3">
        <w:rPr>
          <w:rFonts w:hint="eastAsia"/>
          <w:rtl/>
        </w:rPr>
        <w:t>בלעדית</w:t>
      </w:r>
      <w:r w:rsidRPr="006213B3">
        <w:rPr>
          <w:rtl/>
        </w:rPr>
        <w:t xml:space="preserve"> </w:t>
      </w:r>
      <w:r w:rsidRPr="006213B3">
        <w:rPr>
          <w:rFonts w:hint="eastAsia"/>
          <w:rtl/>
        </w:rPr>
        <w:t>כלפי</w:t>
      </w:r>
      <w:r w:rsidRPr="006213B3">
        <w:rPr>
          <w:rtl/>
        </w:rPr>
        <w:t xml:space="preserve"> </w:t>
      </w:r>
      <w:r w:rsidRPr="006213B3">
        <w:rPr>
          <w:rFonts w:hint="eastAsia"/>
          <w:rtl/>
        </w:rPr>
        <w:t>המבטח</w:t>
      </w:r>
      <w:r w:rsidRPr="006213B3">
        <w:rPr>
          <w:rtl/>
        </w:rPr>
        <w:t xml:space="preserve"> </w:t>
      </w:r>
      <w:r w:rsidRPr="006213B3">
        <w:rPr>
          <w:rFonts w:hint="eastAsia"/>
          <w:rtl/>
        </w:rPr>
        <w:t>לתשלום</w:t>
      </w:r>
      <w:r w:rsidRPr="006213B3">
        <w:rPr>
          <w:rtl/>
        </w:rPr>
        <w:t xml:space="preserve"> </w:t>
      </w:r>
      <w:r w:rsidRPr="006213B3">
        <w:rPr>
          <w:rFonts w:hint="eastAsia"/>
          <w:rtl/>
        </w:rPr>
        <w:t>דמי</w:t>
      </w:r>
      <w:r w:rsidRPr="006213B3">
        <w:rPr>
          <w:rtl/>
        </w:rPr>
        <w:t xml:space="preserve"> </w:t>
      </w:r>
      <w:r w:rsidRPr="006213B3">
        <w:rPr>
          <w:rFonts w:hint="eastAsia"/>
          <w:rtl/>
        </w:rPr>
        <w:t>הביטוח</w:t>
      </w:r>
      <w:r w:rsidRPr="006213B3">
        <w:rPr>
          <w:rtl/>
        </w:rPr>
        <w:t xml:space="preserve"> </w:t>
      </w:r>
      <w:r w:rsidRPr="006213B3">
        <w:rPr>
          <w:rFonts w:hint="eastAsia"/>
          <w:rtl/>
        </w:rPr>
        <w:t>עבור</w:t>
      </w:r>
      <w:r w:rsidRPr="006213B3">
        <w:rPr>
          <w:rtl/>
        </w:rPr>
        <w:t xml:space="preserve"> </w:t>
      </w:r>
      <w:r w:rsidRPr="006213B3">
        <w:rPr>
          <w:rFonts w:hint="eastAsia"/>
          <w:rtl/>
        </w:rPr>
        <w:t>כל</w:t>
      </w:r>
      <w:r w:rsidRPr="006213B3">
        <w:rPr>
          <w:rtl/>
        </w:rPr>
        <w:t xml:space="preserve"> </w:t>
      </w:r>
      <w:r w:rsidRPr="006213B3">
        <w:rPr>
          <w:rFonts w:hint="eastAsia"/>
          <w:rtl/>
        </w:rPr>
        <w:t>הפוליסות</w:t>
      </w:r>
      <w:r w:rsidRPr="006213B3">
        <w:rPr>
          <w:rtl/>
        </w:rPr>
        <w:t xml:space="preserve"> </w:t>
      </w:r>
      <w:r w:rsidRPr="006213B3">
        <w:rPr>
          <w:rFonts w:hint="eastAsia"/>
          <w:rtl/>
        </w:rPr>
        <w:t>ולמילוי</w:t>
      </w:r>
      <w:r w:rsidRPr="006213B3">
        <w:rPr>
          <w:rtl/>
        </w:rPr>
        <w:t xml:space="preserve"> </w:t>
      </w:r>
      <w:r w:rsidRPr="006213B3">
        <w:rPr>
          <w:rFonts w:hint="eastAsia"/>
          <w:rtl/>
        </w:rPr>
        <w:t>כל</w:t>
      </w:r>
      <w:r w:rsidRPr="006213B3">
        <w:rPr>
          <w:rtl/>
        </w:rPr>
        <w:t xml:space="preserve"> </w:t>
      </w:r>
      <w:r w:rsidRPr="006213B3">
        <w:rPr>
          <w:rFonts w:hint="eastAsia"/>
          <w:rtl/>
        </w:rPr>
        <w:t>החובות</w:t>
      </w:r>
      <w:r w:rsidRPr="006213B3">
        <w:rPr>
          <w:rtl/>
        </w:rPr>
        <w:t xml:space="preserve"> </w:t>
      </w:r>
      <w:r w:rsidRPr="006213B3">
        <w:rPr>
          <w:rFonts w:hint="eastAsia"/>
          <w:rtl/>
        </w:rPr>
        <w:t>המוטלות</w:t>
      </w:r>
      <w:r w:rsidRPr="006213B3">
        <w:rPr>
          <w:rtl/>
        </w:rPr>
        <w:t xml:space="preserve"> </w:t>
      </w:r>
      <w:r w:rsidRPr="006213B3">
        <w:rPr>
          <w:rFonts w:hint="eastAsia"/>
          <w:rtl/>
        </w:rPr>
        <w:t>על</w:t>
      </w:r>
      <w:r w:rsidRPr="006213B3">
        <w:rPr>
          <w:rtl/>
        </w:rPr>
        <w:t xml:space="preserve"> המבוטח על פי תנאי הפוליסות;</w:t>
      </w:r>
    </w:p>
    <w:p w14:paraId="489E7DB9" w14:textId="77777777" w:rsidR="0098215E" w:rsidRPr="006213B3" w:rsidRDefault="0098215E" w:rsidP="00973A29">
      <w:pPr>
        <w:pStyle w:val="aa"/>
        <w:numPr>
          <w:ilvl w:val="0"/>
          <w:numId w:val="83"/>
        </w:numPr>
        <w:spacing w:after="240" w:line="276" w:lineRule="auto"/>
        <w:ind w:left="1133"/>
        <w:jc w:val="both"/>
      </w:pPr>
      <w:r w:rsidRPr="006213B3">
        <w:rPr>
          <w:rFonts w:hint="eastAsia"/>
          <w:rtl/>
        </w:rPr>
        <w:t>ההשתתפויות</w:t>
      </w:r>
      <w:r w:rsidRPr="006213B3">
        <w:rPr>
          <w:rtl/>
        </w:rPr>
        <w:t xml:space="preserve"> </w:t>
      </w:r>
      <w:r w:rsidRPr="006213B3">
        <w:rPr>
          <w:rFonts w:hint="eastAsia"/>
          <w:rtl/>
        </w:rPr>
        <w:t>העצמיות</w:t>
      </w:r>
      <w:r w:rsidRPr="006213B3">
        <w:rPr>
          <w:rtl/>
        </w:rPr>
        <w:t xml:space="preserve"> </w:t>
      </w:r>
      <w:r w:rsidRPr="006213B3">
        <w:rPr>
          <w:rFonts w:hint="eastAsia"/>
          <w:rtl/>
        </w:rPr>
        <w:t>הנקובות</w:t>
      </w:r>
      <w:r w:rsidRPr="006213B3">
        <w:rPr>
          <w:rtl/>
        </w:rPr>
        <w:t xml:space="preserve"> </w:t>
      </w:r>
      <w:r w:rsidRPr="006213B3">
        <w:rPr>
          <w:rFonts w:hint="eastAsia"/>
          <w:rtl/>
        </w:rPr>
        <w:t>בכל</w:t>
      </w:r>
      <w:r w:rsidRPr="006213B3">
        <w:rPr>
          <w:rtl/>
        </w:rPr>
        <w:t xml:space="preserve"> </w:t>
      </w:r>
      <w:r w:rsidRPr="006213B3">
        <w:rPr>
          <w:rFonts w:hint="eastAsia"/>
          <w:rtl/>
        </w:rPr>
        <w:t>פוליסה</w:t>
      </w:r>
      <w:r w:rsidRPr="006213B3">
        <w:rPr>
          <w:rtl/>
        </w:rPr>
        <w:t xml:space="preserve"> </w:t>
      </w:r>
      <w:r w:rsidRPr="006213B3">
        <w:rPr>
          <w:rFonts w:hint="eastAsia"/>
          <w:rtl/>
        </w:rPr>
        <w:t>ופוליסה</w:t>
      </w:r>
      <w:r w:rsidRPr="006213B3">
        <w:rPr>
          <w:rtl/>
        </w:rPr>
        <w:t xml:space="preserve"> </w:t>
      </w:r>
      <w:r w:rsidRPr="006213B3">
        <w:rPr>
          <w:rFonts w:hint="eastAsia"/>
          <w:rtl/>
        </w:rPr>
        <w:t>תחולנה</w:t>
      </w:r>
      <w:r w:rsidRPr="006213B3">
        <w:rPr>
          <w:rtl/>
        </w:rPr>
        <w:t xml:space="preserve"> </w:t>
      </w:r>
      <w:r w:rsidRPr="006213B3">
        <w:rPr>
          <w:rFonts w:hint="eastAsia"/>
          <w:rtl/>
        </w:rPr>
        <w:t>בלעדית</w:t>
      </w:r>
      <w:r w:rsidRPr="006213B3">
        <w:rPr>
          <w:rtl/>
        </w:rPr>
        <w:t xml:space="preserve"> </w:t>
      </w:r>
      <w:r w:rsidRPr="006213B3">
        <w:rPr>
          <w:rFonts w:hint="eastAsia"/>
          <w:rtl/>
        </w:rPr>
        <w:t>על</w:t>
      </w:r>
      <w:r w:rsidRPr="006213B3">
        <w:rPr>
          <w:rtl/>
        </w:rPr>
        <w:t xml:space="preserve"> </w:t>
      </w:r>
      <w:r w:rsidRPr="006213B3">
        <w:rPr>
          <w:rFonts w:hint="eastAsia"/>
          <w:rtl/>
        </w:rPr>
        <w:t>הספק</w:t>
      </w:r>
      <w:r w:rsidRPr="006213B3">
        <w:rPr>
          <w:rtl/>
        </w:rPr>
        <w:t>;</w:t>
      </w:r>
    </w:p>
    <w:p w14:paraId="034A0F28" w14:textId="77777777" w:rsidR="0098215E" w:rsidRPr="006213B3" w:rsidRDefault="0098215E" w:rsidP="00973A29">
      <w:pPr>
        <w:pStyle w:val="aa"/>
        <w:numPr>
          <w:ilvl w:val="0"/>
          <w:numId w:val="83"/>
        </w:numPr>
        <w:spacing w:after="240" w:line="276" w:lineRule="auto"/>
        <w:ind w:left="1133"/>
        <w:jc w:val="both"/>
      </w:pPr>
      <w:r w:rsidRPr="006213B3">
        <w:rPr>
          <w:rFonts w:hint="eastAsia"/>
          <w:rtl/>
        </w:rPr>
        <w:t>כל</w:t>
      </w:r>
      <w:r w:rsidRPr="006213B3">
        <w:rPr>
          <w:rtl/>
        </w:rPr>
        <w:t xml:space="preserve"> </w:t>
      </w:r>
      <w:r w:rsidRPr="006213B3">
        <w:rPr>
          <w:rFonts w:hint="eastAsia"/>
          <w:rtl/>
        </w:rPr>
        <w:t>סעיף</w:t>
      </w:r>
      <w:r w:rsidRPr="006213B3">
        <w:rPr>
          <w:rtl/>
        </w:rPr>
        <w:t xml:space="preserve"> </w:t>
      </w:r>
      <w:r w:rsidRPr="006213B3">
        <w:rPr>
          <w:rFonts w:hint="eastAsia"/>
          <w:rtl/>
        </w:rPr>
        <w:t>בפוליסות</w:t>
      </w:r>
      <w:r w:rsidRPr="006213B3">
        <w:rPr>
          <w:rtl/>
        </w:rPr>
        <w:t xml:space="preserve"> </w:t>
      </w:r>
      <w:r w:rsidRPr="006213B3">
        <w:rPr>
          <w:rFonts w:hint="eastAsia"/>
          <w:rtl/>
        </w:rPr>
        <w:t>הביטוח</w:t>
      </w:r>
      <w:r w:rsidRPr="006213B3">
        <w:rPr>
          <w:rtl/>
        </w:rPr>
        <w:t xml:space="preserve"> </w:t>
      </w:r>
      <w:r w:rsidRPr="006213B3">
        <w:rPr>
          <w:rFonts w:hint="eastAsia"/>
          <w:rtl/>
        </w:rPr>
        <w:t>המפקיע</w:t>
      </w:r>
      <w:r w:rsidRPr="006213B3">
        <w:rPr>
          <w:rtl/>
        </w:rPr>
        <w:t xml:space="preserve"> </w:t>
      </w:r>
      <w:r w:rsidRPr="006213B3">
        <w:rPr>
          <w:rFonts w:hint="eastAsia"/>
          <w:rtl/>
        </w:rPr>
        <w:t>או</w:t>
      </w:r>
      <w:r w:rsidRPr="006213B3">
        <w:rPr>
          <w:rtl/>
        </w:rPr>
        <w:t xml:space="preserve"> </w:t>
      </w:r>
      <w:r w:rsidRPr="006213B3">
        <w:rPr>
          <w:rFonts w:hint="eastAsia"/>
          <w:rtl/>
        </w:rPr>
        <w:t>מקטין</w:t>
      </w:r>
      <w:r w:rsidRPr="006213B3">
        <w:rPr>
          <w:rtl/>
        </w:rPr>
        <w:t xml:space="preserve"> </w:t>
      </w:r>
      <w:r w:rsidRPr="006213B3">
        <w:rPr>
          <w:rFonts w:hint="eastAsia"/>
          <w:rtl/>
        </w:rPr>
        <w:t>בדרך</w:t>
      </w:r>
      <w:r w:rsidRPr="006213B3">
        <w:rPr>
          <w:rtl/>
        </w:rPr>
        <w:t xml:space="preserve"> </w:t>
      </w:r>
      <w:r w:rsidRPr="006213B3">
        <w:rPr>
          <w:rFonts w:hint="eastAsia"/>
          <w:rtl/>
        </w:rPr>
        <w:t>כלשהי</w:t>
      </w:r>
      <w:r w:rsidRPr="006213B3">
        <w:rPr>
          <w:rtl/>
        </w:rPr>
        <w:t xml:space="preserve"> </w:t>
      </w:r>
      <w:r w:rsidRPr="006213B3">
        <w:rPr>
          <w:rFonts w:hint="eastAsia"/>
          <w:rtl/>
        </w:rPr>
        <w:t>את</w:t>
      </w:r>
      <w:r w:rsidRPr="006213B3">
        <w:rPr>
          <w:rtl/>
        </w:rPr>
        <w:t xml:space="preserve"> </w:t>
      </w:r>
      <w:r w:rsidRPr="006213B3">
        <w:rPr>
          <w:rFonts w:hint="eastAsia"/>
          <w:rtl/>
        </w:rPr>
        <w:t>אחריות</w:t>
      </w:r>
      <w:r w:rsidRPr="006213B3">
        <w:rPr>
          <w:rtl/>
        </w:rPr>
        <w:t xml:space="preserve"> </w:t>
      </w:r>
      <w:r w:rsidRPr="006213B3">
        <w:rPr>
          <w:rFonts w:hint="eastAsia"/>
          <w:rtl/>
        </w:rPr>
        <w:t>המבטח</w:t>
      </w:r>
      <w:r w:rsidRPr="006213B3">
        <w:rPr>
          <w:rtl/>
        </w:rPr>
        <w:t xml:space="preserve"> </w:t>
      </w:r>
      <w:r w:rsidRPr="006213B3">
        <w:rPr>
          <w:rFonts w:hint="eastAsia"/>
          <w:rtl/>
        </w:rPr>
        <w:t>כאשר</w:t>
      </w:r>
      <w:r w:rsidRPr="006213B3">
        <w:rPr>
          <w:rtl/>
        </w:rPr>
        <w:t xml:space="preserve"> </w:t>
      </w:r>
      <w:r w:rsidRPr="006213B3">
        <w:rPr>
          <w:rFonts w:hint="eastAsia"/>
          <w:rtl/>
        </w:rPr>
        <w:t>קיים</w:t>
      </w:r>
      <w:r w:rsidRPr="006213B3">
        <w:rPr>
          <w:rtl/>
        </w:rPr>
        <w:t xml:space="preserve"> </w:t>
      </w:r>
      <w:r w:rsidRPr="006213B3">
        <w:rPr>
          <w:rFonts w:hint="eastAsia"/>
          <w:rtl/>
        </w:rPr>
        <w:t>ביטוח</w:t>
      </w:r>
      <w:r w:rsidRPr="006213B3">
        <w:rPr>
          <w:rtl/>
        </w:rPr>
        <w:t xml:space="preserve"> </w:t>
      </w:r>
      <w:r w:rsidRPr="006213B3">
        <w:rPr>
          <w:rFonts w:hint="eastAsia"/>
          <w:rtl/>
        </w:rPr>
        <w:t>אחר</w:t>
      </w:r>
      <w:r w:rsidRPr="006213B3">
        <w:rPr>
          <w:rtl/>
        </w:rPr>
        <w:t xml:space="preserve">, </w:t>
      </w:r>
      <w:r w:rsidRPr="006213B3">
        <w:rPr>
          <w:rFonts w:hint="eastAsia"/>
          <w:rtl/>
        </w:rPr>
        <w:t>לא</w:t>
      </w:r>
      <w:r w:rsidRPr="006213B3">
        <w:rPr>
          <w:rtl/>
        </w:rPr>
        <w:t xml:space="preserve"> </w:t>
      </w:r>
      <w:r w:rsidRPr="006213B3">
        <w:rPr>
          <w:rFonts w:hint="eastAsia"/>
          <w:rtl/>
        </w:rPr>
        <w:t>יופעל</w:t>
      </w:r>
      <w:r w:rsidRPr="006213B3">
        <w:rPr>
          <w:rtl/>
        </w:rPr>
        <w:t xml:space="preserve"> </w:t>
      </w:r>
      <w:r w:rsidRPr="006213B3">
        <w:rPr>
          <w:rFonts w:hint="eastAsia"/>
          <w:rtl/>
        </w:rPr>
        <w:t>כלפי</w:t>
      </w:r>
      <w:r w:rsidRPr="006213B3">
        <w:rPr>
          <w:rtl/>
        </w:rPr>
        <w:t xml:space="preserve"> </w:t>
      </w:r>
      <w:r w:rsidRPr="006213B3">
        <w:rPr>
          <w:rFonts w:hint="eastAsia"/>
          <w:rtl/>
        </w:rPr>
        <w:t>מדינת</w:t>
      </w:r>
      <w:r w:rsidRPr="006213B3">
        <w:rPr>
          <w:rtl/>
        </w:rPr>
        <w:t xml:space="preserve"> </w:t>
      </w:r>
      <w:r w:rsidRPr="006213B3">
        <w:rPr>
          <w:rFonts w:hint="eastAsia"/>
          <w:rtl/>
        </w:rPr>
        <w:t>ישראל</w:t>
      </w:r>
      <w:r w:rsidRPr="006213B3">
        <w:rPr>
          <w:rtl/>
        </w:rPr>
        <w:t xml:space="preserve"> </w:t>
      </w:r>
      <w:r w:rsidRPr="006213B3">
        <w:rPr>
          <w:rFonts w:hint="eastAsia"/>
          <w:rtl/>
        </w:rPr>
        <w:t>והביטוח</w:t>
      </w:r>
      <w:r w:rsidRPr="006213B3">
        <w:rPr>
          <w:rtl/>
        </w:rPr>
        <w:t xml:space="preserve"> </w:t>
      </w:r>
      <w:r w:rsidRPr="006213B3">
        <w:rPr>
          <w:rFonts w:hint="eastAsia"/>
          <w:rtl/>
        </w:rPr>
        <w:t>הינו</w:t>
      </w:r>
      <w:r w:rsidRPr="006213B3">
        <w:rPr>
          <w:rtl/>
        </w:rPr>
        <w:t xml:space="preserve"> </w:t>
      </w:r>
      <w:r w:rsidRPr="006213B3">
        <w:rPr>
          <w:rFonts w:hint="eastAsia"/>
          <w:rtl/>
        </w:rPr>
        <w:t>בחזקת</w:t>
      </w:r>
      <w:r w:rsidRPr="006213B3">
        <w:rPr>
          <w:rtl/>
        </w:rPr>
        <w:t xml:space="preserve"> </w:t>
      </w:r>
      <w:r w:rsidRPr="006213B3">
        <w:rPr>
          <w:rFonts w:hint="eastAsia"/>
          <w:rtl/>
        </w:rPr>
        <w:t>ביטוח</w:t>
      </w:r>
      <w:r w:rsidRPr="006213B3">
        <w:rPr>
          <w:rtl/>
        </w:rPr>
        <w:t xml:space="preserve"> </w:t>
      </w:r>
      <w:r w:rsidRPr="006213B3">
        <w:rPr>
          <w:rFonts w:hint="eastAsia"/>
          <w:rtl/>
        </w:rPr>
        <w:t>ראשוני</w:t>
      </w:r>
      <w:r w:rsidRPr="006213B3">
        <w:rPr>
          <w:rtl/>
        </w:rPr>
        <w:t xml:space="preserve"> </w:t>
      </w:r>
      <w:r w:rsidRPr="006213B3">
        <w:rPr>
          <w:rFonts w:hint="eastAsia"/>
          <w:rtl/>
        </w:rPr>
        <w:t>המזכה</w:t>
      </w:r>
      <w:r w:rsidRPr="006213B3">
        <w:rPr>
          <w:rtl/>
        </w:rPr>
        <w:t xml:space="preserve">  </w:t>
      </w:r>
      <w:r w:rsidRPr="006213B3">
        <w:rPr>
          <w:rFonts w:hint="eastAsia"/>
          <w:rtl/>
        </w:rPr>
        <w:t>במלוא</w:t>
      </w:r>
      <w:r w:rsidRPr="006213B3">
        <w:rPr>
          <w:rtl/>
        </w:rPr>
        <w:t xml:space="preserve">  </w:t>
      </w:r>
      <w:r w:rsidRPr="006213B3">
        <w:rPr>
          <w:rFonts w:hint="eastAsia"/>
          <w:rtl/>
        </w:rPr>
        <w:t>הזכויות</w:t>
      </w:r>
      <w:r w:rsidRPr="006213B3">
        <w:rPr>
          <w:rtl/>
        </w:rPr>
        <w:t xml:space="preserve"> </w:t>
      </w:r>
      <w:r w:rsidRPr="006213B3">
        <w:rPr>
          <w:rFonts w:hint="eastAsia"/>
          <w:rtl/>
        </w:rPr>
        <w:t>על</w:t>
      </w:r>
      <w:r w:rsidRPr="006213B3">
        <w:rPr>
          <w:rtl/>
        </w:rPr>
        <w:t xml:space="preserve">  </w:t>
      </w:r>
      <w:r w:rsidRPr="006213B3">
        <w:rPr>
          <w:rFonts w:hint="eastAsia"/>
          <w:rtl/>
        </w:rPr>
        <w:t>פי</w:t>
      </w:r>
      <w:r w:rsidRPr="006213B3">
        <w:rPr>
          <w:rtl/>
        </w:rPr>
        <w:t xml:space="preserve"> הביטוח;</w:t>
      </w:r>
    </w:p>
    <w:p w14:paraId="4B34290E" w14:textId="77777777" w:rsidR="0098215E" w:rsidRPr="006213B3" w:rsidRDefault="0098215E" w:rsidP="00973A29">
      <w:pPr>
        <w:pStyle w:val="aa"/>
        <w:numPr>
          <w:ilvl w:val="0"/>
          <w:numId w:val="83"/>
        </w:numPr>
        <w:spacing w:after="240" w:line="276" w:lineRule="auto"/>
        <w:ind w:left="1133"/>
        <w:jc w:val="both"/>
        <w:rPr>
          <w:rtl/>
        </w:rPr>
      </w:pPr>
      <w:r w:rsidRPr="006213B3">
        <w:rPr>
          <w:rFonts w:hint="eastAsia"/>
          <w:rtl/>
        </w:rPr>
        <w:t>תנאי</w:t>
      </w:r>
      <w:r w:rsidRPr="006213B3">
        <w:rPr>
          <w:rtl/>
        </w:rPr>
        <w:t xml:space="preserve"> </w:t>
      </w:r>
      <w:r w:rsidRPr="006213B3">
        <w:rPr>
          <w:rFonts w:hint="eastAsia"/>
          <w:rtl/>
        </w:rPr>
        <w:t>הכיסוי</w:t>
      </w:r>
      <w:r w:rsidRPr="006213B3">
        <w:rPr>
          <w:rtl/>
        </w:rPr>
        <w:t xml:space="preserve"> </w:t>
      </w:r>
      <w:r w:rsidRPr="006213B3">
        <w:rPr>
          <w:rFonts w:hint="eastAsia"/>
          <w:rtl/>
        </w:rPr>
        <w:t>של</w:t>
      </w:r>
      <w:r w:rsidRPr="006213B3">
        <w:rPr>
          <w:rtl/>
        </w:rPr>
        <w:t xml:space="preserve"> </w:t>
      </w:r>
      <w:r w:rsidRPr="006213B3">
        <w:rPr>
          <w:rFonts w:hint="eastAsia"/>
          <w:rtl/>
        </w:rPr>
        <w:t>הפוליסות</w:t>
      </w:r>
      <w:r w:rsidRPr="006213B3">
        <w:rPr>
          <w:rtl/>
        </w:rPr>
        <w:t xml:space="preserve"> </w:t>
      </w:r>
      <w:r w:rsidRPr="006213B3">
        <w:rPr>
          <w:rFonts w:hint="eastAsia"/>
          <w:rtl/>
        </w:rPr>
        <w:t>הנ</w:t>
      </w:r>
      <w:r w:rsidRPr="006213B3">
        <w:rPr>
          <w:rtl/>
        </w:rPr>
        <w:t xml:space="preserve">"ל </w:t>
      </w:r>
      <w:r w:rsidRPr="006213B3">
        <w:rPr>
          <w:rFonts w:hint="eastAsia"/>
          <w:rtl/>
        </w:rPr>
        <w:t>לא</w:t>
      </w:r>
      <w:r w:rsidRPr="006213B3">
        <w:rPr>
          <w:rtl/>
        </w:rPr>
        <w:t xml:space="preserve"> </w:t>
      </w:r>
      <w:r w:rsidRPr="006213B3">
        <w:rPr>
          <w:rFonts w:hint="eastAsia"/>
          <w:rtl/>
        </w:rPr>
        <w:t>יפחתו</w:t>
      </w:r>
      <w:r w:rsidRPr="006213B3">
        <w:rPr>
          <w:rtl/>
        </w:rPr>
        <w:t xml:space="preserve"> מהמקובל על פי תנאי "פוליסות נוסח ביט", בכפוף   להרחבת </w:t>
      </w:r>
      <w:r w:rsidRPr="006213B3">
        <w:rPr>
          <w:rFonts w:hint="eastAsia"/>
          <w:rtl/>
        </w:rPr>
        <w:t>הכיסויים</w:t>
      </w:r>
      <w:r w:rsidRPr="006213B3">
        <w:rPr>
          <w:rtl/>
        </w:rPr>
        <w:t xml:space="preserve"> </w:t>
      </w:r>
      <w:r w:rsidRPr="006213B3">
        <w:rPr>
          <w:rFonts w:hint="eastAsia"/>
          <w:rtl/>
        </w:rPr>
        <w:t>כמפורט</w:t>
      </w:r>
      <w:r w:rsidRPr="006213B3">
        <w:rPr>
          <w:rtl/>
        </w:rPr>
        <w:t xml:space="preserve"> </w:t>
      </w:r>
      <w:r w:rsidRPr="006213B3">
        <w:rPr>
          <w:rFonts w:hint="eastAsia"/>
          <w:rtl/>
        </w:rPr>
        <w:t>לעיל</w:t>
      </w:r>
      <w:r w:rsidRPr="006213B3">
        <w:rPr>
          <w:rtl/>
        </w:rPr>
        <w:t xml:space="preserve">.            </w:t>
      </w:r>
    </w:p>
    <w:p w14:paraId="2B17C86B" w14:textId="77777777" w:rsidR="0098215E" w:rsidRPr="006213B3" w:rsidRDefault="0098215E" w:rsidP="00973A29">
      <w:pPr>
        <w:pStyle w:val="aa"/>
        <w:numPr>
          <w:ilvl w:val="0"/>
          <w:numId w:val="83"/>
        </w:numPr>
        <w:spacing w:after="240" w:line="276" w:lineRule="auto"/>
        <w:ind w:left="1133"/>
        <w:jc w:val="both"/>
        <w:rPr>
          <w:rtl/>
        </w:rPr>
      </w:pPr>
      <w:r w:rsidRPr="006213B3">
        <w:rPr>
          <w:rFonts w:hint="eastAsia"/>
          <w:rtl/>
        </w:rPr>
        <w:t>חריג</w:t>
      </w:r>
      <w:r w:rsidRPr="006213B3">
        <w:rPr>
          <w:rtl/>
        </w:rPr>
        <w:t xml:space="preserve"> </w:t>
      </w:r>
      <w:r w:rsidRPr="006213B3">
        <w:rPr>
          <w:rFonts w:hint="eastAsia"/>
          <w:rtl/>
        </w:rPr>
        <w:t>כוונה</w:t>
      </w:r>
      <w:r w:rsidRPr="006213B3">
        <w:rPr>
          <w:rtl/>
        </w:rPr>
        <w:t xml:space="preserve"> </w:t>
      </w:r>
      <w:r w:rsidRPr="006213B3">
        <w:rPr>
          <w:rFonts w:hint="eastAsia"/>
          <w:rtl/>
        </w:rPr>
        <w:t>ו</w:t>
      </w:r>
      <w:r w:rsidRPr="006213B3">
        <w:rPr>
          <w:rtl/>
        </w:rPr>
        <w:t xml:space="preserve">/או </w:t>
      </w:r>
      <w:r w:rsidRPr="006213B3">
        <w:rPr>
          <w:rFonts w:hint="eastAsia"/>
          <w:rtl/>
        </w:rPr>
        <w:t>רשלנות</w:t>
      </w:r>
      <w:r w:rsidRPr="006213B3">
        <w:rPr>
          <w:rtl/>
        </w:rPr>
        <w:t xml:space="preserve"> </w:t>
      </w:r>
      <w:r w:rsidRPr="006213B3">
        <w:rPr>
          <w:rFonts w:hint="eastAsia"/>
          <w:rtl/>
        </w:rPr>
        <w:t>רבתי</w:t>
      </w:r>
      <w:r w:rsidRPr="006213B3">
        <w:rPr>
          <w:rtl/>
        </w:rPr>
        <w:t xml:space="preserve"> </w:t>
      </w:r>
      <w:r w:rsidRPr="006213B3">
        <w:rPr>
          <w:rFonts w:hint="eastAsia"/>
          <w:rtl/>
        </w:rPr>
        <w:t>יבוטל</w:t>
      </w:r>
      <w:r w:rsidRPr="006213B3">
        <w:rPr>
          <w:rtl/>
        </w:rPr>
        <w:t xml:space="preserve"> </w:t>
      </w:r>
      <w:r w:rsidRPr="006213B3">
        <w:rPr>
          <w:rFonts w:hint="eastAsia"/>
          <w:rtl/>
        </w:rPr>
        <w:t>ככל</w:t>
      </w:r>
      <w:r w:rsidRPr="006213B3">
        <w:rPr>
          <w:rtl/>
        </w:rPr>
        <w:t xml:space="preserve"> </w:t>
      </w:r>
      <w:r w:rsidRPr="006213B3">
        <w:rPr>
          <w:rFonts w:hint="eastAsia"/>
          <w:rtl/>
        </w:rPr>
        <w:t>שקיים</w:t>
      </w:r>
      <w:r w:rsidRPr="006213B3">
        <w:rPr>
          <w:rtl/>
        </w:rPr>
        <w:t>.</w:t>
      </w:r>
    </w:p>
    <w:p w14:paraId="4A70828B" w14:textId="77777777" w:rsidR="0098215E" w:rsidRPr="006213B3" w:rsidRDefault="0098215E" w:rsidP="00973A29">
      <w:pPr>
        <w:pStyle w:val="aa"/>
        <w:spacing w:after="240" w:line="276" w:lineRule="auto"/>
        <w:ind w:left="1133"/>
        <w:rPr>
          <w:color w:val="FF0000"/>
          <w:rtl/>
        </w:rPr>
      </w:pPr>
    </w:p>
    <w:p w14:paraId="594CE7E2" w14:textId="77777777" w:rsidR="0098215E" w:rsidRPr="006213B3" w:rsidRDefault="0098215E" w:rsidP="00973A29">
      <w:pPr>
        <w:pStyle w:val="aa"/>
        <w:keepNext/>
        <w:numPr>
          <w:ilvl w:val="0"/>
          <w:numId w:val="78"/>
        </w:numPr>
        <w:spacing w:after="240" w:line="276" w:lineRule="auto"/>
        <w:ind w:left="-1"/>
        <w:jc w:val="both"/>
        <w:outlineLvl w:val="0"/>
        <w:rPr>
          <w:rtl/>
        </w:rPr>
      </w:pPr>
      <w:r w:rsidRPr="006213B3">
        <w:rPr>
          <w:rFonts w:hint="eastAsia"/>
          <w:rtl/>
          <w:lang w:eastAsia="he-IL"/>
        </w:rPr>
        <w:t>הספק</w:t>
      </w:r>
      <w:r w:rsidRPr="006213B3">
        <w:rPr>
          <w:rtl/>
          <w:lang w:eastAsia="he-IL"/>
        </w:rPr>
        <w:t xml:space="preserve"> </w:t>
      </w:r>
      <w:r w:rsidRPr="006213B3">
        <w:rPr>
          <w:rFonts w:hint="eastAsia"/>
          <w:rtl/>
          <w:lang w:eastAsia="he-IL"/>
        </w:rPr>
        <w:t>מתחייב</w:t>
      </w:r>
      <w:r w:rsidRPr="006213B3">
        <w:rPr>
          <w:rtl/>
          <w:lang w:eastAsia="he-IL"/>
        </w:rPr>
        <w:t xml:space="preserve"> </w:t>
      </w:r>
      <w:r w:rsidRPr="006213B3">
        <w:rPr>
          <w:rFonts w:hint="eastAsia"/>
          <w:rtl/>
          <w:lang w:eastAsia="he-IL"/>
        </w:rPr>
        <w:t>בכל</w:t>
      </w:r>
      <w:r w:rsidRPr="006213B3">
        <w:rPr>
          <w:rtl/>
          <w:lang w:eastAsia="he-IL"/>
        </w:rPr>
        <w:t xml:space="preserve"> </w:t>
      </w:r>
      <w:r w:rsidRPr="006213B3">
        <w:rPr>
          <w:rFonts w:hint="eastAsia"/>
          <w:rtl/>
          <w:lang w:eastAsia="he-IL"/>
        </w:rPr>
        <w:t>תקופת</w:t>
      </w:r>
      <w:r w:rsidRPr="006213B3">
        <w:rPr>
          <w:rtl/>
          <w:lang w:eastAsia="he-IL"/>
        </w:rPr>
        <w:t xml:space="preserve"> </w:t>
      </w:r>
      <w:r w:rsidRPr="006213B3">
        <w:rPr>
          <w:rFonts w:hint="eastAsia"/>
          <w:rtl/>
          <w:lang w:eastAsia="he-IL"/>
        </w:rPr>
        <w:t>ההתקשרות</w:t>
      </w:r>
      <w:r w:rsidRPr="006213B3">
        <w:rPr>
          <w:rtl/>
          <w:lang w:eastAsia="he-IL"/>
        </w:rPr>
        <w:t xml:space="preserve"> </w:t>
      </w:r>
      <w:r w:rsidRPr="006213B3">
        <w:rPr>
          <w:rFonts w:hint="eastAsia"/>
          <w:rtl/>
          <w:lang w:eastAsia="he-IL"/>
        </w:rPr>
        <w:t>החוזית</w:t>
      </w:r>
      <w:r w:rsidRPr="006213B3">
        <w:rPr>
          <w:rtl/>
          <w:lang w:eastAsia="he-IL"/>
        </w:rPr>
        <w:t xml:space="preserve"> </w:t>
      </w:r>
      <w:r w:rsidRPr="006213B3">
        <w:rPr>
          <w:rFonts w:hint="eastAsia"/>
          <w:rtl/>
          <w:lang w:eastAsia="he-IL"/>
        </w:rPr>
        <w:t>עם</w:t>
      </w:r>
      <w:r w:rsidRPr="006213B3">
        <w:rPr>
          <w:rtl/>
          <w:lang w:eastAsia="he-IL"/>
        </w:rPr>
        <w:t xml:space="preserve"> </w:t>
      </w:r>
      <w:r w:rsidRPr="006213B3">
        <w:rPr>
          <w:rFonts w:hint="eastAsia"/>
          <w:rtl/>
          <w:lang w:eastAsia="he-IL"/>
        </w:rPr>
        <w:t>מדינת</w:t>
      </w:r>
      <w:r w:rsidRPr="006213B3">
        <w:rPr>
          <w:rtl/>
          <w:lang w:eastAsia="he-IL"/>
        </w:rPr>
        <w:t xml:space="preserve"> </w:t>
      </w:r>
      <w:r w:rsidRPr="006213B3">
        <w:rPr>
          <w:rFonts w:hint="eastAsia"/>
          <w:rtl/>
          <w:lang w:eastAsia="he-IL"/>
        </w:rPr>
        <w:t>ישראל</w:t>
      </w:r>
      <w:r w:rsidRPr="006213B3">
        <w:rPr>
          <w:rtl/>
          <w:lang w:eastAsia="he-IL"/>
        </w:rPr>
        <w:t xml:space="preserve"> –</w:t>
      </w:r>
      <w:r w:rsidRPr="006213B3">
        <w:rPr>
          <w:rtl/>
        </w:rPr>
        <w:t xml:space="preserve"> </w:t>
      </w:r>
      <w:r w:rsidRPr="006213B3">
        <w:rPr>
          <w:sz w:val="24"/>
          <w:rtl/>
        </w:rPr>
        <w:t>משרד המינהל האזרחי לאזור יהודה ושומרון</w:t>
      </w:r>
      <w:r w:rsidRPr="006213B3">
        <w:rPr>
          <w:rtl/>
        </w:rPr>
        <w:t xml:space="preserve">, וכל עוד אחריותו קיימת, להחזיק בתוקף את פוליסות הביטוח. </w:t>
      </w:r>
      <w:r w:rsidRPr="006213B3">
        <w:rPr>
          <w:rFonts w:hint="eastAsia"/>
          <w:rtl/>
        </w:rPr>
        <w:t>הספק</w:t>
      </w:r>
      <w:r w:rsidRPr="006213B3">
        <w:rPr>
          <w:rtl/>
        </w:rPr>
        <w:t xml:space="preserve"> מתחייב כי פוליסות הביטוח תחודשנה על ידו מדי </w:t>
      </w:r>
      <w:r w:rsidRPr="006213B3">
        <w:rPr>
          <w:rFonts w:hint="eastAsia"/>
          <w:rtl/>
        </w:rPr>
        <w:t>תקופת</w:t>
      </w:r>
      <w:r w:rsidRPr="006213B3">
        <w:rPr>
          <w:rtl/>
        </w:rPr>
        <w:t xml:space="preserve"> </w:t>
      </w:r>
      <w:r w:rsidRPr="006213B3">
        <w:rPr>
          <w:rFonts w:hint="eastAsia"/>
          <w:rtl/>
        </w:rPr>
        <w:t>ביטוח</w:t>
      </w:r>
      <w:r w:rsidRPr="006213B3">
        <w:rPr>
          <w:rtl/>
        </w:rPr>
        <w:t xml:space="preserve">, כל עוד החוזה עם מדינת ישראל – </w:t>
      </w:r>
      <w:r w:rsidRPr="006213B3">
        <w:rPr>
          <w:sz w:val="24"/>
          <w:rtl/>
        </w:rPr>
        <w:t>משרד המינהל האזרחי לאזור יהודה ושומרון</w:t>
      </w:r>
      <w:r w:rsidRPr="006213B3">
        <w:rPr>
          <w:rtl/>
        </w:rPr>
        <w:t>, בתוקף.</w:t>
      </w:r>
    </w:p>
    <w:p w14:paraId="7668BDB0" w14:textId="77777777" w:rsidR="0098215E" w:rsidRPr="006213B3" w:rsidRDefault="0098215E" w:rsidP="00973A29">
      <w:pPr>
        <w:spacing w:after="240" w:line="276" w:lineRule="auto"/>
        <w:jc w:val="both"/>
        <w:rPr>
          <w:rtl/>
        </w:rPr>
      </w:pPr>
    </w:p>
    <w:p w14:paraId="2B41FB0E" w14:textId="77777777" w:rsidR="0098215E" w:rsidRPr="006213B3" w:rsidRDefault="0098215E" w:rsidP="00973A29">
      <w:pPr>
        <w:pStyle w:val="aa"/>
        <w:keepNext/>
        <w:numPr>
          <w:ilvl w:val="0"/>
          <w:numId w:val="78"/>
        </w:numPr>
        <w:spacing w:after="240" w:line="276" w:lineRule="auto"/>
        <w:ind w:left="-1"/>
        <w:jc w:val="both"/>
        <w:outlineLvl w:val="0"/>
        <w:rPr>
          <w:lang w:eastAsia="he-IL"/>
        </w:rPr>
      </w:pPr>
      <w:r w:rsidRPr="006213B3">
        <w:rPr>
          <w:rFonts w:hint="eastAsia"/>
          <w:rtl/>
          <w:lang w:eastAsia="he-IL"/>
        </w:rPr>
        <w:t>אישור</w:t>
      </w:r>
      <w:r w:rsidRPr="006213B3">
        <w:rPr>
          <w:rtl/>
          <w:lang w:eastAsia="he-IL"/>
        </w:rPr>
        <w:t xml:space="preserve"> </w:t>
      </w:r>
      <w:r w:rsidRPr="006213B3">
        <w:rPr>
          <w:rFonts w:hint="eastAsia"/>
          <w:rtl/>
          <w:lang w:eastAsia="he-IL"/>
        </w:rPr>
        <w:t>בחתימתו</w:t>
      </w:r>
      <w:r w:rsidRPr="006213B3">
        <w:rPr>
          <w:rtl/>
          <w:lang w:eastAsia="he-IL"/>
        </w:rPr>
        <w:t xml:space="preserve"> </w:t>
      </w:r>
      <w:r w:rsidRPr="006213B3">
        <w:rPr>
          <w:rFonts w:hint="eastAsia"/>
          <w:rtl/>
          <w:lang w:eastAsia="he-IL"/>
        </w:rPr>
        <w:t>של</w:t>
      </w:r>
      <w:r w:rsidRPr="006213B3">
        <w:rPr>
          <w:rtl/>
          <w:lang w:eastAsia="he-IL"/>
        </w:rPr>
        <w:t xml:space="preserve"> </w:t>
      </w:r>
      <w:r w:rsidRPr="006213B3">
        <w:rPr>
          <w:rFonts w:hint="eastAsia"/>
          <w:rtl/>
          <w:lang w:eastAsia="he-IL"/>
        </w:rPr>
        <w:t>המבטח</w:t>
      </w:r>
      <w:r w:rsidRPr="006213B3">
        <w:rPr>
          <w:rtl/>
          <w:lang w:eastAsia="he-IL"/>
        </w:rPr>
        <w:t xml:space="preserve"> </w:t>
      </w:r>
      <w:r w:rsidRPr="006213B3">
        <w:rPr>
          <w:rFonts w:hint="eastAsia"/>
          <w:rtl/>
          <w:lang w:eastAsia="he-IL"/>
        </w:rPr>
        <w:t>על</w:t>
      </w:r>
      <w:r w:rsidRPr="006213B3">
        <w:rPr>
          <w:rtl/>
          <w:lang w:eastAsia="he-IL"/>
        </w:rPr>
        <w:t xml:space="preserve"> </w:t>
      </w:r>
      <w:r w:rsidRPr="006213B3">
        <w:rPr>
          <w:rFonts w:hint="eastAsia"/>
          <w:rtl/>
          <w:lang w:eastAsia="he-IL"/>
        </w:rPr>
        <w:t>קיום</w:t>
      </w:r>
      <w:r w:rsidRPr="006213B3">
        <w:rPr>
          <w:rtl/>
          <w:lang w:eastAsia="he-IL"/>
        </w:rPr>
        <w:t xml:space="preserve"> </w:t>
      </w:r>
      <w:r w:rsidRPr="006213B3">
        <w:rPr>
          <w:rFonts w:hint="eastAsia"/>
          <w:rtl/>
          <w:lang w:eastAsia="he-IL"/>
        </w:rPr>
        <w:t>הביטוחים</w:t>
      </w:r>
      <w:r w:rsidRPr="006213B3">
        <w:rPr>
          <w:rtl/>
          <w:lang w:eastAsia="he-IL"/>
        </w:rPr>
        <w:t xml:space="preserve">, </w:t>
      </w:r>
      <w:r w:rsidRPr="006213B3">
        <w:rPr>
          <w:rFonts w:hint="eastAsia"/>
          <w:rtl/>
          <w:lang w:eastAsia="he-IL"/>
        </w:rPr>
        <w:t>יומצא</w:t>
      </w:r>
      <w:r w:rsidRPr="006213B3">
        <w:rPr>
          <w:rtl/>
          <w:lang w:eastAsia="he-IL"/>
        </w:rPr>
        <w:t xml:space="preserve"> </w:t>
      </w:r>
      <w:r w:rsidRPr="006213B3">
        <w:rPr>
          <w:rFonts w:hint="eastAsia"/>
          <w:rtl/>
          <w:lang w:eastAsia="he-IL"/>
        </w:rPr>
        <w:t>על</w:t>
      </w:r>
      <w:r w:rsidRPr="006213B3">
        <w:rPr>
          <w:rtl/>
          <w:lang w:eastAsia="he-IL"/>
        </w:rPr>
        <w:t xml:space="preserve"> </w:t>
      </w:r>
      <w:r w:rsidRPr="006213B3">
        <w:rPr>
          <w:rFonts w:hint="eastAsia"/>
          <w:rtl/>
          <w:lang w:eastAsia="he-IL"/>
        </w:rPr>
        <w:t>ידי</w:t>
      </w:r>
      <w:r w:rsidRPr="006213B3">
        <w:rPr>
          <w:rtl/>
          <w:lang w:eastAsia="he-IL"/>
        </w:rPr>
        <w:t xml:space="preserve"> </w:t>
      </w:r>
      <w:r w:rsidRPr="006213B3">
        <w:rPr>
          <w:rFonts w:hint="eastAsia"/>
          <w:rtl/>
          <w:lang w:eastAsia="he-IL"/>
        </w:rPr>
        <w:t>הספק</w:t>
      </w:r>
      <w:r w:rsidRPr="006213B3">
        <w:rPr>
          <w:rtl/>
          <w:lang w:eastAsia="he-IL"/>
        </w:rPr>
        <w:t xml:space="preserve"> </w:t>
      </w:r>
      <w:r w:rsidRPr="006213B3">
        <w:rPr>
          <w:rFonts w:hint="eastAsia"/>
          <w:rtl/>
          <w:lang w:eastAsia="he-IL"/>
        </w:rPr>
        <w:t>ל</w:t>
      </w:r>
      <w:r w:rsidRPr="006213B3">
        <w:rPr>
          <w:sz w:val="24"/>
          <w:rtl/>
        </w:rPr>
        <w:t>משרד המינהל האזרחי לאזור יהודה ושומרון</w:t>
      </w:r>
      <w:r w:rsidRPr="006213B3">
        <w:rPr>
          <w:rtl/>
          <w:lang w:eastAsia="he-IL"/>
        </w:rPr>
        <w:t xml:space="preserve">, </w:t>
      </w:r>
      <w:r w:rsidRPr="006213B3">
        <w:rPr>
          <w:rFonts w:hint="eastAsia"/>
          <w:rtl/>
          <w:lang w:eastAsia="he-IL"/>
        </w:rPr>
        <w:t>עד</w:t>
      </w:r>
      <w:r w:rsidRPr="006213B3">
        <w:rPr>
          <w:rtl/>
          <w:lang w:eastAsia="he-IL"/>
        </w:rPr>
        <w:t xml:space="preserve"> </w:t>
      </w:r>
      <w:r w:rsidRPr="006213B3">
        <w:rPr>
          <w:rFonts w:hint="eastAsia"/>
          <w:rtl/>
          <w:lang w:eastAsia="he-IL"/>
        </w:rPr>
        <w:t>למועד</w:t>
      </w:r>
      <w:r w:rsidRPr="006213B3">
        <w:rPr>
          <w:rtl/>
          <w:lang w:eastAsia="he-IL"/>
        </w:rPr>
        <w:t xml:space="preserve"> </w:t>
      </w:r>
      <w:r w:rsidRPr="006213B3">
        <w:rPr>
          <w:rFonts w:hint="eastAsia"/>
          <w:rtl/>
          <w:lang w:eastAsia="he-IL"/>
        </w:rPr>
        <w:t>חתימת</w:t>
      </w:r>
      <w:r w:rsidRPr="006213B3">
        <w:rPr>
          <w:rtl/>
          <w:lang w:eastAsia="he-IL"/>
        </w:rPr>
        <w:t xml:space="preserve"> </w:t>
      </w:r>
      <w:r w:rsidRPr="006213B3">
        <w:rPr>
          <w:rFonts w:hint="eastAsia"/>
          <w:rtl/>
          <w:lang w:eastAsia="he-IL"/>
        </w:rPr>
        <w:t>החוזה</w:t>
      </w:r>
      <w:r w:rsidRPr="006213B3">
        <w:rPr>
          <w:rtl/>
          <w:lang w:eastAsia="he-IL"/>
        </w:rPr>
        <w:t xml:space="preserve">. </w:t>
      </w:r>
      <w:r w:rsidRPr="006213B3">
        <w:rPr>
          <w:rFonts w:hint="eastAsia"/>
          <w:rtl/>
          <w:lang w:eastAsia="he-IL"/>
        </w:rPr>
        <w:t>הספק</w:t>
      </w:r>
      <w:r w:rsidRPr="006213B3">
        <w:rPr>
          <w:rtl/>
          <w:lang w:eastAsia="he-IL"/>
        </w:rPr>
        <w:t xml:space="preserve"> </w:t>
      </w:r>
      <w:r w:rsidRPr="006213B3">
        <w:rPr>
          <w:rFonts w:hint="eastAsia"/>
          <w:rtl/>
          <w:lang w:eastAsia="he-IL"/>
        </w:rPr>
        <w:t>מתחייב</w:t>
      </w:r>
      <w:r w:rsidRPr="006213B3">
        <w:rPr>
          <w:rtl/>
          <w:lang w:eastAsia="he-IL"/>
        </w:rPr>
        <w:t xml:space="preserve"> </w:t>
      </w:r>
      <w:r w:rsidRPr="006213B3">
        <w:rPr>
          <w:rFonts w:hint="eastAsia"/>
          <w:rtl/>
          <w:lang w:eastAsia="he-IL"/>
        </w:rPr>
        <w:t>להציג</w:t>
      </w:r>
      <w:r w:rsidRPr="006213B3">
        <w:rPr>
          <w:rtl/>
          <w:lang w:eastAsia="he-IL"/>
        </w:rPr>
        <w:t xml:space="preserve"> </w:t>
      </w:r>
      <w:r w:rsidRPr="006213B3">
        <w:rPr>
          <w:rFonts w:hint="eastAsia"/>
          <w:rtl/>
          <w:lang w:eastAsia="he-IL"/>
        </w:rPr>
        <w:t>את</w:t>
      </w:r>
      <w:r w:rsidRPr="006213B3">
        <w:rPr>
          <w:rtl/>
          <w:lang w:eastAsia="he-IL"/>
        </w:rPr>
        <w:t xml:space="preserve"> </w:t>
      </w:r>
      <w:r w:rsidRPr="006213B3">
        <w:rPr>
          <w:rFonts w:hint="eastAsia"/>
          <w:rtl/>
          <w:lang w:eastAsia="he-IL"/>
        </w:rPr>
        <w:t>האישור</w:t>
      </w:r>
      <w:r w:rsidRPr="006213B3">
        <w:rPr>
          <w:rtl/>
          <w:lang w:eastAsia="he-IL"/>
        </w:rPr>
        <w:t xml:space="preserve"> </w:t>
      </w:r>
      <w:r w:rsidRPr="006213B3">
        <w:rPr>
          <w:rFonts w:hint="eastAsia"/>
          <w:rtl/>
          <w:lang w:eastAsia="he-IL"/>
        </w:rPr>
        <w:t>חתום</w:t>
      </w:r>
      <w:r w:rsidRPr="006213B3">
        <w:rPr>
          <w:rtl/>
          <w:lang w:eastAsia="he-IL"/>
        </w:rPr>
        <w:t xml:space="preserve"> </w:t>
      </w:r>
      <w:r w:rsidRPr="006213B3">
        <w:rPr>
          <w:rFonts w:hint="eastAsia"/>
          <w:rtl/>
          <w:lang w:eastAsia="he-IL"/>
        </w:rPr>
        <w:t>בחתימת</w:t>
      </w:r>
      <w:r w:rsidRPr="006213B3">
        <w:rPr>
          <w:rtl/>
          <w:lang w:eastAsia="he-IL"/>
        </w:rPr>
        <w:t xml:space="preserve"> </w:t>
      </w:r>
      <w:r w:rsidRPr="006213B3">
        <w:rPr>
          <w:rFonts w:hint="eastAsia"/>
          <w:rtl/>
          <w:lang w:eastAsia="he-IL"/>
        </w:rPr>
        <w:t>המבטח</w:t>
      </w:r>
      <w:r w:rsidRPr="006213B3">
        <w:rPr>
          <w:rtl/>
          <w:lang w:eastAsia="he-IL"/>
        </w:rPr>
        <w:t xml:space="preserve"> </w:t>
      </w:r>
      <w:r w:rsidRPr="006213B3">
        <w:rPr>
          <w:rFonts w:hint="eastAsia"/>
          <w:rtl/>
          <w:lang w:eastAsia="he-IL"/>
        </w:rPr>
        <w:t>אודות</w:t>
      </w:r>
      <w:r w:rsidRPr="006213B3">
        <w:rPr>
          <w:rtl/>
          <w:lang w:eastAsia="he-IL"/>
        </w:rPr>
        <w:t xml:space="preserve"> </w:t>
      </w:r>
      <w:r w:rsidRPr="006213B3">
        <w:rPr>
          <w:rFonts w:hint="eastAsia"/>
          <w:rtl/>
          <w:lang w:eastAsia="he-IL"/>
        </w:rPr>
        <w:t>חידוש</w:t>
      </w:r>
      <w:r w:rsidRPr="006213B3">
        <w:rPr>
          <w:rtl/>
          <w:lang w:eastAsia="he-IL"/>
        </w:rPr>
        <w:t xml:space="preserve"> </w:t>
      </w:r>
      <w:r w:rsidRPr="006213B3">
        <w:rPr>
          <w:rFonts w:hint="eastAsia"/>
          <w:rtl/>
          <w:lang w:eastAsia="he-IL"/>
        </w:rPr>
        <w:t>הפוליסות</w:t>
      </w:r>
      <w:r w:rsidRPr="006213B3">
        <w:rPr>
          <w:rtl/>
          <w:lang w:eastAsia="he-IL"/>
        </w:rPr>
        <w:t xml:space="preserve"> </w:t>
      </w:r>
      <w:r w:rsidRPr="006213B3">
        <w:rPr>
          <w:rFonts w:hint="eastAsia"/>
          <w:rtl/>
          <w:lang w:eastAsia="he-IL"/>
        </w:rPr>
        <w:t>ל</w:t>
      </w:r>
      <w:r w:rsidRPr="006213B3">
        <w:rPr>
          <w:sz w:val="24"/>
          <w:rtl/>
        </w:rPr>
        <w:t xml:space="preserve">משרד המינהל האזרחי לאזור יהודה ושומרון </w:t>
      </w:r>
      <w:r w:rsidRPr="006213B3">
        <w:rPr>
          <w:rFonts w:hint="eastAsia"/>
          <w:rtl/>
          <w:lang w:eastAsia="he-IL"/>
        </w:rPr>
        <w:t>לכל</w:t>
      </w:r>
      <w:r w:rsidRPr="006213B3">
        <w:rPr>
          <w:rtl/>
          <w:lang w:eastAsia="he-IL"/>
        </w:rPr>
        <w:t xml:space="preserve"> </w:t>
      </w:r>
      <w:r w:rsidRPr="006213B3">
        <w:rPr>
          <w:rFonts w:hint="eastAsia"/>
          <w:rtl/>
          <w:lang w:eastAsia="he-IL"/>
        </w:rPr>
        <w:t>המאוחר</w:t>
      </w:r>
      <w:r w:rsidRPr="006213B3">
        <w:rPr>
          <w:rtl/>
          <w:lang w:eastAsia="he-IL"/>
        </w:rPr>
        <w:t xml:space="preserve"> </w:t>
      </w:r>
      <w:r w:rsidRPr="006213B3">
        <w:rPr>
          <w:rFonts w:hint="eastAsia"/>
          <w:rtl/>
          <w:lang w:eastAsia="he-IL"/>
        </w:rPr>
        <w:t>שבועיים</w:t>
      </w:r>
      <w:r w:rsidRPr="006213B3">
        <w:rPr>
          <w:rtl/>
          <w:lang w:eastAsia="he-IL"/>
        </w:rPr>
        <w:t xml:space="preserve"> </w:t>
      </w:r>
      <w:r w:rsidRPr="006213B3">
        <w:rPr>
          <w:rFonts w:hint="eastAsia"/>
          <w:rtl/>
          <w:lang w:eastAsia="he-IL"/>
        </w:rPr>
        <w:t>לפני</w:t>
      </w:r>
      <w:r w:rsidRPr="006213B3">
        <w:rPr>
          <w:rtl/>
          <w:lang w:eastAsia="he-IL"/>
        </w:rPr>
        <w:t xml:space="preserve"> </w:t>
      </w:r>
      <w:r w:rsidRPr="006213B3">
        <w:rPr>
          <w:rFonts w:hint="eastAsia"/>
          <w:rtl/>
          <w:lang w:eastAsia="he-IL"/>
        </w:rPr>
        <w:t>תום</w:t>
      </w:r>
      <w:r w:rsidRPr="006213B3">
        <w:rPr>
          <w:rtl/>
          <w:lang w:eastAsia="he-IL"/>
        </w:rPr>
        <w:t xml:space="preserve"> </w:t>
      </w:r>
      <w:r w:rsidRPr="006213B3">
        <w:rPr>
          <w:rFonts w:hint="eastAsia"/>
          <w:rtl/>
          <w:lang w:eastAsia="he-IL"/>
        </w:rPr>
        <w:t>תקופת</w:t>
      </w:r>
      <w:r w:rsidRPr="006213B3">
        <w:rPr>
          <w:rtl/>
          <w:lang w:eastAsia="he-IL"/>
        </w:rPr>
        <w:t xml:space="preserve"> </w:t>
      </w:r>
      <w:r w:rsidRPr="006213B3">
        <w:rPr>
          <w:rFonts w:hint="eastAsia"/>
          <w:rtl/>
          <w:lang w:eastAsia="he-IL"/>
        </w:rPr>
        <w:t>הביטוח</w:t>
      </w:r>
      <w:r w:rsidRPr="006213B3">
        <w:rPr>
          <w:rtl/>
          <w:lang w:eastAsia="he-IL"/>
        </w:rPr>
        <w:t xml:space="preserve">. </w:t>
      </w:r>
    </w:p>
    <w:p w14:paraId="1D491424" w14:textId="77777777" w:rsidR="0098215E" w:rsidRPr="006213B3" w:rsidRDefault="0098215E" w:rsidP="00973A29">
      <w:pPr>
        <w:spacing w:after="240" w:line="276" w:lineRule="auto"/>
        <w:jc w:val="both"/>
        <w:rPr>
          <w:rtl/>
        </w:rPr>
      </w:pPr>
      <w:r w:rsidRPr="006213B3">
        <w:rPr>
          <w:rtl/>
        </w:rPr>
        <w:t xml:space="preserve">  </w:t>
      </w:r>
    </w:p>
    <w:p w14:paraId="17966A91" w14:textId="77777777" w:rsidR="0098215E" w:rsidRPr="006213B3" w:rsidRDefault="0098215E" w:rsidP="00973A29">
      <w:pPr>
        <w:pStyle w:val="aa"/>
        <w:keepNext/>
        <w:spacing w:after="240" w:line="276" w:lineRule="auto"/>
        <w:ind w:left="-1"/>
        <w:jc w:val="both"/>
        <w:outlineLvl w:val="0"/>
        <w:rPr>
          <w:lang w:eastAsia="he-IL"/>
        </w:rPr>
      </w:pPr>
      <w:r w:rsidRPr="006213B3">
        <w:rPr>
          <w:rFonts w:hint="eastAsia"/>
          <w:rtl/>
          <w:lang w:eastAsia="he-IL"/>
        </w:rPr>
        <w:t>מובהר</w:t>
      </w:r>
      <w:r w:rsidRPr="006213B3">
        <w:rPr>
          <w:rtl/>
          <w:lang w:eastAsia="he-IL"/>
        </w:rPr>
        <w:t xml:space="preserve"> </w:t>
      </w:r>
      <w:r w:rsidRPr="006213B3">
        <w:rPr>
          <w:rFonts w:hint="eastAsia"/>
          <w:rtl/>
          <w:lang w:eastAsia="he-IL"/>
        </w:rPr>
        <w:t>בזאת</w:t>
      </w:r>
      <w:r w:rsidRPr="006213B3">
        <w:rPr>
          <w:rtl/>
          <w:lang w:eastAsia="he-IL"/>
        </w:rPr>
        <w:t xml:space="preserve"> </w:t>
      </w:r>
      <w:r w:rsidRPr="006213B3">
        <w:rPr>
          <w:rFonts w:hint="eastAsia"/>
          <w:rtl/>
          <w:lang w:eastAsia="he-IL"/>
        </w:rPr>
        <w:t>כי</w:t>
      </w:r>
      <w:r w:rsidRPr="006213B3">
        <w:rPr>
          <w:rtl/>
          <w:lang w:eastAsia="he-IL"/>
        </w:rPr>
        <w:t xml:space="preserve"> </w:t>
      </w:r>
      <w:r w:rsidRPr="006213B3">
        <w:rPr>
          <w:rFonts w:hint="eastAsia"/>
          <w:rtl/>
          <w:lang w:eastAsia="he-IL"/>
        </w:rPr>
        <w:t>אישור</w:t>
      </w:r>
      <w:r w:rsidRPr="006213B3">
        <w:rPr>
          <w:rtl/>
          <w:lang w:eastAsia="he-IL"/>
        </w:rPr>
        <w:t>/</w:t>
      </w:r>
      <w:r w:rsidRPr="006213B3">
        <w:rPr>
          <w:rFonts w:hint="eastAsia"/>
          <w:rtl/>
          <w:lang w:eastAsia="he-IL"/>
        </w:rPr>
        <w:t>י</w:t>
      </w:r>
      <w:r w:rsidRPr="006213B3">
        <w:rPr>
          <w:rtl/>
          <w:lang w:eastAsia="he-IL"/>
        </w:rPr>
        <w:t xml:space="preserve"> </w:t>
      </w:r>
      <w:r w:rsidRPr="006213B3">
        <w:rPr>
          <w:rFonts w:hint="eastAsia"/>
          <w:rtl/>
          <w:lang w:eastAsia="he-IL"/>
        </w:rPr>
        <w:t>הביטוח</w:t>
      </w:r>
      <w:r w:rsidRPr="006213B3">
        <w:rPr>
          <w:rtl/>
          <w:lang w:eastAsia="he-IL"/>
        </w:rPr>
        <w:t xml:space="preserve"> </w:t>
      </w:r>
      <w:r w:rsidRPr="006213B3">
        <w:rPr>
          <w:rFonts w:hint="eastAsia"/>
          <w:rtl/>
          <w:lang w:eastAsia="he-IL"/>
        </w:rPr>
        <w:t>שיוצגו</w:t>
      </w:r>
      <w:r w:rsidRPr="006213B3">
        <w:rPr>
          <w:rtl/>
          <w:lang w:eastAsia="he-IL"/>
        </w:rPr>
        <w:t xml:space="preserve"> </w:t>
      </w:r>
      <w:r w:rsidRPr="006213B3">
        <w:rPr>
          <w:rFonts w:hint="eastAsia"/>
          <w:rtl/>
          <w:lang w:eastAsia="he-IL"/>
        </w:rPr>
        <w:t>אינו</w:t>
      </w:r>
      <w:r w:rsidRPr="006213B3">
        <w:rPr>
          <w:rtl/>
          <w:lang w:eastAsia="he-IL"/>
        </w:rPr>
        <w:t>/</w:t>
      </w:r>
      <w:r w:rsidRPr="006213B3">
        <w:rPr>
          <w:rFonts w:hint="eastAsia"/>
          <w:rtl/>
          <w:lang w:eastAsia="he-IL"/>
        </w:rPr>
        <w:t>ם</w:t>
      </w:r>
      <w:r w:rsidRPr="006213B3">
        <w:rPr>
          <w:rtl/>
          <w:lang w:eastAsia="he-IL"/>
        </w:rPr>
        <w:t xml:space="preserve"> </w:t>
      </w:r>
      <w:r w:rsidRPr="006213B3">
        <w:rPr>
          <w:rFonts w:hint="eastAsia"/>
          <w:rtl/>
          <w:lang w:eastAsia="he-IL"/>
        </w:rPr>
        <w:t>בא</w:t>
      </w:r>
      <w:r w:rsidRPr="006213B3">
        <w:rPr>
          <w:rtl/>
          <w:lang w:eastAsia="he-IL"/>
        </w:rPr>
        <w:t>/</w:t>
      </w:r>
      <w:r w:rsidRPr="006213B3">
        <w:rPr>
          <w:rFonts w:hint="eastAsia"/>
          <w:rtl/>
          <w:lang w:eastAsia="he-IL"/>
        </w:rPr>
        <w:t>ים</w:t>
      </w:r>
      <w:r w:rsidRPr="006213B3">
        <w:rPr>
          <w:rtl/>
          <w:lang w:eastAsia="he-IL"/>
        </w:rPr>
        <w:t xml:space="preserve"> </w:t>
      </w:r>
      <w:r w:rsidRPr="006213B3">
        <w:rPr>
          <w:rFonts w:hint="eastAsia"/>
          <w:rtl/>
          <w:lang w:eastAsia="he-IL"/>
        </w:rPr>
        <w:t>לצמצם</w:t>
      </w:r>
      <w:r w:rsidRPr="006213B3">
        <w:rPr>
          <w:rtl/>
          <w:lang w:eastAsia="he-IL"/>
        </w:rPr>
        <w:t xml:space="preserve"> </w:t>
      </w:r>
      <w:r w:rsidRPr="006213B3">
        <w:rPr>
          <w:rFonts w:hint="eastAsia"/>
          <w:rtl/>
          <w:lang w:eastAsia="he-IL"/>
        </w:rPr>
        <w:t>את</w:t>
      </w:r>
      <w:r w:rsidRPr="006213B3">
        <w:rPr>
          <w:rtl/>
          <w:lang w:eastAsia="he-IL"/>
        </w:rPr>
        <w:t xml:space="preserve"> </w:t>
      </w:r>
      <w:r w:rsidRPr="006213B3">
        <w:rPr>
          <w:rFonts w:hint="eastAsia"/>
          <w:rtl/>
          <w:lang w:eastAsia="he-IL"/>
        </w:rPr>
        <w:t>התחייבויות</w:t>
      </w:r>
      <w:r w:rsidRPr="006213B3">
        <w:rPr>
          <w:rtl/>
          <w:lang w:eastAsia="he-IL"/>
        </w:rPr>
        <w:t xml:space="preserve"> </w:t>
      </w:r>
      <w:r w:rsidRPr="006213B3">
        <w:rPr>
          <w:rFonts w:hint="eastAsia"/>
          <w:rtl/>
          <w:lang w:eastAsia="he-IL"/>
        </w:rPr>
        <w:t>הספק</w:t>
      </w:r>
      <w:r w:rsidRPr="006213B3">
        <w:rPr>
          <w:rtl/>
          <w:lang w:eastAsia="he-IL"/>
        </w:rPr>
        <w:t xml:space="preserve"> </w:t>
      </w:r>
      <w:r w:rsidRPr="006213B3">
        <w:rPr>
          <w:rFonts w:hint="eastAsia"/>
          <w:rtl/>
          <w:lang w:eastAsia="he-IL"/>
        </w:rPr>
        <w:t>לפי</w:t>
      </w:r>
      <w:r w:rsidRPr="006213B3">
        <w:rPr>
          <w:rtl/>
          <w:lang w:eastAsia="he-IL"/>
        </w:rPr>
        <w:t xml:space="preserve"> </w:t>
      </w:r>
      <w:r w:rsidRPr="006213B3">
        <w:rPr>
          <w:rFonts w:hint="eastAsia"/>
          <w:rtl/>
          <w:lang w:eastAsia="he-IL"/>
        </w:rPr>
        <w:t>סעיפי</w:t>
      </w:r>
      <w:r w:rsidRPr="006213B3">
        <w:rPr>
          <w:rtl/>
          <w:lang w:eastAsia="he-IL"/>
        </w:rPr>
        <w:t xml:space="preserve"> </w:t>
      </w:r>
      <w:r w:rsidRPr="006213B3">
        <w:rPr>
          <w:rFonts w:hint="eastAsia"/>
          <w:rtl/>
          <w:lang w:eastAsia="he-IL"/>
        </w:rPr>
        <w:t>הביטוח</w:t>
      </w:r>
      <w:r w:rsidRPr="006213B3">
        <w:rPr>
          <w:rtl/>
          <w:lang w:eastAsia="he-IL"/>
        </w:rPr>
        <w:t xml:space="preserve"> </w:t>
      </w:r>
      <w:r w:rsidRPr="006213B3">
        <w:rPr>
          <w:rFonts w:hint="eastAsia"/>
          <w:rtl/>
          <w:lang w:eastAsia="he-IL"/>
        </w:rPr>
        <w:t>המפורטים</w:t>
      </w:r>
      <w:r w:rsidRPr="006213B3">
        <w:rPr>
          <w:rtl/>
          <w:lang w:eastAsia="he-IL"/>
        </w:rPr>
        <w:t xml:space="preserve"> </w:t>
      </w:r>
      <w:r w:rsidRPr="006213B3">
        <w:rPr>
          <w:rFonts w:hint="eastAsia"/>
          <w:rtl/>
          <w:lang w:eastAsia="he-IL"/>
        </w:rPr>
        <w:t>לעיל</w:t>
      </w:r>
      <w:r w:rsidRPr="006213B3">
        <w:rPr>
          <w:rtl/>
          <w:lang w:eastAsia="he-IL"/>
        </w:rPr>
        <w:t xml:space="preserve">, </w:t>
      </w:r>
      <w:r w:rsidRPr="006213B3">
        <w:rPr>
          <w:rFonts w:hint="eastAsia"/>
          <w:rtl/>
          <w:lang w:eastAsia="he-IL"/>
        </w:rPr>
        <w:t>ומתכונתו</w:t>
      </w:r>
      <w:r w:rsidRPr="006213B3">
        <w:rPr>
          <w:rtl/>
          <w:lang w:eastAsia="he-IL"/>
        </w:rPr>
        <w:t>/</w:t>
      </w:r>
      <w:r w:rsidRPr="006213B3">
        <w:rPr>
          <w:rFonts w:hint="eastAsia"/>
          <w:rtl/>
          <w:lang w:eastAsia="he-IL"/>
        </w:rPr>
        <w:t>תם</w:t>
      </w:r>
      <w:r w:rsidRPr="006213B3">
        <w:rPr>
          <w:rtl/>
          <w:lang w:eastAsia="he-IL"/>
        </w:rPr>
        <w:t xml:space="preserve"> </w:t>
      </w:r>
      <w:r w:rsidRPr="006213B3">
        <w:rPr>
          <w:rFonts w:hint="eastAsia"/>
          <w:rtl/>
          <w:lang w:eastAsia="he-IL"/>
        </w:rPr>
        <w:t>התמציתית</w:t>
      </w:r>
      <w:r w:rsidRPr="006213B3">
        <w:rPr>
          <w:rtl/>
          <w:lang w:eastAsia="he-IL"/>
        </w:rPr>
        <w:t xml:space="preserve"> </w:t>
      </w:r>
      <w:r w:rsidRPr="006213B3">
        <w:rPr>
          <w:rFonts w:hint="eastAsia"/>
          <w:rtl/>
          <w:lang w:eastAsia="he-IL"/>
        </w:rPr>
        <w:t>של</w:t>
      </w:r>
      <w:r w:rsidRPr="006213B3">
        <w:rPr>
          <w:rtl/>
          <w:lang w:eastAsia="he-IL"/>
        </w:rPr>
        <w:t xml:space="preserve"> </w:t>
      </w:r>
      <w:r w:rsidRPr="006213B3">
        <w:rPr>
          <w:rFonts w:hint="eastAsia"/>
          <w:rtl/>
          <w:lang w:eastAsia="he-IL"/>
        </w:rPr>
        <w:t>אישור</w:t>
      </w:r>
      <w:r w:rsidRPr="006213B3">
        <w:rPr>
          <w:rtl/>
          <w:lang w:eastAsia="he-IL"/>
        </w:rPr>
        <w:t>/</w:t>
      </w:r>
      <w:r w:rsidRPr="006213B3">
        <w:rPr>
          <w:rFonts w:hint="eastAsia"/>
          <w:rtl/>
          <w:lang w:eastAsia="he-IL"/>
        </w:rPr>
        <w:t>י</w:t>
      </w:r>
      <w:r w:rsidRPr="006213B3">
        <w:rPr>
          <w:rtl/>
          <w:lang w:eastAsia="he-IL"/>
        </w:rPr>
        <w:t xml:space="preserve"> </w:t>
      </w:r>
      <w:r w:rsidRPr="006213B3">
        <w:rPr>
          <w:rFonts w:hint="eastAsia"/>
          <w:rtl/>
          <w:lang w:eastAsia="he-IL"/>
        </w:rPr>
        <w:t>הביטוח</w:t>
      </w:r>
      <w:r w:rsidRPr="006213B3">
        <w:rPr>
          <w:rtl/>
          <w:lang w:eastAsia="he-IL"/>
        </w:rPr>
        <w:t xml:space="preserve"> </w:t>
      </w:r>
      <w:r w:rsidRPr="006213B3">
        <w:rPr>
          <w:rFonts w:hint="eastAsia"/>
          <w:rtl/>
          <w:lang w:eastAsia="he-IL"/>
        </w:rPr>
        <w:t>שיוצג</w:t>
      </w:r>
      <w:r w:rsidRPr="006213B3">
        <w:rPr>
          <w:rtl/>
          <w:lang w:eastAsia="he-IL"/>
        </w:rPr>
        <w:t>/</w:t>
      </w:r>
      <w:r w:rsidRPr="006213B3">
        <w:rPr>
          <w:rFonts w:hint="eastAsia"/>
          <w:rtl/>
          <w:lang w:eastAsia="he-IL"/>
        </w:rPr>
        <w:t>ו</w:t>
      </w:r>
      <w:r w:rsidRPr="006213B3">
        <w:rPr>
          <w:rtl/>
          <w:lang w:eastAsia="he-IL"/>
        </w:rPr>
        <w:t xml:space="preserve"> </w:t>
      </w:r>
      <w:r w:rsidRPr="006213B3">
        <w:rPr>
          <w:rFonts w:hint="eastAsia"/>
          <w:rtl/>
          <w:lang w:eastAsia="he-IL"/>
        </w:rPr>
        <w:t>הינה</w:t>
      </w:r>
      <w:r w:rsidRPr="006213B3">
        <w:rPr>
          <w:rtl/>
          <w:lang w:eastAsia="he-IL"/>
        </w:rPr>
        <w:t xml:space="preserve"> </w:t>
      </w:r>
      <w:r w:rsidRPr="006213B3">
        <w:rPr>
          <w:rFonts w:hint="eastAsia"/>
          <w:rtl/>
          <w:lang w:eastAsia="he-IL"/>
        </w:rPr>
        <w:t>אך</w:t>
      </w:r>
      <w:r w:rsidRPr="006213B3">
        <w:rPr>
          <w:rtl/>
          <w:lang w:eastAsia="he-IL"/>
        </w:rPr>
        <w:t xml:space="preserve"> </w:t>
      </w:r>
      <w:r w:rsidRPr="006213B3">
        <w:rPr>
          <w:rFonts w:hint="eastAsia"/>
          <w:rtl/>
          <w:lang w:eastAsia="he-IL"/>
        </w:rPr>
        <w:t>ורק</w:t>
      </w:r>
      <w:r w:rsidRPr="006213B3">
        <w:rPr>
          <w:rtl/>
          <w:lang w:eastAsia="he-IL"/>
        </w:rPr>
        <w:t xml:space="preserve"> </w:t>
      </w:r>
      <w:r w:rsidRPr="006213B3">
        <w:rPr>
          <w:rFonts w:hint="eastAsia"/>
          <w:rtl/>
          <w:lang w:eastAsia="he-IL"/>
        </w:rPr>
        <w:t>כדי</w:t>
      </w:r>
      <w:r w:rsidRPr="006213B3">
        <w:rPr>
          <w:rtl/>
          <w:lang w:eastAsia="he-IL"/>
        </w:rPr>
        <w:t xml:space="preserve"> </w:t>
      </w:r>
      <w:r w:rsidRPr="006213B3">
        <w:rPr>
          <w:rFonts w:hint="eastAsia"/>
          <w:rtl/>
          <w:lang w:eastAsia="he-IL"/>
        </w:rPr>
        <w:t>לאפשר</w:t>
      </w:r>
      <w:r w:rsidRPr="006213B3">
        <w:rPr>
          <w:rtl/>
          <w:lang w:eastAsia="he-IL"/>
        </w:rPr>
        <w:t xml:space="preserve"> </w:t>
      </w:r>
      <w:r w:rsidRPr="006213B3">
        <w:rPr>
          <w:rFonts w:hint="eastAsia"/>
          <w:rtl/>
          <w:lang w:eastAsia="he-IL"/>
        </w:rPr>
        <w:t>לחברות</w:t>
      </w:r>
      <w:r w:rsidRPr="006213B3">
        <w:rPr>
          <w:rtl/>
          <w:lang w:eastAsia="he-IL"/>
        </w:rPr>
        <w:t xml:space="preserve"> </w:t>
      </w:r>
      <w:r w:rsidRPr="006213B3">
        <w:rPr>
          <w:rFonts w:hint="eastAsia"/>
          <w:rtl/>
          <w:lang w:eastAsia="he-IL"/>
        </w:rPr>
        <w:t>הביטוח</w:t>
      </w:r>
      <w:r w:rsidRPr="006213B3">
        <w:rPr>
          <w:rtl/>
          <w:lang w:eastAsia="he-IL"/>
        </w:rPr>
        <w:t xml:space="preserve"> </w:t>
      </w:r>
      <w:r w:rsidRPr="006213B3">
        <w:rPr>
          <w:rFonts w:hint="eastAsia"/>
          <w:rtl/>
          <w:lang w:eastAsia="he-IL"/>
        </w:rPr>
        <w:t>לעמוד</w:t>
      </w:r>
      <w:r w:rsidRPr="006213B3">
        <w:rPr>
          <w:rtl/>
          <w:lang w:eastAsia="he-IL"/>
        </w:rPr>
        <w:t xml:space="preserve"> </w:t>
      </w:r>
      <w:r w:rsidRPr="006213B3">
        <w:rPr>
          <w:rFonts w:hint="eastAsia"/>
          <w:rtl/>
          <w:lang w:eastAsia="he-IL"/>
        </w:rPr>
        <w:t>בהנחיות</w:t>
      </w:r>
      <w:r w:rsidRPr="006213B3">
        <w:rPr>
          <w:rtl/>
          <w:lang w:eastAsia="he-IL"/>
        </w:rPr>
        <w:t xml:space="preserve"> </w:t>
      </w:r>
      <w:r w:rsidRPr="006213B3">
        <w:rPr>
          <w:rFonts w:hint="eastAsia"/>
          <w:rtl/>
          <w:lang w:eastAsia="he-IL"/>
        </w:rPr>
        <w:t>הפיקוח</w:t>
      </w:r>
      <w:r w:rsidRPr="006213B3">
        <w:rPr>
          <w:rtl/>
          <w:lang w:eastAsia="he-IL"/>
        </w:rPr>
        <w:t xml:space="preserve"> </w:t>
      </w:r>
      <w:r w:rsidRPr="006213B3">
        <w:rPr>
          <w:rFonts w:hint="eastAsia"/>
          <w:rtl/>
          <w:lang w:eastAsia="he-IL"/>
        </w:rPr>
        <w:t>עליהן</w:t>
      </w:r>
      <w:r w:rsidRPr="006213B3">
        <w:rPr>
          <w:rtl/>
          <w:lang w:eastAsia="he-IL"/>
        </w:rPr>
        <w:t xml:space="preserve">. </w:t>
      </w:r>
      <w:r w:rsidRPr="006213B3">
        <w:rPr>
          <w:rFonts w:hint="eastAsia"/>
          <w:rtl/>
          <w:lang w:eastAsia="he-IL"/>
        </w:rPr>
        <w:t>הוראות</w:t>
      </w:r>
      <w:r w:rsidRPr="006213B3">
        <w:rPr>
          <w:rtl/>
          <w:lang w:eastAsia="he-IL"/>
        </w:rPr>
        <w:t xml:space="preserve"> </w:t>
      </w:r>
      <w:r w:rsidRPr="006213B3">
        <w:rPr>
          <w:rFonts w:hint="eastAsia"/>
          <w:rtl/>
          <w:lang w:eastAsia="he-IL"/>
        </w:rPr>
        <w:t>הביטוח</w:t>
      </w:r>
      <w:r w:rsidRPr="006213B3">
        <w:rPr>
          <w:rtl/>
          <w:lang w:eastAsia="he-IL"/>
        </w:rPr>
        <w:t xml:space="preserve"> </w:t>
      </w:r>
      <w:r w:rsidRPr="006213B3">
        <w:rPr>
          <w:rFonts w:hint="eastAsia"/>
          <w:rtl/>
          <w:lang w:eastAsia="he-IL"/>
        </w:rPr>
        <w:t>המחייבות</w:t>
      </w:r>
      <w:r w:rsidRPr="006213B3">
        <w:rPr>
          <w:rtl/>
          <w:lang w:eastAsia="he-IL"/>
        </w:rPr>
        <w:t xml:space="preserve"> </w:t>
      </w:r>
      <w:r w:rsidRPr="006213B3">
        <w:rPr>
          <w:rFonts w:hint="eastAsia"/>
          <w:rtl/>
          <w:lang w:eastAsia="he-IL"/>
        </w:rPr>
        <w:t>הן</w:t>
      </w:r>
      <w:r w:rsidRPr="006213B3">
        <w:rPr>
          <w:rtl/>
          <w:lang w:eastAsia="he-IL"/>
        </w:rPr>
        <w:t xml:space="preserve"> </w:t>
      </w:r>
      <w:r w:rsidRPr="006213B3">
        <w:rPr>
          <w:rFonts w:hint="eastAsia"/>
          <w:rtl/>
          <w:lang w:eastAsia="he-IL"/>
        </w:rPr>
        <w:t>אלו</w:t>
      </w:r>
      <w:r w:rsidRPr="006213B3">
        <w:rPr>
          <w:rtl/>
          <w:lang w:eastAsia="he-IL"/>
        </w:rPr>
        <w:t xml:space="preserve"> </w:t>
      </w:r>
      <w:r w:rsidRPr="006213B3">
        <w:rPr>
          <w:rFonts w:hint="eastAsia"/>
          <w:rtl/>
          <w:lang w:eastAsia="he-IL"/>
        </w:rPr>
        <w:t>המופיעות</w:t>
      </w:r>
      <w:r w:rsidRPr="006213B3">
        <w:rPr>
          <w:rtl/>
          <w:lang w:eastAsia="he-IL"/>
        </w:rPr>
        <w:t xml:space="preserve"> </w:t>
      </w:r>
      <w:r w:rsidRPr="006213B3">
        <w:rPr>
          <w:rFonts w:hint="eastAsia"/>
          <w:rtl/>
          <w:lang w:eastAsia="he-IL"/>
        </w:rPr>
        <w:t>לעיל</w:t>
      </w:r>
      <w:r w:rsidRPr="006213B3">
        <w:rPr>
          <w:rtl/>
          <w:lang w:eastAsia="he-IL"/>
        </w:rPr>
        <w:t xml:space="preserve">. </w:t>
      </w:r>
      <w:r w:rsidRPr="006213B3">
        <w:rPr>
          <w:rFonts w:hint="eastAsia"/>
          <w:rtl/>
          <w:lang w:eastAsia="he-IL"/>
        </w:rPr>
        <w:t>על</w:t>
      </w:r>
      <w:r w:rsidRPr="006213B3">
        <w:rPr>
          <w:rtl/>
          <w:lang w:eastAsia="he-IL"/>
        </w:rPr>
        <w:t xml:space="preserve"> </w:t>
      </w:r>
      <w:r w:rsidRPr="006213B3">
        <w:rPr>
          <w:rFonts w:hint="eastAsia"/>
          <w:rtl/>
          <w:lang w:eastAsia="he-IL"/>
        </w:rPr>
        <w:t>הספק</w:t>
      </w:r>
      <w:r w:rsidRPr="006213B3">
        <w:rPr>
          <w:rtl/>
          <w:lang w:eastAsia="he-IL"/>
        </w:rPr>
        <w:t xml:space="preserve"> </w:t>
      </w:r>
      <w:r w:rsidRPr="006213B3">
        <w:rPr>
          <w:rFonts w:hint="eastAsia"/>
          <w:rtl/>
          <w:lang w:eastAsia="he-IL"/>
        </w:rPr>
        <w:t>יהיה</w:t>
      </w:r>
      <w:r w:rsidRPr="006213B3">
        <w:rPr>
          <w:rtl/>
          <w:lang w:eastAsia="he-IL"/>
        </w:rPr>
        <w:t xml:space="preserve"> </w:t>
      </w:r>
      <w:r w:rsidRPr="006213B3">
        <w:rPr>
          <w:rFonts w:hint="eastAsia"/>
          <w:rtl/>
          <w:lang w:eastAsia="he-IL"/>
        </w:rPr>
        <w:t>ללמוד</w:t>
      </w:r>
      <w:r w:rsidRPr="006213B3">
        <w:rPr>
          <w:rtl/>
          <w:lang w:eastAsia="he-IL"/>
        </w:rPr>
        <w:t xml:space="preserve"> </w:t>
      </w:r>
      <w:r w:rsidRPr="006213B3">
        <w:rPr>
          <w:rFonts w:hint="eastAsia"/>
          <w:rtl/>
          <w:lang w:eastAsia="he-IL"/>
        </w:rPr>
        <w:t>דרישות</w:t>
      </w:r>
      <w:r w:rsidRPr="006213B3">
        <w:rPr>
          <w:rtl/>
          <w:lang w:eastAsia="he-IL"/>
        </w:rPr>
        <w:t xml:space="preserve"> </w:t>
      </w:r>
      <w:r w:rsidRPr="006213B3">
        <w:rPr>
          <w:rFonts w:hint="eastAsia"/>
          <w:rtl/>
          <w:lang w:eastAsia="he-IL"/>
        </w:rPr>
        <w:t>אלה</w:t>
      </w:r>
      <w:r w:rsidRPr="006213B3">
        <w:rPr>
          <w:rtl/>
          <w:lang w:eastAsia="he-IL"/>
        </w:rPr>
        <w:t xml:space="preserve"> </w:t>
      </w:r>
      <w:r w:rsidRPr="006213B3">
        <w:rPr>
          <w:rFonts w:hint="eastAsia"/>
          <w:rtl/>
          <w:lang w:eastAsia="he-IL"/>
        </w:rPr>
        <w:t>ובמידת</w:t>
      </w:r>
      <w:r w:rsidRPr="006213B3">
        <w:rPr>
          <w:rtl/>
          <w:lang w:eastAsia="he-IL"/>
        </w:rPr>
        <w:t xml:space="preserve"> </w:t>
      </w:r>
      <w:r w:rsidRPr="006213B3">
        <w:rPr>
          <w:rFonts w:hint="eastAsia"/>
          <w:rtl/>
          <w:lang w:eastAsia="he-IL"/>
        </w:rPr>
        <w:t>הצורך</w:t>
      </w:r>
      <w:r w:rsidRPr="006213B3">
        <w:rPr>
          <w:rtl/>
          <w:lang w:eastAsia="he-IL"/>
        </w:rPr>
        <w:t xml:space="preserve"> </w:t>
      </w:r>
      <w:r w:rsidRPr="006213B3">
        <w:rPr>
          <w:rFonts w:hint="eastAsia"/>
          <w:rtl/>
          <w:lang w:eastAsia="he-IL"/>
        </w:rPr>
        <w:t>להיעזר</w:t>
      </w:r>
      <w:r w:rsidRPr="006213B3">
        <w:rPr>
          <w:rtl/>
          <w:lang w:eastAsia="he-IL"/>
        </w:rPr>
        <w:t xml:space="preserve"> </w:t>
      </w:r>
      <w:r w:rsidRPr="006213B3">
        <w:rPr>
          <w:rFonts w:hint="eastAsia"/>
          <w:rtl/>
          <w:lang w:eastAsia="he-IL"/>
        </w:rPr>
        <w:t>באנשי</w:t>
      </w:r>
      <w:r w:rsidRPr="006213B3">
        <w:rPr>
          <w:rtl/>
          <w:lang w:eastAsia="he-IL"/>
        </w:rPr>
        <w:t xml:space="preserve"> </w:t>
      </w:r>
      <w:r w:rsidRPr="006213B3">
        <w:rPr>
          <w:rFonts w:hint="eastAsia"/>
          <w:rtl/>
          <w:lang w:eastAsia="he-IL"/>
        </w:rPr>
        <w:t>ביטוח</w:t>
      </w:r>
      <w:r w:rsidRPr="006213B3">
        <w:rPr>
          <w:rtl/>
          <w:lang w:eastAsia="he-IL"/>
        </w:rPr>
        <w:t xml:space="preserve"> </w:t>
      </w:r>
      <w:r w:rsidRPr="006213B3">
        <w:rPr>
          <w:rFonts w:hint="eastAsia"/>
          <w:rtl/>
          <w:lang w:eastAsia="he-IL"/>
        </w:rPr>
        <w:t>מטעמו</w:t>
      </w:r>
      <w:r w:rsidRPr="006213B3">
        <w:rPr>
          <w:rtl/>
          <w:lang w:eastAsia="he-IL"/>
        </w:rPr>
        <w:t xml:space="preserve">, </w:t>
      </w:r>
      <w:r w:rsidRPr="006213B3">
        <w:rPr>
          <w:rFonts w:hint="eastAsia"/>
          <w:rtl/>
          <w:lang w:eastAsia="he-IL"/>
        </w:rPr>
        <w:t>על</w:t>
      </w:r>
      <w:r w:rsidRPr="006213B3">
        <w:rPr>
          <w:rtl/>
          <w:lang w:eastAsia="he-IL"/>
        </w:rPr>
        <w:t xml:space="preserve"> </w:t>
      </w:r>
      <w:r w:rsidRPr="006213B3">
        <w:rPr>
          <w:rFonts w:hint="eastAsia"/>
          <w:rtl/>
          <w:lang w:eastAsia="he-IL"/>
        </w:rPr>
        <w:t>מנת</w:t>
      </w:r>
      <w:r w:rsidRPr="006213B3">
        <w:rPr>
          <w:rtl/>
          <w:lang w:eastAsia="he-IL"/>
        </w:rPr>
        <w:t xml:space="preserve"> </w:t>
      </w:r>
      <w:r w:rsidRPr="006213B3">
        <w:rPr>
          <w:rFonts w:hint="eastAsia"/>
          <w:rtl/>
          <w:lang w:eastAsia="he-IL"/>
        </w:rPr>
        <w:t>להבין</w:t>
      </w:r>
      <w:r w:rsidRPr="006213B3">
        <w:rPr>
          <w:rtl/>
          <w:lang w:eastAsia="he-IL"/>
        </w:rPr>
        <w:t xml:space="preserve"> </w:t>
      </w:r>
      <w:r w:rsidRPr="006213B3">
        <w:rPr>
          <w:rFonts w:hint="eastAsia"/>
          <w:rtl/>
          <w:lang w:eastAsia="he-IL"/>
        </w:rPr>
        <w:t>את</w:t>
      </w:r>
      <w:r w:rsidRPr="006213B3">
        <w:rPr>
          <w:rtl/>
          <w:lang w:eastAsia="he-IL"/>
        </w:rPr>
        <w:t xml:space="preserve"> </w:t>
      </w:r>
      <w:r w:rsidRPr="006213B3">
        <w:rPr>
          <w:rFonts w:hint="eastAsia"/>
          <w:rtl/>
          <w:lang w:eastAsia="he-IL"/>
        </w:rPr>
        <w:t>הדרישות</w:t>
      </w:r>
      <w:r w:rsidRPr="006213B3">
        <w:rPr>
          <w:rtl/>
          <w:lang w:eastAsia="he-IL"/>
        </w:rPr>
        <w:t xml:space="preserve"> </w:t>
      </w:r>
      <w:r w:rsidRPr="006213B3">
        <w:rPr>
          <w:rFonts w:hint="eastAsia"/>
          <w:rtl/>
          <w:lang w:eastAsia="he-IL"/>
        </w:rPr>
        <w:t>וליישמן</w:t>
      </w:r>
      <w:r w:rsidRPr="006213B3">
        <w:rPr>
          <w:rtl/>
          <w:lang w:eastAsia="he-IL"/>
        </w:rPr>
        <w:t xml:space="preserve"> </w:t>
      </w:r>
      <w:r w:rsidRPr="006213B3">
        <w:rPr>
          <w:rFonts w:hint="eastAsia"/>
          <w:rtl/>
          <w:lang w:eastAsia="he-IL"/>
        </w:rPr>
        <w:t>בביטוחיו</w:t>
      </w:r>
      <w:r w:rsidRPr="006213B3">
        <w:rPr>
          <w:rtl/>
          <w:lang w:eastAsia="he-IL"/>
        </w:rPr>
        <w:t xml:space="preserve"> </w:t>
      </w:r>
      <w:r w:rsidRPr="006213B3">
        <w:rPr>
          <w:rFonts w:hint="eastAsia"/>
          <w:rtl/>
          <w:lang w:eastAsia="he-IL"/>
        </w:rPr>
        <w:t>על</w:t>
      </w:r>
      <w:r w:rsidRPr="006213B3">
        <w:rPr>
          <w:rtl/>
          <w:lang w:eastAsia="he-IL"/>
        </w:rPr>
        <w:t xml:space="preserve"> </w:t>
      </w:r>
      <w:r w:rsidRPr="006213B3">
        <w:rPr>
          <w:rFonts w:hint="eastAsia"/>
          <w:rtl/>
          <w:lang w:eastAsia="he-IL"/>
        </w:rPr>
        <w:t>מנת</w:t>
      </w:r>
      <w:r w:rsidRPr="006213B3">
        <w:rPr>
          <w:rtl/>
          <w:lang w:eastAsia="he-IL"/>
        </w:rPr>
        <w:t xml:space="preserve"> </w:t>
      </w:r>
      <w:r w:rsidRPr="006213B3">
        <w:rPr>
          <w:rFonts w:hint="eastAsia"/>
          <w:rtl/>
          <w:lang w:eastAsia="he-IL"/>
        </w:rPr>
        <w:t>להבין</w:t>
      </w:r>
      <w:r w:rsidRPr="006213B3">
        <w:rPr>
          <w:rtl/>
          <w:lang w:eastAsia="he-IL"/>
        </w:rPr>
        <w:t xml:space="preserve"> </w:t>
      </w:r>
      <w:r w:rsidRPr="006213B3">
        <w:rPr>
          <w:rFonts w:hint="eastAsia"/>
          <w:rtl/>
          <w:lang w:eastAsia="he-IL"/>
        </w:rPr>
        <w:t>את</w:t>
      </w:r>
      <w:r w:rsidRPr="006213B3">
        <w:rPr>
          <w:rtl/>
          <w:lang w:eastAsia="he-IL"/>
        </w:rPr>
        <w:t xml:space="preserve"> </w:t>
      </w:r>
      <w:r w:rsidRPr="006213B3">
        <w:rPr>
          <w:rFonts w:hint="eastAsia"/>
          <w:rtl/>
          <w:lang w:eastAsia="he-IL"/>
        </w:rPr>
        <w:t>הדרישות</w:t>
      </w:r>
      <w:r w:rsidRPr="006213B3">
        <w:rPr>
          <w:rtl/>
          <w:lang w:eastAsia="he-IL"/>
        </w:rPr>
        <w:t xml:space="preserve"> </w:t>
      </w:r>
      <w:r w:rsidRPr="006213B3">
        <w:rPr>
          <w:rFonts w:hint="eastAsia"/>
          <w:rtl/>
          <w:lang w:eastAsia="he-IL"/>
        </w:rPr>
        <w:t>וליישמן</w:t>
      </w:r>
      <w:r w:rsidRPr="006213B3">
        <w:rPr>
          <w:rtl/>
          <w:lang w:eastAsia="he-IL"/>
        </w:rPr>
        <w:t xml:space="preserve"> </w:t>
      </w:r>
      <w:r w:rsidRPr="006213B3">
        <w:rPr>
          <w:rFonts w:hint="eastAsia"/>
          <w:rtl/>
          <w:lang w:eastAsia="he-IL"/>
        </w:rPr>
        <w:t>בביטוחיו</w:t>
      </w:r>
      <w:r w:rsidRPr="006213B3">
        <w:rPr>
          <w:rtl/>
          <w:lang w:eastAsia="he-IL"/>
        </w:rPr>
        <w:t xml:space="preserve"> </w:t>
      </w:r>
      <w:r w:rsidRPr="006213B3">
        <w:rPr>
          <w:rFonts w:hint="eastAsia"/>
          <w:rtl/>
          <w:lang w:eastAsia="he-IL"/>
        </w:rPr>
        <w:t>כנדרש</w:t>
      </w:r>
      <w:r w:rsidRPr="006213B3">
        <w:rPr>
          <w:rtl/>
          <w:lang w:eastAsia="he-IL"/>
        </w:rPr>
        <w:t xml:space="preserve"> </w:t>
      </w:r>
      <w:r w:rsidRPr="006213B3">
        <w:rPr>
          <w:rFonts w:hint="eastAsia"/>
          <w:rtl/>
          <w:lang w:eastAsia="he-IL"/>
        </w:rPr>
        <w:t>לעיל</w:t>
      </w:r>
      <w:r w:rsidRPr="006213B3">
        <w:rPr>
          <w:rtl/>
          <w:lang w:eastAsia="he-IL"/>
        </w:rPr>
        <w:t>.</w:t>
      </w:r>
      <w:r w:rsidRPr="006213B3">
        <w:rPr>
          <w:rtl/>
          <w:lang w:eastAsia="he-IL"/>
        </w:rPr>
        <w:tab/>
      </w:r>
    </w:p>
    <w:p w14:paraId="00830D14" w14:textId="77777777" w:rsidR="0098215E" w:rsidRPr="006213B3" w:rsidRDefault="0098215E" w:rsidP="00973A29">
      <w:pPr>
        <w:spacing w:after="240" w:line="276" w:lineRule="auto"/>
        <w:ind w:left="720"/>
        <w:jc w:val="both"/>
      </w:pPr>
    </w:p>
    <w:p w14:paraId="3E9967EC" w14:textId="77777777" w:rsidR="0098215E" w:rsidRPr="006213B3" w:rsidRDefault="0098215E" w:rsidP="00973A29">
      <w:pPr>
        <w:pStyle w:val="aa"/>
        <w:keepNext/>
        <w:numPr>
          <w:ilvl w:val="0"/>
          <w:numId w:val="78"/>
        </w:numPr>
        <w:spacing w:after="240" w:line="276" w:lineRule="auto"/>
        <w:ind w:left="-1"/>
        <w:jc w:val="both"/>
        <w:outlineLvl w:val="0"/>
        <w:rPr>
          <w:lang w:eastAsia="he-IL"/>
        </w:rPr>
      </w:pPr>
      <w:r w:rsidRPr="006213B3">
        <w:rPr>
          <w:rFonts w:hint="eastAsia"/>
          <w:rtl/>
          <w:lang w:eastAsia="he-IL"/>
        </w:rPr>
        <w:t>מדינת</w:t>
      </w:r>
      <w:r w:rsidRPr="006213B3">
        <w:rPr>
          <w:rtl/>
          <w:lang w:eastAsia="he-IL"/>
        </w:rPr>
        <w:t xml:space="preserve"> </w:t>
      </w:r>
      <w:r w:rsidRPr="006213B3">
        <w:rPr>
          <w:rFonts w:hint="eastAsia"/>
          <w:rtl/>
          <w:lang w:eastAsia="he-IL"/>
        </w:rPr>
        <w:t>ישראל</w:t>
      </w:r>
      <w:r w:rsidRPr="006213B3">
        <w:rPr>
          <w:rtl/>
          <w:lang w:eastAsia="he-IL"/>
        </w:rPr>
        <w:t xml:space="preserve"> – </w:t>
      </w:r>
      <w:r w:rsidRPr="006213B3">
        <w:rPr>
          <w:sz w:val="24"/>
          <w:rtl/>
        </w:rPr>
        <w:t>משרד המינהל האזרחי לאזור יהודה ושומרון</w:t>
      </w:r>
      <w:r w:rsidRPr="006213B3">
        <w:rPr>
          <w:rtl/>
          <w:lang w:eastAsia="he-IL"/>
        </w:rPr>
        <w:t xml:space="preserve">, </w:t>
      </w:r>
      <w:r w:rsidRPr="006213B3">
        <w:rPr>
          <w:rFonts w:hint="eastAsia"/>
          <w:rtl/>
          <w:lang w:eastAsia="he-IL"/>
        </w:rPr>
        <w:t>שומרת</w:t>
      </w:r>
      <w:r w:rsidRPr="006213B3">
        <w:rPr>
          <w:rtl/>
          <w:lang w:eastAsia="he-IL"/>
        </w:rPr>
        <w:t xml:space="preserve"> </w:t>
      </w:r>
      <w:r w:rsidRPr="006213B3">
        <w:rPr>
          <w:rFonts w:hint="eastAsia"/>
          <w:rtl/>
          <w:lang w:eastAsia="he-IL"/>
        </w:rPr>
        <w:t>לעצמה</w:t>
      </w:r>
      <w:r w:rsidRPr="006213B3">
        <w:rPr>
          <w:rtl/>
          <w:lang w:eastAsia="he-IL"/>
        </w:rPr>
        <w:t xml:space="preserve"> </w:t>
      </w:r>
      <w:r w:rsidRPr="006213B3">
        <w:rPr>
          <w:rFonts w:hint="eastAsia"/>
          <w:rtl/>
          <w:lang w:eastAsia="he-IL"/>
        </w:rPr>
        <w:t>את</w:t>
      </w:r>
      <w:r w:rsidRPr="006213B3">
        <w:rPr>
          <w:rtl/>
          <w:lang w:eastAsia="he-IL"/>
        </w:rPr>
        <w:t xml:space="preserve"> </w:t>
      </w:r>
      <w:r w:rsidRPr="006213B3">
        <w:rPr>
          <w:rFonts w:hint="eastAsia"/>
          <w:rtl/>
          <w:lang w:eastAsia="he-IL"/>
        </w:rPr>
        <w:t>הזכות</w:t>
      </w:r>
      <w:r w:rsidRPr="006213B3">
        <w:rPr>
          <w:rtl/>
          <w:lang w:eastAsia="he-IL"/>
        </w:rPr>
        <w:t xml:space="preserve"> </w:t>
      </w:r>
      <w:r w:rsidRPr="006213B3">
        <w:rPr>
          <w:rFonts w:hint="eastAsia"/>
          <w:rtl/>
          <w:lang w:eastAsia="he-IL"/>
        </w:rPr>
        <w:t>לקבל</w:t>
      </w:r>
      <w:r w:rsidRPr="006213B3">
        <w:rPr>
          <w:rtl/>
          <w:lang w:eastAsia="he-IL"/>
        </w:rPr>
        <w:t xml:space="preserve"> </w:t>
      </w:r>
      <w:r w:rsidRPr="006213B3">
        <w:rPr>
          <w:rFonts w:hint="eastAsia"/>
          <w:rtl/>
          <w:lang w:eastAsia="he-IL"/>
        </w:rPr>
        <w:t>מהספק</w:t>
      </w:r>
      <w:r w:rsidRPr="006213B3">
        <w:rPr>
          <w:rtl/>
          <w:lang w:eastAsia="he-IL"/>
        </w:rPr>
        <w:t xml:space="preserve"> </w:t>
      </w:r>
      <w:r w:rsidRPr="006213B3">
        <w:rPr>
          <w:rFonts w:hint="eastAsia"/>
          <w:rtl/>
          <w:lang w:eastAsia="he-IL"/>
        </w:rPr>
        <w:t>בכל</w:t>
      </w:r>
      <w:r w:rsidRPr="006213B3">
        <w:rPr>
          <w:rtl/>
          <w:lang w:eastAsia="he-IL"/>
        </w:rPr>
        <w:t xml:space="preserve"> </w:t>
      </w:r>
      <w:r w:rsidRPr="006213B3">
        <w:rPr>
          <w:rFonts w:hint="eastAsia"/>
          <w:rtl/>
          <w:lang w:eastAsia="he-IL"/>
        </w:rPr>
        <w:t>עת</w:t>
      </w:r>
      <w:r w:rsidRPr="006213B3">
        <w:rPr>
          <w:rtl/>
          <w:lang w:eastAsia="he-IL"/>
        </w:rPr>
        <w:t xml:space="preserve"> </w:t>
      </w:r>
      <w:r w:rsidRPr="006213B3">
        <w:rPr>
          <w:rFonts w:hint="eastAsia"/>
          <w:rtl/>
          <w:lang w:eastAsia="he-IL"/>
        </w:rPr>
        <w:t>את</w:t>
      </w:r>
      <w:r w:rsidRPr="006213B3">
        <w:rPr>
          <w:rtl/>
          <w:lang w:eastAsia="he-IL"/>
        </w:rPr>
        <w:t xml:space="preserve"> </w:t>
      </w:r>
      <w:r w:rsidRPr="006213B3">
        <w:rPr>
          <w:rFonts w:hint="eastAsia"/>
          <w:rtl/>
          <w:lang w:eastAsia="he-IL"/>
        </w:rPr>
        <w:t>העתקי</w:t>
      </w:r>
      <w:r w:rsidRPr="006213B3">
        <w:rPr>
          <w:rtl/>
          <w:lang w:eastAsia="he-IL"/>
        </w:rPr>
        <w:t xml:space="preserve"> </w:t>
      </w:r>
      <w:r w:rsidRPr="006213B3">
        <w:rPr>
          <w:rFonts w:hint="eastAsia"/>
          <w:rtl/>
          <w:lang w:eastAsia="he-IL"/>
        </w:rPr>
        <w:t>הפוליסות</w:t>
      </w:r>
      <w:r w:rsidRPr="006213B3">
        <w:rPr>
          <w:rtl/>
          <w:lang w:eastAsia="he-IL"/>
        </w:rPr>
        <w:t xml:space="preserve"> </w:t>
      </w:r>
      <w:r w:rsidRPr="006213B3">
        <w:rPr>
          <w:rFonts w:hint="eastAsia"/>
          <w:rtl/>
          <w:lang w:eastAsia="he-IL"/>
        </w:rPr>
        <w:t>במלואן</w:t>
      </w:r>
      <w:r w:rsidRPr="006213B3">
        <w:rPr>
          <w:rtl/>
          <w:lang w:eastAsia="he-IL"/>
        </w:rPr>
        <w:t xml:space="preserve"> </w:t>
      </w:r>
      <w:r w:rsidRPr="006213B3">
        <w:rPr>
          <w:rFonts w:hint="eastAsia"/>
          <w:rtl/>
          <w:lang w:eastAsia="he-IL"/>
        </w:rPr>
        <w:t>או</w:t>
      </w:r>
      <w:r w:rsidRPr="006213B3">
        <w:rPr>
          <w:rtl/>
          <w:lang w:eastAsia="he-IL"/>
        </w:rPr>
        <w:t xml:space="preserve"> </w:t>
      </w:r>
      <w:r w:rsidRPr="006213B3">
        <w:rPr>
          <w:rFonts w:hint="eastAsia"/>
          <w:rtl/>
          <w:lang w:eastAsia="he-IL"/>
        </w:rPr>
        <w:t>בחלקן</w:t>
      </w:r>
      <w:r w:rsidRPr="006213B3">
        <w:rPr>
          <w:rtl/>
          <w:lang w:eastAsia="he-IL"/>
        </w:rPr>
        <w:t xml:space="preserve">, </w:t>
      </w:r>
      <w:r w:rsidRPr="006213B3">
        <w:rPr>
          <w:rFonts w:hint="eastAsia"/>
          <w:rtl/>
          <w:lang w:eastAsia="he-IL"/>
        </w:rPr>
        <w:t>במקרה</w:t>
      </w:r>
      <w:r w:rsidRPr="006213B3">
        <w:rPr>
          <w:rtl/>
          <w:lang w:eastAsia="he-IL"/>
        </w:rPr>
        <w:t xml:space="preserve"> </w:t>
      </w:r>
      <w:r w:rsidRPr="006213B3">
        <w:rPr>
          <w:rFonts w:hint="eastAsia"/>
          <w:rtl/>
          <w:lang w:eastAsia="he-IL"/>
        </w:rPr>
        <w:t>של</w:t>
      </w:r>
      <w:r w:rsidRPr="006213B3">
        <w:rPr>
          <w:rtl/>
          <w:lang w:eastAsia="he-IL"/>
        </w:rPr>
        <w:t xml:space="preserve"> </w:t>
      </w:r>
      <w:r w:rsidRPr="006213B3">
        <w:rPr>
          <w:rFonts w:hint="eastAsia"/>
          <w:rtl/>
          <w:lang w:eastAsia="he-IL"/>
        </w:rPr>
        <w:t>גילוי</w:t>
      </w:r>
      <w:r w:rsidRPr="006213B3">
        <w:rPr>
          <w:rtl/>
          <w:lang w:eastAsia="he-IL"/>
        </w:rPr>
        <w:t xml:space="preserve"> </w:t>
      </w:r>
      <w:r w:rsidRPr="006213B3">
        <w:rPr>
          <w:rFonts w:hint="eastAsia"/>
          <w:rtl/>
          <w:lang w:eastAsia="he-IL"/>
        </w:rPr>
        <w:t>נסיבות</w:t>
      </w:r>
      <w:r w:rsidRPr="006213B3">
        <w:rPr>
          <w:rtl/>
          <w:lang w:eastAsia="he-IL"/>
        </w:rPr>
        <w:t xml:space="preserve"> </w:t>
      </w:r>
      <w:r w:rsidRPr="006213B3">
        <w:rPr>
          <w:rFonts w:hint="eastAsia"/>
          <w:rtl/>
          <w:lang w:eastAsia="he-IL"/>
        </w:rPr>
        <w:t>העלולות</w:t>
      </w:r>
      <w:r w:rsidRPr="006213B3">
        <w:rPr>
          <w:rtl/>
          <w:lang w:eastAsia="he-IL"/>
        </w:rPr>
        <w:t xml:space="preserve"> </w:t>
      </w:r>
      <w:r w:rsidRPr="006213B3">
        <w:rPr>
          <w:rFonts w:hint="eastAsia"/>
          <w:rtl/>
          <w:lang w:eastAsia="he-IL"/>
        </w:rPr>
        <w:t>להביא</w:t>
      </w:r>
      <w:r w:rsidRPr="006213B3">
        <w:rPr>
          <w:rtl/>
          <w:lang w:eastAsia="he-IL"/>
        </w:rPr>
        <w:t xml:space="preserve"> </w:t>
      </w:r>
      <w:r w:rsidRPr="006213B3">
        <w:rPr>
          <w:rFonts w:hint="eastAsia"/>
          <w:rtl/>
          <w:lang w:eastAsia="he-IL"/>
        </w:rPr>
        <w:t>לתביעה</w:t>
      </w:r>
      <w:r w:rsidRPr="006213B3">
        <w:rPr>
          <w:rtl/>
          <w:lang w:eastAsia="he-IL"/>
        </w:rPr>
        <w:t xml:space="preserve"> </w:t>
      </w:r>
      <w:r w:rsidRPr="006213B3">
        <w:rPr>
          <w:rFonts w:hint="eastAsia"/>
          <w:rtl/>
          <w:lang w:eastAsia="he-IL"/>
        </w:rPr>
        <w:t>בפוליסות</w:t>
      </w:r>
      <w:r w:rsidRPr="006213B3">
        <w:rPr>
          <w:rtl/>
          <w:lang w:eastAsia="he-IL"/>
        </w:rPr>
        <w:t xml:space="preserve"> </w:t>
      </w:r>
      <w:r w:rsidRPr="006213B3">
        <w:rPr>
          <w:rFonts w:hint="eastAsia"/>
          <w:rtl/>
          <w:lang w:eastAsia="he-IL"/>
        </w:rPr>
        <w:t>ו</w:t>
      </w:r>
      <w:r w:rsidRPr="006213B3">
        <w:rPr>
          <w:rtl/>
          <w:lang w:eastAsia="he-IL"/>
        </w:rPr>
        <w:t>/</w:t>
      </w:r>
      <w:r w:rsidRPr="006213B3">
        <w:rPr>
          <w:rFonts w:hint="eastAsia"/>
          <w:rtl/>
          <w:lang w:eastAsia="he-IL"/>
        </w:rPr>
        <w:t>או</w:t>
      </w:r>
      <w:r w:rsidRPr="006213B3">
        <w:rPr>
          <w:rtl/>
          <w:lang w:eastAsia="he-IL"/>
        </w:rPr>
        <w:t xml:space="preserve"> </w:t>
      </w:r>
      <w:r w:rsidRPr="006213B3">
        <w:rPr>
          <w:rFonts w:hint="eastAsia"/>
          <w:rtl/>
          <w:lang w:eastAsia="he-IL"/>
        </w:rPr>
        <w:t>על</w:t>
      </w:r>
      <w:r w:rsidRPr="006213B3">
        <w:rPr>
          <w:rtl/>
          <w:lang w:eastAsia="he-IL"/>
        </w:rPr>
        <w:t xml:space="preserve"> </w:t>
      </w:r>
      <w:r w:rsidRPr="006213B3">
        <w:rPr>
          <w:rFonts w:hint="eastAsia"/>
          <w:rtl/>
          <w:lang w:eastAsia="he-IL"/>
        </w:rPr>
        <w:t>מנת</w:t>
      </w:r>
      <w:r w:rsidRPr="006213B3">
        <w:rPr>
          <w:rtl/>
          <w:lang w:eastAsia="he-IL"/>
        </w:rPr>
        <w:t xml:space="preserve"> </w:t>
      </w:r>
      <w:r w:rsidRPr="006213B3">
        <w:rPr>
          <w:rFonts w:hint="eastAsia"/>
          <w:rtl/>
          <w:lang w:eastAsia="he-IL"/>
        </w:rPr>
        <w:t>שתוכל</w:t>
      </w:r>
      <w:r w:rsidRPr="006213B3">
        <w:rPr>
          <w:rtl/>
          <w:lang w:eastAsia="he-IL"/>
        </w:rPr>
        <w:t xml:space="preserve"> </w:t>
      </w:r>
      <w:r w:rsidRPr="006213B3">
        <w:rPr>
          <w:rFonts w:hint="eastAsia"/>
          <w:rtl/>
          <w:lang w:eastAsia="he-IL"/>
        </w:rPr>
        <w:t>לבחון</w:t>
      </w:r>
      <w:r w:rsidRPr="006213B3">
        <w:rPr>
          <w:rtl/>
          <w:lang w:eastAsia="he-IL"/>
        </w:rPr>
        <w:t xml:space="preserve"> </w:t>
      </w:r>
      <w:r w:rsidRPr="006213B3">
        <w:rPr>
          <w:rFonts w:hint="eastAsia"/>
          <w:rtl/>
          <w:lang w:eastAsia="he-IL"/>
        </w:rPr>
        <w:t>את</w:t>
      </w:r>
      <w:r w:rsidRPr="006213B3">
        <w:rPr>
          <w:rtl/>
          <w:lang w:eastAsia="he-IL"/>
        </w:rPr>
        <w:t xml:space="preserve"> </w:t>
      </w:r>
      <w:r w:rsidRPr="006213B3">
        <w:rPr>
          <w:rFonts w:hint="eastAsia"/>
          <w:rtl/>
          <w:lang w:eastAsia="he-IL"/>
        </w:rPr>
        <w:t>עמידת</w:t>
      </w:r>
      <w:r w:rsidRPr="006213B3">
        <w:rPr>
          <w:rtl/>
          <w:lang w:eastAsia="he-IL"/>
        </w:rPr>
        <w:t xml:space="preserve"> </w:t>
      </w:r>
      <w:r w:rsidRPr="006213B3">
        <w:rPr>
          <w:rFonts w:hint="eastAsia"/>
          <w:rtl/>
          <w:lang w:eastAsia="he-IL"/>
        </w:rPr>
        <w:t>הספק</w:t>
      </w:r>
      <w:r w:rsidRPr="006213B3">
        <w:rPr>
          <w:rtl/>
          <w:lang w:eastAsia="he-IL"/>
        </w:rPr>
        <w:t xml:space="preserve"> </w:t>
      </w:r>
      <w:r w:rsidRPr="006213B3">
        <w:rPr>
          <w:rFonts w:hint="eastAsia"/>
          <w:rtl/>
          <w:lang w:eastAsia="he-IL"/>
        </w:rPr>
        <w:t>בסעיפים</w:t>
      </w:r>
      <w:r w:rsidRPr="006213B3">
        <w:rPr>
          <w:rtl/>
          <w:lang w:eastAsia="he-IL"/>
        </w:rPr>
        <w:t xml:space="preserve"> אלו </w:t>
      </w:r>
      <w:r w:rsidRPr="006213B3">
        <w:rPr>
          <w:rFonts w:hint="eastAsia"/>
          <w:rtl/>
          <w:lang w:eastAsia="he-IL"/>
        </w:rPr>
        <w:t>ו</w:t>
      </w:r>
      <w:r w:rsidRPr="006213B3">
        <w:rPr>
          <w:rtl/>
          <w:lang w:eastAsia="he-IL"/>
        </w:rPr>
        <w:t>/</w:t>
      </w:r>
      <w:r w:rsidRPr="006213B3">
        <w:rPr>
          <w:rFonts w:hint="eastAsia"/>
          <w:rtl/>
          <w:lang w:eastAsia="he-IL"/>
        </w:rPr>
        <w:t>או</w:t>
      </w:r>
      <w:r w:rsidRPr="006213B3">
        <w:rPr>
          <w:rtl/>
          <w:lang w:eastAsia="he-IL"/>
        </w:rPr>
        <w:t xml:space="preserve"> </w:t>
      </w:r>
      <w:r w:rsidRPr="006213B3">
        <w:rPr>
          <w:rFonts w:hint="eastAsia"/>
          <w:rtl/>
          <w:lang w:eastAsia="he-IL"/>
        </w:rPr>
        <w:t>מכל</w:t>
      </w:r>
      <w:r w:rsidRPr="006213B3">
        <w:rPr>
          <w:rtl/>
          <w:lang w:eastAsia="he-IL"/>
        </w:rPr>
        <w:t xml:space="preserve"> </w:t>
      </w:r>
      <w:r w:rsidRPr="006213B3">
        <w:rPr>
          <w:rFonts w:hint="eastAsia"/>
          <w:rtl/>
          <w:lang w:eastAsia="he-IL"/>
        </w:rPr>
        <w:t>סיבה</w:t>
      </w:r>
      <w:r w:rsidRPr="006213B3">
        <w:rPr>
          <w:rtl/>
          <w:lang w:eastAsia="he-IL"/>
        </w:rPr>
        <w:t xml:space="preserve"> </w:t>
      </w:r>
      <w:r w:rsidRPr="006213B3">
        <w:rPr>
          <w:rFonts w:hint="eastAsia"/>
          <w:rtl/>
          <w:lang w:eastAsia="he-IL"/>
        </w:rPr>
        <w:t>אחרת</w:t>
      </w:r>
      <w:r w:rsidRPr="006213B3">
        <w:rPr>
          <w:rtl/>
          <w:lang w:eastAsia="he-IL"/>
        </w:rPr>
        <w:t xml:space="preserve">, </w:t>
      </w:r>
      <w:r w:rsidRPr="006213B3">
        <w:rPr>
          <w:rFonts w:hint="eastAsia"/>
          <w:rtl/>
          <w:lang w:eastAsia="he-IL"/>
        </w:rPr>
        <w:t>והספק</w:t>
      </w:r>
      <w:r w:rsidRPr="006213B3">
        <w:rPr>
          <w:rtl/>
          <w:lang w:eastAsia="he-IL"/>
        </w:rPr>
        <w:t xml:space="preserve"> </w:t>
      </w:r>
      <w:r w:rsidRPr="006213B3">
        <w:rPr>
          <w:rFonts w:hint="eastAsia"/>
          <w:rtl/>
          <w:lang w:eastAsia="he-IL"/>
        </w:rPr>
        <w:t>יעביר</w:t>
      </w:r>
      <w:r w:rsidRPr="006213B3">
        <w:rPr>
          <w:rtl/>
          <w:lang w:eastAsia="he-IL"/>
        </w:rPr>
        <w:t xml:space="preserve"> </w:t>
      </w:r>
      <w:r w:rsidRPr="006213B3">
        <w:rPr>
          <w:rFonts w:hint="eastAsia"/>
          <w:rtl/>
          <w:lang w:eastAsia="he-IL"/>
        </w:rPr>
        <w:t>את</w:t>
      </w:r>
      <w:r w:rsidRPr="006213B3">
        <w:rPr>
          <w:rtl/>
          <w:lang w:eastAsia="he-IL"/>
        </w:rPr>
        <w:t xml:space="preserve"> </w:t>
      </w:r>
      <w:r w:rsidRPr="006213B3">
        <w:rPr>
          <w:rFonts w:hint="eastAsia"/>
          <w:rtl/>
          <w:lang w:eastAsia="he-IL"/>
        </w:rPr>
        <w:t>העתקי</w:t>
      </w:r>
      <w:r w:rsidRPr="006213B3">
        <w:rPr>
          <w:rtl/>
          <w:lang w:eastAsia="he-IL"/>
        </w:rPr>
        <w:t xml:space="preserve"> </w:t>
      </w:r>
      <w:r w:rsidRPr="006213B3">
        <w:rPr>
          <w:rFonts w:hint="eastAsia"/>
          <w:rtl/>
          <w:lang w:eastAsia="he-IL"/>
        </w:rPr>
        <w:t>הפוליסות</w:t>
      </w:r>
      <w:r w:rsidRPr="006213B3">
        <w:rPr>
          <w:rtl/>
          <w:lang w:eastAsia="he-IL"/>
        </w:rPr>
        <w:t xml:space="preserve"> </w:t>
      </w:r>
      <w:r w:rsidRPr="006213B3">
        <w:rPr>
          <w:rFonts w:hint="eastAsia"/>
          <w:rtl/>
          <w:lang w:eastAsia="he-IL"/>
        </w:rPr>
        <w:t>במלואן</w:t>
      </w:r>
      <w:r w:rsidRPr="006213B3">
        <w:rPr>
          <w:rtl/>
          <w:lang w:eastAsia="he-IL"/>
        </w:rPr>
        <w:t xml:space="preserve"> </w:t>
      </w:r>
      <w:r w:rsidRPr="006213B3">
        <w:rPr>
          <w:rFonts w:hint="eastAsia"/>
          <w:rtl/>
          <w:lang w:eastAsia="he-IL"/>
        </w:rPr>
        <w:t>או</w:t>
      </w:r>
      <w:r w:rsidRPr="006213B3">
        <w:rPr>
          <w:rtl/>
          <w:lang w:eastAsia="he-IL"/>
        </w:rPr>
        <w:t xml:space="preserve"> </w:t>
      </w:r>
      <w:r w:rsidRPr="006213B3">
        <w:rPr>
          <w:rFonts w:hint="eastAsia"/>
          <w:rtl/>
          <w:lang w:eastAsia="he-IL"/>
        </w:rPr>
        <w:t>בחלקן</w:t>
      </w:r>
      <w:r w:rsidRPr="006213B3">
        <w:rPr>
          <w:rtl/>
          <w:lang w:eastAsia="he-IL"/>
        </w:rPr>
        <w:t xml:space="preserve"> </w:t>
      </w:r>
      <w:r w:rsidRPr="006213B3">
        <w:rPr>
          <w:rFonts w:hint="eastAsia"/>
          <w:rtl/>
          <w:lang w:eastAsia="he-IL"/>
        </w:rPr>
        <w:t>כאמור</w:t>
      </w:r>
      <w:r w:rsidRPr="006213B3">
        <w:rPr>
          <w:rtl/>
          <w:lang w:eastAsia="he-IL"/>
        </w:rPr>
        <w:t xml:space="preserve"> </w:t>
      </w:r>
      <w:r w:rsidRPr="006213B3">
        <w:rPr>
          <w:rFonts w:hint="eastAsia"/>
          <w:rtl/>
          <w:lang w:eastAsia="he-IL"/>
        </w:rPr>
        <w:t>מיד</w:t>
      </w:r>
      <w:r w:rsidRPr="006213B3">
        <w:rPr>
          <w:rtl/>
          <w:lang w:eastAsia="he-IL"/>
        </w:rPr>
        <w:t xml:space="preserve"> </w:t>
      </w:r>
      <w:r w:rsidRPr="006213B3">
        <w:rPr>
          <w:rFonts w:hint="eastAsia"/>
          <w:rtl/>
          <w:lang w:eastAsia="he-IL"/>
        </w:rPr>
        <w:t>עם</w:t>
      </w:r>
      <w:r w:rsidRPr="006213B3">
        <w:rPr>
          <w:rtl/>
          <w:lang w:eastAsia="he-IL"/>
        </w:rPr>
        <w:t xml:space="preserve"> </w:t>
      </w:r>
      <w:r w:rsidRPr="006213B3">
        <w:rPr>
          <w:rFonts w:hint="eastAsia"/>
          <w:rtl/>
          <w:lang w:eastAsia="he-IL"/>
        </w:rPr>
        <w:t>קבלת</w:t>
      </w:r>
      <w:r w:rsidRPr="006213B3">
        <w:rPr>
          <w:rtl/>
          <w:lang w:eastAsia="he-IL"/>
        </w:rPr>
        <w:t xml:space="preserve"> </w:t>
      </w:r>
      <w:r w:rsidRPr="006213B3">
        <w:rPr>
          <w:rFonts w:hint="eastAsia"/>
          <w:rtl/>
          <w:lang w:eastAsia="he-IL"/>
        </w:rPr>
        <w:t>הדרישה</w:t>
      </w:r>
      <w:r w:rsidRPr="006213B3">
        <w:rPr>
          <w:rtl/>
          <w:lang w:eastAsia="he-IL"/>
        </w:rPr>
        <w:t xml:space="preserve">. </w:t>
      </w:r>
      <w:r w:rsidRPr="006213B3">
        <w:rPr>
          <w:rFonts w:hint="eastAsia"/>
          <w:rtl/>
          <w:lang w:eastAsia="he-IL"/>
        </w:rPr>
        <w:t>הספק</w:t>
      </w:r>
      <w:r w:rsidRPr="006213B3">
        <w:rPr>
          <w:rtl/>
          <w:lang w:eastAsia="he-IL"/>
        </w:rPr>
        <w:t xml:space="preserve"> </w:t>
      </w:r>
      <w:r w:rsidRPr="006213B3">
        <w:rPr>
          <w:rFonts w:hint="eastAsia"/>
          <w:rtl/>
          <w:lang w:eastAsia="he-IL"/>
        </w:rPr>
        <w:t>מתחייב</w:t>
      </w:r>
      <w:r w:rsidRPr="006213B3">
        <w:rPr>
          <w:rtl/>
          <w:lang w:eastAsia="he-IL"/>
        </w:rPr>
        <w:t xml:space="preserve"> </w:t>
      </w:r>
      <w:r w:rsidRPr="006213B3">
        <w:rPr>
          <w:rFonts w:hint="eastAsia"/>
          <w:rtl/>
          <w:lang w:eastAsia="he-IL"/>
        </w:rPr>
        <w:t>לבצע</w:t>
      </w:r>
      <w:r w:rsidRPr="006213B3">
        <w:rPr>
          <w:rtl/>
          <w:lang w:eastAsia="he-IL"/>
        </w:rPr>
        <w:t xml:space="preserve"> </w:t>
      </w:r>
      <w:r w:rsidRPr="006213B3">
        <w:rPr>
          <w:rFonts w:hint="eastAsia"/>
          <w:rtl/>
          <w:lang w:eastAsia="he-IL"/>
        </w:rPr>
        <w:t>כל</w:t>
      </w:r>
      <w:r w:rsidRPr="006213B3">
        <w:rPr>
          <w:rtl/>
          <w:lang w:eastAsia="he-IL"/>
        </w:rPr>
        <w:t xml:space="preserve"> </w:t>
      </w:r>
      <w:r w:rsidRPr="006213B3">
        <w:rPr>
          <w:rFonts w:hint="eastAsia"/>
          <w:rtl/>
          <w:lang w:eastAsia="he-IL"/>
        </w:rPr>
        <w:t>שינוי</w:t>
      </w:r>
      <w:r w:rsidRPr="006213B3">
        <w:rPr>
          <w:rtl/>
          <w:lang w:eastAsia="he-IL"/>
        </w:rPr>
        <w:t xml:space="preserve"> </w:t>
      </w:r>
      <w:r w:rsidRPr="006213B3">
        <w:rPr>
          <w:rFonts w:hint="eastAsia"/>
          <w:rtl/>
          <w:lang w:eastAsia="he-IL"/>
        </w:rPr>
        <w:t>או</w:t>
      </w:r>
      <w:r w:rsidRPr="006213B3">
        <w:rPr>
          <w:rtl/>
          <w:lang w:eastAsia="he-IL"/>
        </w:rPr>
        <w:t xml:space="preserve"> </w:t>
      </w:r>
      <w:r w:rsidRPr="006213B3">
        <w:rPr>
          <w:rFonts w:hint="eastAsia"/>
          <w:rtl/>
          <w:lang w:eastAsia="he-IL"/>
        </w:rPr>
        <w:t>תיקון</w:t>
      </w:r>
      <w:r w:rsidRPr="006213B3">
        <w:rPr>
          <w:rtl/>
          <w:lang w:eastAsia="he-IL"/>
        </w:rPr>
        <w:t xml:space="preserve"> </w:t>
      </w:r>
      <w:r w:rsidRPr="006213B3">
        <w:rPr>
          <w:rFonts w:hint="eastAsia"/>
          <w:rtl/>
          <w:lang w:eastAsia="he-IL"/>
        </w:rPr>
        <w:t>שיידרש</w:t>
      </w:r>
      <w:r w:rsidRPr="006213B3">
        <w:rPr>
          <w:rtl/>
          <w:lang w:eastAsia="he-IL"/>
        </w:rPr>
        <w:t xml:space="preserve"> </w:t>
      </w:r>
      <w:r w:rsidRPr="006213B3">
        <w:rPr>
          <w:rFonts w:hint="eastAsia"/>
          <w:rtl/>
          <w:lang w:eastAsia="he-IL"/>
        </w:rPr>
        <w:t>על</w:t>
      </w:r>
      <w:r w:rsidRPr="006213B3">
        <w:rPr>
          <w:rtl/>
          <w:lang w:eastAsia="he-IL"/>
        </w:rPr>
        <w:t xml:space="preserve"> </w:t>
      </w:r>
      <w:r w:rsidRPr="006213B3">
        <w:rPr>
          <w:rFonts w:hint="eastAsia"/>
          <w:rtl/>
          <w:lang w:eastAsia="he-IL"/>
        </w:rPr>
        <w:t>מנת</w:t>
      </w:r>
      <w:r w:rsidRPr="006213B3">
        <w:rPr>
          <w:rtl/>
          <w:lang w:eastAsia="he-IL"/>
        </w:rPr>
        <w:t xml:space="preserve"> </w:t>
      </w:r>
      <w:r w:rsidRPr="006213B3">
        <w:rPr>
          <w:rFonts w:hint="eastAsia"/>
          <w:rtl/>
          <w:lang w:eastAsia="he-IL"/>
        </w:rPr>
        <w:t>להתאים</w:t>
      </w:r>
      <w:r w:rsidRPr="006213B3">
        <w:rPr>
          <w:rtl/>
          <w:lang w:eastAsia="he-IL"/>
        </w:rPr>
        <w:t xml:space="preserve"> </w:t>
      </w:r>
      <w:r w:rsidRPr="006213B3">
        <w:rPr>
          <w:rFonts w:hint="eastAsia"/>
          <w:rtl/>
          <w:lang w:eastAsia="he-IL"/>
        </w:rPr>
        <w:t>את</w:t>
      </w:r>
      <w:r w:rsidRPr="006213B3">
        <w:rPr>
          <w:rtl/>
          <w:lang w:eastAsia="he-IL"/>
        </w:rPr>
        <w:t xml:space="preserve"> </w:t>
      </w:r>
      <w:r w:rsidRPr="006213B3">
        <w:rPr>
          <w:rFonts w:hint="eastAsia"/>
          <w:rtl/>
          <w:lang w:eastAsia="he-IL"/>
        </w:rPr>
        <w:t>הפוליסות</w:t>
      </w:r>
      <w:r w:rsidRPr="006213B3">
        <w:rPr>
          <w:rtl/>
          <w:lang w:eastAsia="he-IL"/>
        </w:rPr>
        <w:t xml:space="preserve"> </w:t>
      </w:r>
      <w:r w:rsidRPr="006213B3">
        <w:rPr>
          <w:rFonts w:hint="eastAsia"/>
          <w:rtl/>
          <w:lang w:eastAsia="he-IL"/>
        </w:rPr>
        <w:t>להתחייבויותיו</w:t>
      </w:r>
      <w:r w:rsidRPr="006213B3">
        <w:rPr>
          <w:rtl/>
          <w:lang w:eastAsia="he-IL"/>
        </w:rPr>
        <w:t xml:space="preserve"> </w:t>
      </w:r>
      <w:r w:rsidRPr="006213B3">
        <w:rPr>
          <w:rFonts w:hint="eastAsia"/>
          <w:rtl/>
          <w:lang w:eastAsia="he-IL"/>
        </w:rPr>
        <w:t>על</w:t>
      </w:r>
      <w:r w:rsidRPr="006213B3">
        <w:rPr>
          <w:rtl/>
          <w:lang w:eastAsia="he-IL"/>
        </w:rPr>
        <w:t xml:space="preserve"> </w:t>
      </w:r>
      <w:r w:rsidRPr="006213B3">
        <w:rPr>
          <w:rFonts w:hint="eastAsia"/>
          <w:rtl/>
          <w:lang w:eastAsia="he-IL"/>
        </w:rPr>
        <w:t>פי</w:t>
      </w:r>
      <w:r w:rsidRPr="006213B3">
        <w:rPr>
          <w:rtl/>
          <w:lang w:eastAsia="he-IL"/>
        </w:rPr>
        <w:t xml:space="preserve"> </w:t>
      </w:r>
      <w:r w:rsidRPr="006213B3">
        <w:rPr>
          <w:rFonts w:hint="eastAsia"/>
          <w:rtl/>
          <w:lang w:eastAsia="he-IL"/>
        </w:rPr>
        <w:t>הוראות</w:t>
      </w:r>
      <w:r w:rsidRPr="006213B3">
        <w:rPr>
          <w:rtl/>
          <w:lang w:eastAsia="he-IL"/>
        </w:rPr>
        <w:t xml:space="preserve"> </w:t>
      </w:r>
      <w:r w:rsidRPr="006213B3">
        <w:rPr>
          <w:rFonts w:hint="eastAsia"/>
          <w:rtl/>
          <w:lang w:eastAsia="he-IL"/>
        </w:rPr>
        <w:t>סעיף</w:t>
      </w:r>
      <w:r w:rsidRPr="006213B3">
        <w:rPr>
          <w:rtl/>
          <w:lang w:eastAsia="he-IL"/>
        </w:rPr>
        <w:t xml:space="preserve"> </w:t>
      </w:r>
      <w:r w:rsidRPr="006213B3">
        <w:rPr>
          <w:rFonts w:hint="eastAsia"/>
          <w:rtl/>
          <w:lang w:eastAsia="he-IL"/>
        </w:rPr>
        <w:t>א</w:t>
      </w:r>
      <w:r w:rsidRPr="006213B3">
        <w:rPr>
          <w:rtl/>
          <w:lang w:eastAsia="he-IL"/>
        </w:rPr>
        <w:t xml:space="preserve">' </w:t>
      </w:r>
      <w:r w:rsidRPr="006213B3">
        <w:rPr>
          <w:rFonts w:hint="eastAsia"/>
          <w:rtl/>
          <w:lang w:eastAsia="he-IL"/>
        </w:rPr>
        <w:t>לעיל</w:t>
      </w:r>
      <w:r w:rsidRPr="006213B3">
        <w:rPr>
          <w:rtl/>
          <w:lang w:eastAsia="he-IL"/>
        </w:rPr>
        <w:t xml:space="preserve">. </w:t>
      </w:r>
      <w:r w:rsidRPr="006213B3">
        <w:rPr>
          <w:rFonts w:hint="eastAsia"/>
          <w:rtl/>
        </w:rPr>
        <w:t>מוסכם</w:t>
      </w:r>
      <w:r w:rsidRPr="006213B3">
        <w:rPr>
          <w:rtl/>
        </w:rPr>
        <w:t xml:space="preserve"> </w:t>
      </w:r>
      <w:r w:rsidRPr="006213B3">
        <w:rPr>
          <w:rFonts w:hint="eastAsia"/>
          <w:rtl/>
        </w:rPr>
        <w:t>כי</w:t>
      </w:r>
      <w:r w:rsidRPr="006213B3">
        <w:rPr>
          <w:rtl/>
        </w:rPr>
        <w:t xml:space="preserve"> </w:t>
      </w:r>
      <w:r w:rsidRPr="006213B3">
        <w:rPr>
          <w:rFonts w:hint="eastAsia"/>
          <w:rtl/>
        </w:rPr>
        <w:t>הספק</w:t>
      </w:r>
      <w:r w:rsidRPr="006213B3">
        <w:rPr>
          <w:rtl/>
        </w:rPr>
        <w:t xml:space="preserve"> </w:t>
      </w:r>
      <w:r w:rsidRPr="006213B3">
        <w:rPr>
          <w:rFonts w:hint="eastAsia"/>
          <w:rtl/>
        </w:rPr>
        <w:t>יהיה</w:t>
      </w:r>
      <w:r w:rsidRPr="006213B3">
        <w:rPr>
          <w:rtl/>
        </w:rPr>
        <w:t xml:space="preserve"> </w:t>
      </w:r>
      <w:r w:rsidRPr="006213B3">
        <w:rPr>
          <w:rFonts w:hint="eastAsia"/>
          <w:rtl/>
        </w:rPr>
        <w:t>רשאי</w:t>
      </w:r>
      <w:r w:rsidRPr="006213B3">
        <w:rPr>
          <w:rtl/>
        </w:rPr>
        <w:t xml:space="preserve"> </w:t>
      </w:r>
      <w:r w:rsidRPr="006213B3">
        <w:rPr>
          <w:rFonts w:hint="eastAsia"/>
          <w:rtl/>
        </w:rPr>
        <w:t>למחוק</w:t>
      </w:r>
      <w:r w:rsidRPr="006213B3">
        <w:rPr>
          <w:rtl/>
        </w:rPr>
        <w:t xml:space="preserve"> </w:t>
      </w:r>
      <w:r w:rsidRPr="006213B3">
        <w:rPr>
          <w:rFonts w:hint="eastAsia"/>
          <w:rtl/>
        </w:rPr>
        <w:t>מפוליסות</w:t>
      </w:r>
      <w:r w:rsidRPr="006213B3">
        <w:rPr>
          <w:rtl/>
        </w:rPr>
        <w:t xml:space="preserve"> </w:t>
      </w:r>
      <w:r w:rsidRPr="006213B3">
        <w:rPr>
          <w:rFonts w:hint="eastAsia"/>
          <w:rtl/>
        </w:rPr>
        <w:t>הביטוח</w:t>
      </w:r>
      <w:r w:rsidRPr="006213B3">
        <w:rPr>
          <w:rtl/>
        </w:rPr>
        <w:t xml:space="preserve"> </w:t>
      </w:r>
      <w:r w:rsidRPr="006213B3">
        <w:rPr>
          <w:rFonts w:hint="eastAsia"/>
          <w:rtl/>
        </w:rPr>
        <w:t>כאמור</w:t>
      </w:r>
      <w:r w:rsidRPr="006213B3">
        <w:rPr>
          <w:rtl/>
        </w:rPr>
        <w:t xml:space="preserve"> </w:t>
      </w:r>
      <w:r w:rsidRPr="006213B3">
        <w:rPr>
          <w:rFonts w:hint="eastAsia"/>
          <w:rtl/>
        </w:rPr>
        <w:t>מידע</w:t>
      </w:r>
      <w:r w:rsidRPr="006213B3">
        <w:rPr>
          <w:rtl/>
        </w:rPr>
        <w:t xml:space="preserve"> </w:t>
      </w:r>
      <w:r w:rsidRPr="006213B3">
        <w:rPr>
          <w:rFonts w:hint="eastAsia"/>
          <w:rtl/>
        </w:rPr>
        <w:t>עסקי</w:t>
      </w:r>
      <w:r w:rsidRPr="006213B3">
        <w:rPr>
          <w:rtl/>
        </w:rPr>
        <w:t xml:space="preserve"> </w:t>
      </w:r>
      <w:r w:rsidRPr="006213B3">
        <w:rPr>
          <w:rFonts w:hint="eastAsia"/>
          <w:rtl/>
        </w:rPr>
        <w:t>ו</w:t>
      </w:r>
      <w:r w:rsidRPr="006213B3">
        <w:rPr>
          <w:rtl/>
        </w:rPr>
        <w:t xml:space="preserve">/או </w:t>
      </w:r>
      <w:r w:rsidRPr="006213B3">
        <w:rPr>
          <w:rFonts w:hint="eastAsia"/>
          <w:rtl/>
        </w:rPr>
        <w:t>מסחרי</w:t>
      </w:r>
      <w:r w:rsidRPr="006213B3">
        <w:rPr>
          <w:rtl/>
        </w:rPr>
        <w:t xml:space="preserve"> </w:t>
      </w:r>
      <w:r w:rsidRPr="006213B3">
        <w:rPr>
          <w:rFonts w:hint="eastAsia"/>
          <w:rtl/>
        </w:rPr>
        <w:t>סודי</w:t>
      </w:r>
      <w:r w:rsidRPr="006213B3">
        <w:rPr>
          <w:rtl/>
        </w:rPr>
        <w:t xml:space="preserve"> </w:t>
      </w:r>
      <w:r w:rsidRPr="006213B3">
        <w:rPr>
          <w:rFonts w:hint="eastAsia"/>
          <w:rtl/>
        </w:rPr>
        <w:t>שאינו</w:t>
      </w:r>
      <w:r w:rsidRPr="006213B3">
        <w:rPr>
          <w:rtl/>
        </w:rPr>
        <w:t xml:space="preserve"> </w:t>
      </w:r>
      <w:r w:rsidRPr="006213B3">
        <w:rPr>
          <w:rFonts w:hint="eastAsia"/>
          <w:rtl/>
        </w:rPr>
        <w:t>רלוונטי</w:t>
      </w:r>
      <w:r w:rsidRPr="006213B3">
        <w:rPr>
          <w:rtl/>
        </w:rPr>
        <w:t xml:space="preserve"> </w:t>
      </w:r>
      <w:r w:rsidRPr="006213B3">
        <w:rPr>
          <w:rFonts w:hint="eastAsia"/>
          <w:rtl/>
        </w:rPr>
        <w:t>להתקשרות</w:t>
      </w:r>
      <w:r w:rsidRPr="006213B3">
        <w:rPr>
          <w:rtl/>
        </w:rPr>
        <w:t xml:space="preserve"> </w:t>
      </w:r>
      <w:r w:rsidRPr="006213B3">
        <w:rPr>
          <w:rFonts w:hint="eastAsia"/>
          <w:rtl/>
        </w:rPr>
        <w:t>זו</w:t>
      </w:r>
      <w:r w:rsidRPr="006213B3">
        <w:rPr>
          <w:rtl/>
          <w:lang w:eastAsia="he-IL"/>
        </w:rPr>
        <w:t>.</w:t>
      </w:r>
    </w:p>
    <w:p w14:paraId="1E34904B" w14:textId="77777777" w:rsidR="0098215E" w:rsidRPr="006213B3" w:rsidRDefault="0098215E" w:rsidP="00973A29">
      <w:pPr>
        <w:pStyle w:val="1"/>
        <w:numPr>
          <w:ilvl w:val="0"/>
          <w:numId w:val="0"/>
        </w:numPr>
        <w:spacing w:after="240" w:line="276" w:lineRule="auto"/>
        <w:rPr>
          <w:rFonts w:asciiTheme="minorHAnsi" w:eastAsiaTheme="minorEastAsia" w:hAnsiTheme="minorHAnsi" w:cstheme="minorBidi"/>
          <w:sz w:val="22"/>
          <w:szCs w:val="22"/>
          <w:rtl/>
        </w:rPr>
      </w:pPr>
    </w:p>
    <w:p w14:paraId="61905E18" w14:textId="77777777" w:rsidR="0098215E" w:rsidRPr="006213B3" w:rsidRDefault="0098215E" w:rsidP="00973A29">
      <w:pPr>
        <w:pStyle w:val="aa"/>
        <w:keepNext/>
        <w:spacing w:after="240" w:line="276" w:lineRule="auto"/>
        <w:ind w:left="-1"/>
        <w:jc w:val="both"/>
        <w:outlineLvl w:val="0"/>
        <w:rPr>
          <w:b/>
          <w:bCs/>
          <w:rtl/>
        </w:rPr>
      </w:pPr>
      <w:r w:rsidRPr="006213B3">
        <w:rPr>
          <w:rFonts w:hint="eastAsia"/>
          <w:rtl/>
          <w:lang w:eastAsia="he-IL"/>
        </w:rPr>
        <w:t>הספק</w:t>
      </w:r>
      <w:r w:rsidRPr="006213B3">
        <w:rPr>
          <w:rtl/>
        </w:rPr>
        <w:t xml:space="preserve"> מצהיר ומתחייב כ</w:t>
      </w:r>
      <w:r w:rsidRPr="006213B3">
        <w:rPr>
          <w:rFonts w:hint="eastAsia"/>
          <w:rtl/>
        </w:rPr>
        <w:t>י</w:t>
      </w:r>
      <w:r w:rsidRPr="006213B3">
        <w:rPr>
          <w:rtl/>
        </w:rPr>
        <w:t xml:space="preserve"> זכות  מדינת ישראל – </w:t>
      </w:r>
      <w:r w:rsidRPr="006213B3">
        <w:rPr>
          <w:sz w:val="24"/>
          <w:rtl/>
        </w:rPr>
        <w:t>משרד המינהל האזרחי לאזור יהודה ושומרון</w:t>
      </w:r>
      <w:r w:rsidRPr="006213B3">
        <w:rPr>
          <w:rtl/>
        </w:rPr>
        <w:t xml:space="preserve">, לעריכת הבדיקה ולדרישת השינויים כמפורט לעיל אינן מטילות על </w:t>
      </w:r>
      <w:r w:rsidRPr="006213B3">
        <w:rPr>
          <w:rFonts w:hint="eastAsia"/>
          <w:rtl/>
        </w:rPr>
        <w:t>מדינת</w:t>
      </w:r>
      <w:r w:rsidRPr="006213B3">
        <w:rPr>
          <w:rtl/>
        </w:rPr>
        <w:t xml:space="preserve"> ישראל – </w:t>
      </w:r>
      <w:r w:rsidRPr="006213B3">
        <w:rPr>
          <w:sz w:val="24"/>
          <w:rtl/>
        </w:rPr>
        <w:t>משרד המינהל האזרחי לאזור יהודה ושומרון</w:t>
      </w:r>
      <w:r w:rsidRPr="006213B3">
        <w:rPr>
          <w:rtl/>
        </w:rPr>
        <w:t>, או</w:t>
      </w:r>
      <w:r w:rsidRPr="006213B3">
        <w:t xml:space="preserve"> </w:t>
      </w:r>
      <w:r w:rsidRPr="006213B3">
        <w:rPr>
          <w:rtl/>
        </w:rPr>
        <w:t>על מי מטעמ</w:t>
      </w:r>
      <w:r w:rsidRPr="006213B3">
        <w:rPr>
          <w:rFonts w:hint="eastAsia"/>
          <w:rtl/>
        </w:rPr>
        <w:t>ם</w:t>
      </w:r>
      <w:r w:rsidRPr="006213B3">
        <w:rPr>
          <w:rtl/>
        </w:rPr>
        <w:t xml:space="preserve"> כל חובה וכל אחריות שהיא לגבי פוליס</w:t>
      </w:r>
      <w:r w:rsidRPr="006213B3">
        <w:rPr>
          <w:rFonts w:hint="eastAsia"/>
          <w:rtl/>
        </w:rPr>
        <w:t>ו</w:t>
      </w:r>
      <w:r w:rsidRPr="006213B3">
        <w:rPr>
          <w:rtl/>
        </w:rPr>
        <w:t xml:space="preserve">ת הביטוח/ </w:t>
      </w:r>
      <w:r w:rsidRPr="006213B3">
        <w:rPr>
          <w:rFonts w:hint="eastAsia"/>
          <w:rtl/>
        </w:rPr>
        <w:t>אישורי</w:t>
      </w:r>
      <w:r w:rsidRPr="006213B3">
        <w:rPr>
          <w:rtl/>
        </w:rPr>
        <w:t xml:space="preserve"> </w:t>
      </w:r>
      <w:r w:rsidRPr="006213B3">
        <w:rPr>
          <w:rFonts w:hint="eastAsia"/>
          <w:rtl/>
        </w:rPr>
        <w:t>הביטוח</w:t>
      </w:r>
      <w:r w:rsidRPr="006213B3">
        <w:rPr>
          <w:rtl/>
        </w:rPr>
        <w:t xml:space="preserve"> כאמור, טיבם, היקפם ותוקפם, או לגבי העדרם, ואין בה כדי לגרוע מכל חובה שהיא המוטלת על </w:t>
      </w:r>
      <w:r w:rsidRPr="006213B3">
        <w:rPr>
          <w:rFonts w:hint="eastAsia"/>
          <w:rtl/>
          <w:lang w:eastAsia="he-IL"/>
        </w:rPr>
        <w:t>הספק</w:t>
      </w:r>
      <w:r w:rsidRPr="006213B3">
        <w:rPr>
          <w:rtl/>
        </w:rPr>
        <w:t xml:space="preserve"> לפי ההסכם, וזאת בין אם </w:t>
      </w:r>
      <w:r w:rsidRPr="006213B3">
        <w:rPr>
          <w:rFonts w:hint="eastAsia"/>
          <w:rtl/>
        </w:rPr>
        <w:t>נ</w:t>
      </w:r>
      <w:r w:rsidRPr="006213B3">
        <w:rPr>
          <w:rtl/>
        </w:rPr>
        <w:t>דרש</w:t>
      </w:r>
      <w:r w:rsidRPr="006213B3">
        <w:rPr>
          <w:rFonts w:hint="eastAsia"/>
          <w:rtl/>
        </w:rPr>
        <w:t>ו</w:t>
      </w:r>
      <w:r w:rsidRPr="006213B3">
        <w:rPr>
          <w:rtl/>
        </w:rPr>
        <w:t xml:space="preserve"> </w:t>
      </w:r>
      <w:r w:rsidRPr="006213B3">
        <w:rPr>
          <w:rFonts w:hint="eastAsia"/>
          <w:rtl/>
        </w:rPr>
        <w:t>התאמות</w:t>
      </w:r>
      <w:r w:rsidRPr="006213B3">
        <w:rPr>
          <w:rtl/>
        </w:rPr>
        <w:t xml:space="preserve"> ובין אם לאו, בין אם </w:t>
      </w:r>
      <w:r w:rsidRPr="006213B3">
        <w:rPr>
          <w:rFonts w:hint="eastAsia"/>
          <w:rtl/>
        </w:rPr>
        <w:t>נבדקו</w:t>
      </w:r>
      <w:r w:rsidRPr="006213B3">
        <w:rPr>
          <w:rtl/>
        </w:rPr>
        <w:t xml:space="preserve"> ובין אם לאו.</w:t>
      </w:r>
    </w:p>
    <w:p w14:paraId="7A76982E" w14:textId="77777777" w:rsidR="0098215E" w:rsidRPr="006213B3" w:rsidRDefault="0098215E" w:rsidP="00973A29">
      <w:pPr>
        <w:spacing w:after="240" w:line="276" w:lineRule="auto"/>
        <w:jc w:val="both"/>
        <w:rPr>
          <w:rtl/>
        </w:rPr>
      </w:pPr>
    </w:p>
    <w:p w14:paraId="32B91845" w14:textId="77777777" w:rsidR="0098215E" w:rsidRPr="006213B3" w:rsidRDefault="0098215E" w:rsidP="00973A29">
      <w:pPr>
        <w:pStyle w:val="aa"/>
        <w:keepNext/>
        <w:numPr>
          <w:ilvl w:val="0"/>
          <w:numId w:val="78"/>
        </w:numPr>
        <w:spacing w:after="240" w:line="276" w:lineRule="auto"/>
        <w:ind w:left="-1"/>
        <w:jc w:val="both"/>
        <w:outlineLvl w:val="0"/>
        <w:rPr>
          <w:rtl/>
          <w:lang w:eastAsia="he-IL"/>
        </w:rPr>
      </w:pPr>
      <w:r w:rsidRPr="006213B3">
        <w:rPr>
          <w:rFonts w:hint="eastAsia"/>
          <w:rtl/>
          <w:lang w:eastAsia="he-IL"/>
        </w:rPr>
        <w:lastRenderedPageBreak/>
        <w:t>למען</w:t>
      </w:r>
      <w:r w:rsidRPr="006213B3">
        <w:rPr>
          <w:rtl/>
          <w:lang w:eastAsia="he-IL"/>
        </w:rPr>
        <w:t xml:space="preserve"> </w:t>
      </w:r>
      <w:r w:rsidRPr="006213B3">
        <w:rPr>
          <w:rFonts w:hint="eastAsia"/>
          <w:rtl/>
          <w:lang w:eastAsia="he-IL"/>
        </w:rPr>
        <w:t>הסר</w:t>
      </w:r>
      <w:r w:rsidRPr="006213B3">
        <w:rPr>
          <w:rtl/>
          <w:lang w:eastAsia="he-IL"/>
        </w:rPr>
        <w:t xml:space="preserve"> </w:t>
      </w:r>
      <w:r w:rsidRPr="006213B3">
        <w:rPr>
          <w:rFonts w:hint="eastAsia"/>
          <w:rtl/>
          <w:lang w:eastAsia="he-IL"/>
        </w:rPr>
        <w:t>ספק</w:t>
      </w:r>
      <w:r w:rsidRPr="006213B3">
        <w:rPr>
          <w:rtl/>
          <w:lang w:eastAsia="he-IL"/>
        </w:rPr>
        <w:t xml:space="preserve"> </w:t>
      </w:r>
      <w:r w:rsidRPr="006213B3">
        <w:rPr>
          <w:rFonts w:hint="eastAsia"/>
          <w:rtl/>
          <w:lang w:eastAsia="he-IL"/>
        </w:rPr>
        <w:t>מוסכם</w:t>
      </w:r>
      <w:r w:rsidRPr="006213B3">
        <w:rPr>
          <w:rtl/>
          <w:lang w:eastAsia="he-IL"/>
        </w:rPr>
        <w:t xml:space="preserve"> </w:t>
      </w:r>
      <w:r w:rsidRPr="006213B3">
        <w:rPr>
          <w:rFonts w:hint="eastAsia"/>
          <w:rtl/>
          <w:lang w:eastAsia="he-IL"/>
        </w:rPr>
        <w:t>בזה</w:t>
      </w:r>
      <w:r w:rsidRPr="006213B3">
        <w:rPr>
          <w:rtl/>
          <w:lang w:eastAsia="he-IL"/>
        </w:rPr>
        <w:t xml:space="preserve"> </w:t>
      </w:r>
      <w:r w:rsidRPr="006213B3">
        <w:rPr>
          <w:rFonts w:hint="eastAsia"/>
          <w:rtl/>
          <w:lang w:eastAsia="he-IL"/>
        </w:rPr>
        <w:t>כי</w:t>
      </w:r>
      <w:r w:rsidRPr="006213B3">
        <w:rPr>
          <w:rtl/>
          <w:lang w:eastAsia="he-IL"/>
        </w:rPr>
        <w:t xml:space="preserve"> </w:t>
      </w:r>
      <w:r w:rsidRPr="006213B3">
        <w:rPr>
          <w:rFonts w:hint="eastAsia"/>
          <w:rtl/>
          <w:lang w:eastAsia="he-IL"/>
        </w:rPr>
        <w:t>הביטוחים</w:t>
      </w:r>
      <w:r w:rsidRPr="006213B3">
        <w:rPr>
          <w:rtl/>
          <w:lang w:eastAsia="he-IL"/>
        </w:rPr>
        <w:t xml:space="preserve"> </w:t>
      </w:r>
      <w:r w:rsidRPr="006213B3">
        <w:rPr>
          <w:rFonts w:hint="eastAsia"/>
          <w:rtl/>
          <w:lang w:eastAsia="he-IL"/>
        </w:rPr>
        <w:t>הנדרשים</w:t>
      </w:r>
      <w:r w:rsidRPr="006213B3">
        <w:rPr>
          <w:rtl/>
          <w:lang w:eastAsia="he-IL"/>
        </w:rPr>
        <w:t xml:space="preserve">, </w:t>
      </w:r>
      <w:r w:rsidRPr="006213B3">
        <w:rPr>
          <w:rFonts w:hint="eastAsia"/>
          <w:rtl/>
          <w:lang w:eastAsia="he-IL"/>
        </w:rPr>
        <w:t>גבולות</w:t>
      </w:r>
      <w:r w:rsidRPr="006213B3">
        <w:rPr>
          <w:rtl/>
          <w:lang w:eastAsia="he-IL"/>
        </w:rPr>
        <w:t xml:space="preserve"> </w:t>
      </w:r>
      <w:r w:rsidRPr="006213B3">
        <w:rPr>
          <w:rFonts w:hint="eastAsia"/>
          <w:rtl/>
          <w:lang w:eastAsia="he-IL"/>
        </w:rPr>
        <w:t>האחריות</w:t>
      </w:r>
      <w:r w:rsidRPr="006213B3">
        <w:rPr>
          <w:rtl/>
          <w:lang w:eastAsia="he-IL"/>
        </w:rPr>
        <w:t xml:space="preserve"> </w:t>
      </w:r>
      <w:r w:rsidRPr="006213B3">
        <w:rPr>
          <w:rFonts w:hint="eastAsia"/>
          <w:rtl/>
          <w:lang w:eastAsia="he-IL"/>
        </w:rPr>
        <w:t>ותנאי</w:t>
      </w:r>
      <w:r w:rsidRPr="006213B3">
        <w:rPr>
          <w:rtl/>
          <w:lang w:eastAsia="he-IL"/>
        </w:rPr>
        <w:t xml:space="preserve"> </w:t>
      </w:r>
      <w:r w:rsidRPr="006213B3">
        <w:rPr>
          <w:rFonts w:hint="eastAsia"/>
          <w:rtl/>
          <w:lang w:eastAsia="he-IL"/>
        </w:rPr>
        <w:t>הכיסוי</w:t>
      </w:r>
      <w:r w:rsidRPr="006213B3">
        <w:rPr>
          <w:rtl/>
          <w:lang w:eastAsia="he-IL"/>
        </w:rPr>
        <w:t xml:space="preserve"> </w:t>
      </w:r>
      <w:r w:rsidRPr="006213B3">
        <w:rPr>
          <w:rFonts w:hint="eastAsia"/>
          <w:rtl/>
          <w:lang w:eastAsia="he-IL"/>
        </w:rPr>
        <w:t>הם</w:t>
      </w:r>
      <w:r w:rsidRPr="006213B3">
        <w:rPr>
          <w:rtl/>
          <w:lang w:eastAsia="he-IL"/>
        </w:rPr>
        <w:t xml:space="preserve"> </w:t>
      </w:r>
      <w:r w:rsidRPr="006213B3">
        <w:rPr>
          <w:rFonts w:hint="eastAsia"/>
          <w:rtl/>
          <w:lang w:eastAsia="he-IL"/>
        </w:rPr>
        <w:t>בבחינת</w:t>
      </w:r>
      <w:r w:rsidRPr="006213B3">
        <w:rPr>
          <w:rtl/>
          <w:lang w:eastAsia="he-IL"/>
        </w:rPr>
        <w:t xml:space="preserve"> </w:t>
      </w:r>
      <w:r w:rsidRPr="006213B3">
        <w:rPr>
          <w:rFonts w:hint="eastAsia"/>
          <w:rtl/>
          <w:lang w:eastAsia="he-IL"/>
        </w:rPr>
        <w:t>דרישה</w:t>
      </w:r>
      <w:r w:rsidRPr="006213B3">
        <w:rPr>
          <w:rtl/>
          <w:lang w:eastAsia="he-IL"/>
        </w:rPr>
        <w:t xml:space="preserve"> </w:t>
      </w:r>
      <w:r w:rsidRPr="006213B3">
        <w:rPr>
          <w:rFonts w:hint="eastAsia"/>
          <w:rtl/>
          <w:lang w:eastAsia="he-IL"/>
        </w:rPr>
        <w:t>מינימלית</w:t>
      </w:r>
      <w:r w:rsidRPr="006213B3">
        <w:rPr>
          <w:rtl/>
          <w:lang w:eastAsia="he-IL"/>
        </w:rPr>
        <w:t xml:space="preserve"> </w:t>
      </w:r>
      <w:r w:rsidRPr="006213B3">
        <w:rPr>
          <w:rFonts w:hint="eastAsia"/>
          <w:rtl/>
          <w:lang w:eastAsia="he-IL"/>
        </w:rPr>
        <w:t>המוטלת</w:t>
      </w:r>
      <w:r w:rsidRPr="006213B3">
        <w:rPr>
          <w:rtl/>
          <w:lang w:eastAsia="he-IL"/>
        </w:rPr>
        <w:t xml:space="preserve"> </w:t>
      </w:r>
      <w:r w:rsidRPr="006213B3">
        <w:rPr>
          <w:rFonts w:hint="eastAsia"/>
          <w:rtl/>
          <w:lang w:eastAsia="he-IL"/>
        </w:rPr>
        <w:t>על</w:t>
      </w:r>
      <w:r w:rsidRPr="006213B3">
        <w:rPr>
          <w:rtl/>
          <w:lang w:eastAsia="he-IL"/>
        </w:rPr>
        <w:t xml:space="preserve"> </w:t>
      </w:r>
      <w:r w:rsidRPr="006213B3">
        <w:rPr>
          <w:rFonts w:hint="eastAsia"/>
          <w:rtl/>
          <w:lang w:eastAsia="he-IL"/>
        </w:rPr>
        <w:t>הספק</w:t>
      </w:r>
      <w:r w:rsidRPr="006213B3">
        <w:rPr>
          <w:rtl/>
          <w:lang w:eastAsia="he-IL"/>
        </w:rPr>
        <w:t xml:space="preserve">, </w:t>
      </w:r>
      <w:r w:rsidRPr="006213B3">
        <w:rPr>
          <w:rFonts w:hint="eastAsia"/>
          <w:rtl/>
          <w:lang w:eastAsia="he-IL"/>
        </w:rPr>
        <w:t>ואין</w:t>
      </w:r>
      <w:r w:rsidRPr="006213B3">
        <w:rPr>
          <w:rtl/>
          <w:lang w:eastAsia="he-IL"/>
        </w:rPr>
        <w:t xml:space="preserve"> </w:t>
      </w:r>
      <w:r w:rsidRPr="006213B3">
        <w:rPr>
          <w:rFonts w:hint="eastAsia"/>
          <w:rtl/>
          <w:lang w:eastAsia="he-IL"/>
        </w:rPr>
        <w:t>בהם</w:t>
      </w:r>
      <w:r w:rsidRPr="006213B3">
        <w:rPr>
          <w:rtl/>
          <w:lang w:eastAsia="he-IL"/>
        </w:rPr>
        <w:t xml:space="preserve"> </w:t>
      </w:r>
      <w:r w:rsidRPr="006213B3">
        <w:rPr>
          <w:rFonts w:hint="eastAsia"/>
          <w:rtl/>
          <w:lang w:eastAsia="he-IL"/>
        </w:rPr>
        <w:t>משום</w:t>
      </w:r>
      <w:r w:rsidRPr="006213B3">
        <w:rPr>
          <w:rtl/>
          <w:lang w:eastAsia="he-IL"/>
        </w:rPr>
        <w:t xml:space="preserve"> </w:t>
      </w:r>
      <w:r w:rsidRPr="006213B3">
        <w:rPr>
          <w:rFonts w:hint="eastAsia"/>
          <w:rtl/>
          <w:lang w:eastAsia="he-IL"/>
        </w:rPr>
        <w:t>אישור</w:t>
      </w:r>
      <w:r w:rsidRPr="006213B3">
        <w:rPr>
          <w:rtl/>
          <w:lang w:eastAsia="he-IL"/>
        </w:rPr>
        <w:t xml:space="preserve"> </w:t>
      </w:r>
      <w:r w:rsidRPr="006213B3">
        <w:rPr>
          <w:rFonts w:hint="eastAsia"/>
          <w:rtl/>
          <w:lang w:eastAsia="he-IL"/>
        </w:rPr>
        <w:t>המדינה</w:t>
      </w:r>
      <w:r w:rsidRPr="006213B3">
        <w:rPr>
          <w:rtl/>
          <w:lang w:eastAsia="he-IL"/>
        </w:rPr>
        <w:t xml:space="preserve"> </w:t>
      </w:r>
      <w:r w:rsidRPr="006213B3">
        <w:rPr>
          <w:rFonts w:hint="eastAsia"/>
          <w:rtl/>
          <w:lang w:eastAsia="he-IL"/>
        </w:rPr>
        <w:t>או</w:t>
      </w:r>
      <w:r w:rsidRPr="006213B3">
        <w:rPr>
          <w:rtl/>
          <w:lang w:eastAsia="he-IL"/>
        </w:rPr>
        <w:t xml:space="preserve"> </w:t>
      </w:r>
      <w:r w:rsidRPr="006213B3">
        <w:rPr>
          <w:rFonts w:hint="eastAsia"/>
          <w:rtl/>
          <w:lang w:eastAsia="he-IL"/>
        </w:rPr>
        <w:t>מי</w:t>
      </w:r>
      <w:r w:rsidRPr="006213B3">
        <w:rPr>
          <w:rtl/>
          <w:lang w:eastAsia="he-IL"/>
        </w:rPr>
        <w:t xml:space="preserve"> </w:t>
      </w:r>
      <w:r w:rsidRPr="006213B3">
        <w:rPr>
          <w:rFonts w:hint="eastAsia"/>
          <w:rtl/>
          <w:lang w:eastAsia="he-IL"/>
        </w:rPr>
        <w:t>מטעמה</w:t>
      </w:r>
      <w:r w:rsidRPr="006213B3">
        <w:rPr>
          <w:rtl/>
          <w:lang w:eastAsia="he-IL"/>
        </w:rPr>
        <w:t xml:space="preserve"> </w:t>
      </w:r>
      <w:r w:rsidRPr="006213B3">
        <w:rPr>
          <w:rFonts w:hint="eastAsia"/>
          <w:rtl/>
          <w:lang w:eastAsia="he-IL"/>
        </w:rPr>
        <w:t>להיקף</w:t>
      </w:r>
      <w:r w:rsidRPr="006213B3">
        <w:rPr>
          <w:rtl/>
          <w:lang w:eastAsia="he-IL"/>
        </w:rPr>
        <w:t xml:space="preserve"> </w:t>
      </w:r>
      <w:r w:rsidRPr="006213B3">
        <w:rPr>
          <w:rFonts w:hint="eastAsia"/>
          <w:rtl/>
          <w:lang w:eastAsia="he-IL"/>
        </w:rPr>
        <w:t>וגודל</w:t>
      </w:r>
      <w:r w:rsidRPr="006213B3">
        <w:rPr>
          <w:rtl/>
          <w:lang w:eastAsia="he-IL"/>
        </w:rPr>
        <w:t xml:space="preserve"> </w:t>
      </w:r>
      <w:r w:rsidRPr="006213B3">
        <w:rPr>
          <w:rFonts w:hint="eastAsia"/>
          <w:rtl/>
          <w:lang w:eastAsia="he-IL"/>
        </w:rPr>
        <w:t>הסיכון</w:t>
      </w:r>
      <w:r w:rsidRPr="006213B3">
        <w:rPr>
          <w:rtl/>
          <w:lang w:eastAsia="he-IL"/>
        </w:rPr>
        <w:t xml:space="preserve"> </w:t>
      </w:r>
      <w:r w:rsidRPr="006213B3">
        <w:rPr>
          <w:rFonts w:hint="eastAsia"/>
          <w:rtl/>
          <w:lang w:eastAsia="he-IL"/>
        </w:rPr>
        <w:t>לביטוח</w:t>
      </w:r>
      <w:r w:rsidRPr="006213B3">
        <w:rPr>
          <w:rtl/>
          <w:lang w:eastAsia="he-IL"/>
        </w:rPr>
        <w:t xml:space="preserve"> </w:t>
      </w:r>
      <w:r w:rsidRPr="006213B3">
        <w:rPr>
          <w:rFonts w:hint="eastAsia"/>
          <w:rtl/>
          <w:lang w:eastAsia="he-IL"/>
        </w:rPr>
        <w:t>ועליו</w:t>
      </w:r>
      <w:r w:rsidRPr="006213B3">
        <w:rPr>
          <w:rtl/>
          <w:lang w:eastAsia="he-IL"/>
        </w:rPr>
        <w:t xml:space="preserve"> </w:t>
      </w:r>
      <w:r w:rsidRPr="006213B3">
        <w:rPr>
          <w:rFonts w:hint="eastAsia"/>
          <w:rtl/>
          <w:lang w:eastAsia="he-IL"/>
        </w:rPr>
        <w:t>לבחון</w:t>
      </w:r>
      <w:r w:rsidRPr="006213B3">
        <w:rPr>
          <w:rtl/>
          <w:lang w:eastAsia="he-IL"/>
        </w:rPr>
        <w:t xml:space="preserve"> </w:t>
      </w:r>
      <w:r w:rsidRPr="006213B3">
        <w:rPr>
          <w:rFonts w:hint="eastAsia"/>
          <w:rtl/>
          <w:lang w:eastAsia="he-IL"/>
        </w:rPr>
        <w:t>את</w:t>
      </w:r>
      <w:r w:rsidRPr="006213B3">
        <w:rPr>
          <w:rtl/>
          <w:lang w:eastAsia="he-IL"/>
        </w:rPr>
        <w:t xml:space="preserve"> </w:t>
      </w:r>
      <w:r w:rsidRPr="006213B3">
        <w:rPr>
          <w:rFonts w:hint="eastAsia"/>
          <w:rtl/>
          <w:lang w:eastAsia="he-IL"/>
        </w:rPr>
        <w:t>חשיפתו</w:t>
      </w:r>
      <w:r w:rsidRPr="006213B3">
        <w:rPr>
          <w:rtl/>
          <w:lang w:eastAsia="he-IL"/>
        </w:rPr>
        <w:t xml:space="preserve"> </w:t>
      </w:r>
      <w:r w:rsidRPr="006213B3">
        <w:rPr>
          <w:rFonts w:hint="eastAsia"/>
          <w:rtl/>
          <w:lang w:eastAsia="he-IL"/>
        </w:rPr>
        <w:t>לסיכונים</w:t>
      </w:r>
      <w:r w:rsidRPr="006213B3">
        <w:rPr>
          <w:rtl/>
          <w:lang w:eastAsia="he-IL"/>
        </w:rPr>
        <w:t xml:space="preserve"> </w:t>
      </w:r>
      <w:r w:rsidRPr="006213B3">
        <w:rPr>
          <w:rFonts w:hint="eastAsia"/>
          <w:rtl/>
          <w:lang w:eastAsia="he-IL"/>
        </w:rPr>
        <w:t>רכוש</w:t>
      </w:r>
      <w:r w:rsidRPr="006213B3">
        <w:rPr>
          <w:rtl/>
          <w:lang w:eastAsia="he-IL"/>
        </w:rPr>
        <w:t xml:space="preserve"> </w:t>
      </w:r>
      <w:r w:rsidRPr="006213B3">
        <w:rPr>
          <w:rFonts w:hint="eastAsia"/>
          <w:rtl/>
          <w:lang w:eastAsia="he-IL"/>
        </w:rPr>
        <w:t>וחבות</w:t>
      </w:r>
      <w:r w:rsidRPr="006213B3">
        <w:rPr>
          <w:rtl/>
          <w:lang w:eastAsia="he-IL"/>
        </w:rPr>
        <w:t xml:space="preserve"> </w:t>
      </w:r>
      <w:r w:rsidRPr="006213B3">
        <w:rPr>
          <w:rFonts w:hint="eastAsia"/>
          <w:rtl/>
          <w:lang w:eastAsia="he-IL"/>
        </w:rPr>
        <w:t>לרבות</w:t>
      </w:r>
      <w:r w:rsidRPr="006213B3">
        <w:rPr>
          <w:rtl/>
          <w:lang w:eastAsia="he-IL"/>
        </w:rPr>
        <w:t xml:space="preserve"> </w:t>
      </w:r>
      <w:r w:rsidRPr="006213B3">
        <w:rPr>
          <w:rFonts w:hint="eastAsia"/>
          <w:rtl/>
          <w:lang w:eastAsia="he-IL"/>
        </w:rPr>
        <w:t>גוף</w:t>
      </w:r>
      <w:r w:rsidRPr="006213B3">
        <w:rPr>
          <w:rtl/>
          <w:lang w:eastAsia="he-IL"/>
        </w:rPr>
        <w:t xml:space="preserve"> </w:t>
      </w:r>
      <w:r w:rsidRPr="006213B3">
        <w:rPr>
          <w:rFonts w:hint="eastAsia"/>
          <w:rtl/>
          <w:lang w:eastAsia="he-IL"/>
        </w:rPr>
        <w:t>ורכוש</w:t>
      </w:r>
      <w:r w:rsidRPr="006213B3">
        <w:rPr>
          <w:rtl/>
          <w:lang w:eastAsia="he-IL"/>
        </w:rPr>
        <w:t xml:space="preserve"> </w:t>
      </w:r>
      <w:r w:rsidRPr="006213B3">
        <w:rPr>
          <w:rFonts w:hint="eastAsia"/>
          <w:rtl/>
          <w:lang w:eastAsia="he-IL"/>
        </w:rPr>
        <w:t>ולקבוע</w:t>
      </w:r>
      <w:r w:rsidRPr="006213B3">
        <w:rPr>
          <w:rtl/>
          <w:lang w:eastAsia="he-IL"/>
        </w:rPr>
        <w:t xml:space="preserve"> </w:t>
      </w:r>
      <w:r w:rsidRPr="006213B3">
        <w:rPr>
          <w:rFonts w:hint="eastAsia"/>
          <w:rtl/>
          <w:lang w:eastAsia="he-IL"/>
        </w:rPr>
        <w:t>את</w:t>
      </w:r>
      <w:r w:rsidRPr="006213B3">
        <w:rPr>
          <w:rtl/>
          <w:lang w:eastAsia="he-IL"/>
        </w:rPr>
        <w:t xml:space="preserve"> </w:t>
      </w:r>
      <w:r w:rsidRPr="006213B3">
        <w:rPr>
          <w:rFonts w:hint="eastAsia"/>
          <w:rtl/>
          <w:lang w:eastAsia="he-IL"/>
        </w:rPr>
        <w:t>הביטוחים</w:t>
      </w:r>
      <w:r w:rsidRPr="006213B3">
        <w:rPr>
          <w:rtl/>
          <w:lang w:eastAsia="he-IL"/>
        </w:rPr>
        <w:t xml:space="preserve"> </w:t>
      </w:r>
      <w:r w:rsidRPr="006213B3">
        <w:rPr>
          <w:rFonts w:hint="eastAsia"/>
          <w:rtl/>
          <w:lang w:eastAsia="he-IL"/>
        </w:rPr>
        <w:t>הנחוצים</w:t>
      </w:r>
      <w:r w:rsidRPr="006213B3">
        <w:rPr>
          <w:rtl/>
          <w:lang w:eastAsia="he-IL"/>
        </w:rPr>
        <w:t xml:space="preserve"> </w:t>
      </w:r>
      <w:r w:rsidRPr="006213B3">
        <w:rPr>
          <w:rFonts w:hint="eastAsia"/>
          <w:rtl/>
          <w:lang w:eastAsia="he-IL"/>
        </w:rPr>
        <w:t>לרבות</w:t>
      </w:r>
      <w:r w:rsidRPr="006213B3">
        <w:rPr>
          <w:rtl/>
          <w:lang w:eastAsia="he-IL"/>
        </w:rPr>
        <w:t xml:space="preserve"> </w:t>
      </w:r>
      <w:r w:rsidRPr="006213B3">
        <w:rPr>
          <w:rFonts w:hint="eastAsia"/>
          <w:rtl/>
          <w:lang w:eastAsia="he-IL"/>
        </w:rPr>
        <w:t>היקף</w:t>
      </w:r>
      <w:r w:rsidRPr="006213B3">
        <w:rPr>
          <w:rtl/>
          <w:lang w:eastAsia="he-IL"/>
        </w:rPr>
        <w:t xml:space="preserve"> </w:t>
      </w:r>
      <w:r w:rsidRPr="006213B3">
        <w:rPr>
          <w:rFonts w:hint="eastAsia"/>
          <w:rtl/>
          <w:lang w:eastAsia="he-IL"/>
        </w:rPr>
        <w:t>הכיסויים</w:t>
      </w:r>
      <w:r w:rsidRPr="006213B3">
        <w:rPr>
          <w:rtl/>
          <w:lang w:eastAsia="he-IL"/>
        </w:rPr>
        <w:t xml:space="preserve">, </w:t>
      </w:r>
      <w:r w:rsidRPr="006213B3">
        <w:rPr>
          <w:rFonts w:hint="eastAsia"/>
          <w:rtl/>
          <w:lang w:eastAsia="he-IL"/>
        </w:rPr>
        <w:t>וגבולות</w:t>
      </w:r>
      <w:r w:rsidRPr="006213B3">
        <w:rPr>
          <w:rtl/>
          <w:lang w:eastAsia="he-IL"/>
        </w:rPr>
        <w:t xml:space="preserve"> </w:t>
      </w:r>
      <w:r w:rsidRPr="006213B3">
        <w:rPr>
          <w:rFonts w:hint="eastAsia"/>
          <w:rtl/>
          <w:lang w:eastAsia="he-IL"/>
        </w:rPr>
        <w:t>האחריות</w:t>
      </w:r>
      <w:r w:rsidRPr="006213B3">
        <w:rPr>
          <w:rtl/>
          <w:lang w:eastAsia="he-IL"/>
        </w:rPr>
        <w:t xml:space="preserve"> </w:t>
      </w:r>
      <w:r w:rsidRPr="006213B3">
        <w:rPr>
          <w:rFonts w:hint="eastAsia"/>
          <w:rtl/>
          <w:lang w:eastAsia="he-IL"/>
        </w:rPr>
        <w:t>בהתאם</w:t>
      </w:r>
      <w:r w:rsidRPr="006213B3">
        <w:rPr>
          <w:rtl/>
          <w:lang w:eastAsia="he-IL"/>
        </w:rPr>
        <w:t xml:space="preserve"> </w:t>
      </w:r>
      <w:r w:rsidRPr="006213B3">
        <w:rPr>
          <w:rFonts w:hint="eastAsia"/>
          <w:rtl/>
          <w:lang w:eastAsia="he-IL"/>
        </w:rPr>
        <w:t>לכך</w:t>
      </w:r>
      <w:r w:rsidRPr="006213B3">
        <w:rPr>
          <w:rtl/>
          <w:lang w:eastAsia="he-IL"/>
        </w:rPr>
        <w:t>.</w:t>
      </w:r>
    </w:p>
    <w:p w14:paraId="01E4D6C7" w14:textId="77777777" w:rsidR="0098215E" w:rsidRPr="006213B3" w:rsidRDefault="0098215E" w:rsidP="00973A29">
      <w:pPr>
        <w:spacing w:after="240" w:line="276" w:lineRule="auto"/>
        <w:jc w:val="both"/>
      </w:pPr>
    </w:p>
    <w:p w14:paraId="43103D40" w14:textId="77777777" w:rsidR="0098215E" w:rsidRPr="006213B3" w:rsidRDefault="0098215E" w:rsidP="00973A29">
      <w:pPr>
        <w:pStyle w:val="aa"/>
        <w:keepNext/>
        <w:numPr>
          <w:ilvl w:val="0"/>
          <w:numId w:val="78"/>
        </w:numPr>
        <w:spacing w:after="240" w:line="276" w:lineRule="auto"/>
        <w:ind w:left="-1"/>
        <w:jc w:val="both"/>
        <w:outlineLvl w:val="0"/>
        <w:rPr>
          <w:lang w:eastAsia="he-IL"/>
        </w:rPr>
      </w:pPr>
      <w:r w:rsidRPr="006213B3">
        <w:rPr>
          <w:rFonts w:hint="eastAsia"/>
          <w:rtl/>
          <w:lang w:eastAsia="he-IL"/>
        </w:rPr>
        <w:t>אין</w:t>
      </w:r>
      <w:r w:rsidRPr="006213B3">
        <w:rPr>
          <w:rtl/>
          <w:lang w:eastAsia="he-IL"/>
        </w:rPr>
        <w:t xml:space="preserve"> </w:t>
      </w:r>
      <w:r w:rsidRPr="006213B3">
        <w:rPr>
          <w:rFonts w:hint="eastAsia"/>
          <w:rtl/>
          <w:lang w:eastAsia="he-IL"/>
        </w:rPr>
        <w:t>בכל</w:t>
      </w:r>
      <w:r w:rsidRPr="006213B3">
        <w:rPr>
          <w:rtl/>
          <w:lang w:eastAsia="he-IL"/>
        </w:rPr>
        <w:t xml:space="preserve"> </w:t>
      </w:r>
      <w:r w:rsidRPr="006213B3">
        <w:rPr>
          <w:rFonts w:hint="eastAsia"/>
          <w:rtl/>
          <w:lang w:eastAsia="he-IL"/>
        </w:rPr>
        <w:t>האמור</w:t>
      </w:r>
      <w:r w:rsidRPr="006213B3">
        <w:rPr>
          <w:rtl/>
          <w:lang w:eastAsia="he-IL"/>
        </w:rPr>
        <w:t xml:space="preserve"> </w:t>
      </w:r>
      <w:r w:rsidRPr="006213B3">
        <w:rPr>
          <w:rFonts w:hint="eastAsia"/>
          <w:rtl/>
          <w:lang w:eastAsia="he-IL"/>
        </w:rPr>
        <w:t>בסעיפי</w:t>
      </w:r>
      <w:r w:rsidRPr="006213B3">
        <w:rPr>
          <w:rtl/>
          <w:lang w:eastAsia="he-IL"/>
        </w:rPr>
        <w:t xml:space="preserve"> </w:t>
      </w:r>
      <w:r w:rsidRPr="006213B3">
        <w:rPr>
          <w:rFonts w:hint="eastAsia"/>
          <w:rtl/>
          <w:lang w:eastAsia="he-IL"/>
        </w:rPr>
        <w:t>הביטוח</w:t>
      </w:r>
      <w:r w:rsidRPr="006213B3">
        <w:rPr>
          <w:rtl/>
          <w:lang w:eastAsia="he-IL"/>
        </w:rPr>
        <w:t xml:space="preserve"> </w:t>
      </w:r>
      <w:r w:rsidRPr="006213B3">
        <w:rPr>
          <w:rFonts w:hint="eastAsia"/>
          <w:rtl/>
          <w:lang w:eastAsia="he-IL"/>
        </w:rPr>
        <w:t>כדי</w:t>
      </w:r>
      <w:r w:rsidRPr="006213B3">
        <w:rPr>
          <w:rtl/>
          <w:lang w:eastAsia="he-IL"/>
        </w:rPr>
        <w:t xml:space="preserve"> </w:t>
      </w:r>
      <w:r w:rsidRPr="006213B3">
        <w:rPr>
          <w:rFonts w:hint="eastAsia"/>
          <w:rtl/>
          <w:lang w:eastAsia="he-IL"/>
        </w:rPr>
        <w:t>לפטור</w:t>
      </w:r>
      <w:r w:rsidRPr="006213B3">
        <w:rPr>
          <w:rtl/>
          <w:lang w:eastAsia="he-IL"/>
        </w:rPr>
        <w:t xml:space="preserve"> </w:t>
      </w:r>
      <w:r w:rsidRPr="006213B3">
        <w:rPr>
          <w:rFonts w:hint="eastAsia"/>
          <w:rtl/>
          <w:lang w:eastAsia="he-IL"/>
        </w:rPr>
        <w:t>את</w:t>
      </w:r>
      <w:r w:rsidRPr="006213B3">
        <w:rPr>
          <w:rtl/>
          <w:lang w:eastAsia="he-IL"/>
        </w:rPr>
        <w:t xml:space="preserve"> </w:t>
      </w:r>
      <w:r w:rsidRPr="006213B3">
        <w:rPr>
          <w:rFonts w:hint="eastAsia"/>
          <w:rtl/>
          <w:lang w:eastAsia="he-IL"/>
        </w:rPr>
        <w:t>הספק</w:t>
      </w:r>
      <w:r w:rsidRPr="006213B3">
        <w:rPr>
          <w:rtl/>
        </w:rPr>
        <w:t xml:space="preserve"> </w:t>
      </w:r>
      <w:r w:rsidRPr="006213B3">
        <w:rPr>
          <w:rFonts w:hint="eastAsia"/>
          <w:rtl/>
          <w:lang w:eastAsia="he-IL"/>
        </w:rPr>
        <w:t>מכל</w:t>
      </w:r>
      <w:r w:rsidRPr="006213B3">
        <w:rPr>
          <w:rtl/>
          <w:lang w:eastAsia="he-IL"/>
        </w:rPr>
        <w:t xml:space="preserve"> </w:t>
      </w:r>
      <w:r w:rsidRPr="006213B3">
        <w:rPr>
          <w:rFonts w:hint="eastAsia"/>
          <w:rtl/>
          <w:lang w:eastAsia="he-IL"/>
        </w:rPr>
        <w:t>חובה</w:t>
      </w:r>
      <w:r w:rsidRPr="006213B3">
        <w:rPr>
          <w:rtl/>
          <w:lang w:eastAsia="he-IL"/>
        </w:rPr>
        <w:t xml:space="preserve"> </w:t>
      </w:r>
      <w:r w:rsidRPr="006213B3">
        <w:rPr>
          <w:rFonts w:hint="eastAsia"/>
          <w:rtl/>
          <w:lang w:eastAsia="he-IL"/>
        </w:rPr>
        <w:t>החלה</w:t>
      </w:r>
      <w:r w:rsidRPr="006213B3">
        <w:rPr>
          <w:rtl/>
          <w:lang w:eastAsia="he-IL"/>
        </w:rPr>
        <w:t xml:space="preserve"> </w:t>
      </w:r>
      <w:r w:rsidRPr="006213B3">
        <w:rPr>
          <w:rFonts w:hint="eastAsia"/>
          <w:rtl/>
          <w:lang w:eastAsia="he-IL"/>
        </w:rPr>
        <w:t>עליו</w:t>
      </w:r>
      <w:r w:rsidRPr="006213B3">
        <w:rPr>
          <w:rtl/>
          <w:lang w:eastAsia="he-IL"/>
        </w:rPr>
        <w:t xml:space="preserve"> </w:t>
      </w:r>
      <w:r w:rsidRPr="006213B3">
        <w:rPr>
          <w:rFonts w:hint="eastAsia"/>
          <w:rtl/>
          <w:lang w:eastAsia="he-IL"/>
        </w:rPr>
        <w:t>על</w:t>
      </w:r>
      <w:r w:rsidRPr="006213B3">
        <w:rPr>
          <w:rtl/>
          <w:lang w:eastAsia="he-IL"/>
        </w:rPr>
        <w:t xml:space="preserve"> </w:t>
      </w:r>
      <w:r w:rsidRPr="006213B3">
        <w:rPr>
          <w:rFonts w:hint="eastAsia"/>
          <w:rtl/>
          <w:lang w:eastAsia="he-IL"/>
        </w:rPr>
        <w:t>פי</w:t>
      </w:r>
      <w:r w:rsidRPr="006213B3">
        <w:rPr>
          <w:rtl/>
          <w:lang w:eastAsia="he-IL"/>
        </w:rPr>
        <w:t xml:space="preserve"> </w:t>
      </w:r>
      <w:r w:rsidRPr="006213B3">
        <w:rPr>
          <w:rFonts w:hint="eastAsia"/>
          <w:rtl/>
          <w:lang w:eastAsia="he-IL"/>
        </w:rPr>
        <w:t>דין</w:t>
      </w:r>
      <w:r w:rsidRPr="006213B3">
        <w:rPr>
          <w:rtl/>
          <w:lang w:eastAsia="he-IL"/>
        </w:rPr>
        <w:t xml:space="preserve"> </w:t>
      </w:r>
      <w:r w:rsidRPr="006213B3">
        <w:rPr>
          <w:rFonts w:hint="eastAsia"/>
          <w:rtl/>
          <w:lang w:eastAsia="he-IL"/>
        </w:rPr>
        <w:t>ועל</w:t>
      </w:r>
      <w:r w:rsidRPr="006213B3">
        <w:rPr>
          <w:rtl/>
          <w:lang w:eastAsia="he-IL"/>
        </w:rPr>
        <w:t xml:space="preserve"> </w:t>
      </w:r>
      <w:r w:rsidRPr="006213B3">
        <w:rPr>
          <w:rFonts w:hint="eastAsia"/>
          <w:rtl/>
          <w:lang w:eastAsia="he-IL"/>
        </w:rPr>
        <w:t>פי</w:t>
      </w:r>
      <w:r w:rsidRPr="006213B3">
        <w:rPr>
          <w:rtl/>
          <w:lang w:eastAsia="he-IL"/>
        </w:rPr>
        <w:t xml:space="preserve"> </w:t>
      </w:r>
      <w:r w:rsidRPr="006213B3">
        <w:rPr>
          <w:rFonts w:hint="eastAsia"/>
          <w:rtl/>
          <w:lang w:eastAsia="he-IL"/>
        </w:rPr>
        <w:t>החוזה</w:t>
      </w:r>
      <w:r w:rsidRPr="006213B3">
        <w:rPr>
          <w:rtl/>
          <w:lang w:eastAsia="he-IL"/>
        </w:rPr>
        <w:t xml:space="preserve"> </w:t>
      </w:r>
      <w:r w:rsidRPr="006213B3">
        <w:rPr>
          <w:rFonts w:hint="eastAsia"/>
          <w:rtl/>
          <w:lang w:eastAsia="he-IL"/>
        </w:rPr>
        <w:t>ואין</w:t>
      </w:r>
      <w:r w:rsidRPr="006213B3">
        <w:rPr>
          <w:rtl/>
          <w:lang w:eastAsia="he-IL"/>
        </w:rPr>
        <w:t xml:space="preserve"> </w:t>
      </w:r>
      <w:r w:rsidRPr="006213B3">
        <w:rPr>
          <w:rFonts w:hint="eastAsia"/>
          <w:rtl/>
          <w:lang w:eastAsia="he-IL"/>
        </w:rPr>
        <w:t>לפרש</w:t>
      </w:r>
      <w:r w:rsidRPr="006213B3">
        <w:rPr>
          <w:rtl/>
          <w:lang w:eastAsia="he-IL"/>
        </w:rPr>
        <w:t xml:space="preserve"> </w:t>
      </w:r>
      <w:r w:rsidRPr="006213B3">
        <w:rPr>
          <w:rFonts w:hint="eastAsia"/>
          <w:rtl/>
          <w:lang w:eastAsia="he-IL"/>
        </w:rPr>
        <w:t>את</w:t>
      </w:r>
      <w:r w:rsidRPr="006213B3">
        <w:rPr>
          <w:rtl/>
          <w:lang w:eastAsia="he-IL"/>
        </w:rPr>
        <w:t xml:space="preserve"> </w:t>
      </w:r>
      <w:r w:rsidRPr="006213B3">
        <w:rPr>
          <w:rFonts w:hint="eastAsia"/>
          <w:rtl/>
          <w:lang w:eastAsia="he-IL"/>
        </w:rPr>
        <w:t>האמור</w:t>
      </w:r>
      <w:r w:rsidRPr="006213B3">
        <w:rPr>
          <w:rtl/>
          <w:lang w:eastAsia="he-IL"/>
        </w:rPr>
        <w:t xml:space="preserve"> </w:t>
      </w:r>
      <w:r w:rsidRPr="006213B3">
        <w:rPr>
          <w:rFonts w:hint="eastAsia"/>
          <w:rtl/>
          <w:lang w:eastAsia="he-IL"/>
        </w:rPr>
        <w:t>כוויתור</w:t>
      </w:r>
      <w:r w:rsidRPr="006213B3">
        <w:rPr>
          <w:rtl/>
          <w:lang w:eastAsia="he-IL"/>
        </w:rPr>
        <w:t xml:space="preserve"> </w:t>
      </w:r>
      <w:r w:rsidRPr="006213B3">
        <w:rPr>
          <w:rFonts w:hint="eastAsia"/>
          <w:rtl/>
          <w:lang w:eastAsia="he-IL"/>
        </w:rPr>
        <w:t>של</w:t>
      </w:r>
      <w:r w:rsidRPr="006213B3">
        <w:rPr>
          <w:rtl/>
          <w:lang w:eastAsia="he-IL"/>
        </w:rPr>
        <w:t xml:space="preserve"> </w:t>
      </w:r>
      <w:r w:rsidRPr="006213B3">
        <w:rPr>
          <w:rFonts w:hint="eastAsia"/>
          <w:rtl/>
          <w:lang w:eastAsia="he-IL"/>
        </w:rPr>
        <w:t>מדינת</w:t>
      </w:r>
      <w:r w:rsidRPr="006213B3">
        <w:rPr>
          <w:rtl/>
          <w:lang w:eastAsia="he-IL"/>
        </w:rPr>
        <w:t xml:space="preserve"> </w:t>
      </w:r>
      <w:r w:rsidRPr="006213B3">
        <w:rPr>
          <w:rFonts w:hint="eastAsia"/>
          <w:rtl/>
          <w:lang w:eastAsia="he-IL"/>
        </w:rPr>
        <w:t>ישראל</w:t>
      </w:r>
      <w:r w:rsidRPr="006213B3">
        <w:rPr>
          <w:rtl/>
          <w:lang w:eastAsia="he-IL"/>
        </w:rPr>
        <w:t xml:space="preserve"> – </w:t>
      </w:r>
      <w:r w:rsidRPr="006213B3">
        <w:rPr>
          <w:sz w:val="24"/>
          <w:rtl/>
        </w:rPr>
        <w:t>משרד המינהל האזרחי לאזור יהודה ושומרון</w:t>
      </w:r>
      <w:r w:rsidRPr="006213B3">
        <w:rPr>
          <w:rtl/>
          <w:lang w:eastAsia="he-IL"/>
        </w:rPr>
        <w:t xml:space="preserve">, </w:t>
      </w:r>
      <w:r w:rsidRPr="006213B3">
        <w:rPr>
          <w:rFonts w:hint="eastAsia"/>
          <w:rtl/>
          <w:lang w:eastAsia="he-IL"/>
        </w:rPr>
        <w:t>על</w:t>
      </w:r>
      <w:r w:rsidRPr="006213B3">
        <w:rPr>
          <w:rtl/>
          <w:lang w:eastAsia="he-IL"/>
        </w:rPr>
        <w:t xml:space="preserve"> </w:t>
      </w:r>
      <w:r w:rsidRPr="006213B3">
        <w:rPr>
          <w:rFonts w:hint="eastAsia"/>
          <w:rtl/>
          <w:lang w:eastAsia="he-IL"/>
        </w:rPr>
        <w:t>כל</w:t>
      </w:r>
      <w:r w:rsidRPr="006213B3">
        <w:rPr>
          <w:rtl/>
          <w:lang w:eastAsia="he-IL"/>
        </w:rPr>
        <w:t xml:space="preserve"> </w:t>
      </w:r>
      <w:r w:rsidRPr="006213B3">
        <w:rPr>
          <w:rFonts w:hint="eastAsia"/>
          <w:rtl/>
          <w:lang w:eastAsia="he-IL"/>
        </w:rPr>
        <w:t>זכות</w:t>
      </w:r>
      <w:r w:rsidRPr="006213B3">
        <w:rPr>
          <w:rtl/>
          <w:lang w:eastAsia="he-IL"/>
        </w:rPr>
        <w:t xml:space="preserve"> </w:t>
      </w:r>
      <w:r w:rsidRPr="006213B3">
        <w:rPr>
          <w:rFonts w:hint="eastAsia"/>
          <w:rtl/>
          <w:lang w:eastAsia="he-IL"/>
        </w:rPr>
        <w:t>או</w:t>
      </w:r>
      <w:r w:rsidRPr="006213B3">
        <w:rPr>
          <w:rtl/>
          <w:lang w:eastAsia="he-IL"/>
        </w:rPr>
        <w:t xml:space="preserve"> </w:t>
      </w:r>
      <w:r w:rsidRPr="006213B3">
        <w:rPr>
          <w:rFonts w:hint="eastAsia"/>
          <w:rtl/>
          <w:lang w:eastAsia="he-IL"/>
        </w:rPr>
        <w:t>סעד</w:t>
      </w:r>
      <w:r w:rsidRPr="006213B3">
        <w:rPr>
          <w:rtl/>
          <w:lang w:eastAsia="he-IL"/>
        </w:rPr>
        <w:t xml:space="preserve"> </w:t>
      </w:r>
      <w:r w:rsidRPr="006213B3">
        <w:rPr>
          <w:rFonts w:hint="eastAsia"/>
          <w:rtl/>
          <w:lang w:eastAsia="he-IL"/>
        </w:rPr>
        <w:t>המוקנים</w:t>
      </w:r>
      <w:r w:rsidRPr="006213B3">
        <w:rPr>
          <w:rtl/>
          <w:lang w:eastAsia="he-IL"/>
        </w:rPr>
        <w:t xml:space="preserve"> </w:t>
      </w:r>
      <w:r w:rsidRPr="006213B3">
        <w:rPr>
          <w:rFonts w:hint="eastAsia"/>
          <w:rtl/>
          <w:lang w:eastAsia="he-IL"/>
        </w:rPr>
        <w:t>להם</w:t>
      </w:r>
      <w:r w:rsidRPr="006213B3">
        <w:rPr>
          <w:rtl/>
          <w:lang w:eastAsia="he-IL"/>
        </w:rPr>
        <w:t xml:space="preserve"> </w:t>
      </w:r>
      <w:r w:rsidRPr="006213B3">
        <w:rPr>
          <w:rFonts w:hint="eastAsia"/>
          <w:rtl/>
          <w:lang w:eastAsia="he-IL"/>
        </w:rPr>
        <w:t>על</w:t>
      </w:r>
      <w:r w:rsidRPr="006213B3">
        <w:rPr>
          <w:rtl/>
          <w:lang w:eastAsia="he-IL"/>
        </w:rPr>
        <w:t xml:space="preserve"> </w:t>
      </w:r>
      <w:r w:rsidRPr="006213B3">
        <w:rPr>
          <w:rFonts w:hint="eastAsia"/>
          <w:rtl/>
          <w:lang w:eastAsia="he-IL"/>
        </w:rPr>
        <w:t>פי</w:t>
      </w:r>
      <w:r w:rsidRPr="006213B3">
        <w:rPr>
          <w:rtl/>
          <w:lang w:eastAsia="he-IL"/>
        </w:rPr>
        <w:t xml:space="preserve"> </w:t>
      </w:r>
      <w:r w:rsidRPr="006213B3">
        <w:rPr>
          <w:rFonts w:hint="eastAsia"/>
          <w:rtl/>
          <w:lang w:eastAsia="he-IL"/>
        </w:rPr>
        <w:t>כל</w:t>
      </w:r>
      <w:r w:rsidRPr="006213B3">
        <w:rPr>
          <w:rtl/>
          <w:lang w:eastAsia="he-IL"/>
        </w:rPr>
        <w:t xml:space="preserve"> </w:t>
      </w:r>
      <w:r w:rsidRPr="006213B3">
        <w:rPr>
          <w:rFonts w:hint="eastAsia"/>
          <w:rtl/>
          <w:lang w:eastAsia="he-IL"/>
        </w:rPr>
        <w:t>דין</w:t>
      </w:r>
      <w:r w:rsidRPr="006213B3">
        <w:rPr>
          <w:rtl/>
          <w:lang w:eastAsia="he-IL"/>
        </w:rPr>
        <w:t xml:space="preserve"> </w:t>
      </w:r>
      <w:r w:rsidRPr="006213B3">
        <w:rPr>
          <w:rFonts w:hint="eastAsia"/>
          <w:rtl/>
          <w:lang w:eastAsia="he-IL"/>
        </w:rPr>
        <w:t>ועל</w:t>
      </w:r>
      <w:r w:rsidRPr="006213B3">
        <w:rPr>
          <w:rtl/>
          <w:lang w:eastAsia="he-IL"/>
        </w:rPr>
        <w:t xml:space="preserve"> </w:t>
      </w:r>
      <w:r w:rsidRPr="006213B3">
        <w:rPr>
          <w:rFonts w:hint="eastAsia"/>
          <w:rtl/>
          <w:lang w:eastAsia="he-IL"/>
        </w:rPr>
        <w:t>פי</w:t>
      </w:r>
      <w:r w:rsidRPr="006213B3">
        <w:rPr>
          <w:rtl/>
          <w:lang w:eastAsia="he-IL"/>
        </w:rPr>
        <w:t xml:space="preserve"> </w:t>
      </w:r>
      <w:r w:rsidRPr="006213B3">
        <w:rPr>
          <w:rFonts w:hint="eastAsia"/>
          <w:rtl/>
          <w:lang w:eastAsia="he-IL"/>
        </w:rPr>
        <w:t>חוזה</w:t>
      </w:r>
      <w:r w:rsidRPr="006213B3">
        <w:rPr>
          <w:rtl/>
          <w:lang w:eastAsia="he-IL"/>
        </w:rPr>
        <w:t xml:space="preserve"> </w:t>
      </w:r>
      <w:r w:rsidRPr="006213B3">
        <w:rPr>
          <w:rFonts w:hint="eastAsia"/>
          <w:rtl/>
          <w:lang w:eastAsia="he-IL"/>
        </w:rPr>
        <w:t>זה</w:t>
      </w:r>
      <w:r w:rsidRPr="006213B3">
        <w:rPr>
          <w:rtl/>
          <w:lang w:eastAsia="he-IL"/>
        </w:rPr>
        <w:t>.</w:t>
      </w:r>
    </w:p>
    <w:p w14:paraId="610A997E" w14:textId="77777777" w:rsidR="0098215E" w:rsidRPr="006213B3" w:rsidRDefault="0098215E" w:rsidP="00973A29">
      <w:pPr>
        <w:pStyle w:val="aa"/>
        <w:keepNext/>
        <w:spacing w:after="240" w:line="276" w:lineRule="auto"/>
        <w:ind w:left="-1"/>
        <w:jc w:val="both"/>
        <w:outlineLvl w:val="0"/>
        <w:rPr>
          <w:rtl/>
          <w:lang w:eastAsia="he-IL"/>
        </w:rPr>
      </w:pPr>
    </w:p>
    <w:p w14:paraId="6EAF4E10" w14:textId="77777777" w:rsidR="0098215E" w:rsidRPr="006213B3" w:rsidRDefault="0098215E" w:rsidP="00973A29">
      <w:pPr>
        <w:pStyle w:val="aa"/>
        <w:keepNext/>
        <w:numPr>
          <w:ilvl w:val="0"/>
          <w:numId w:val="78"/>
        </w:numPr>
        <w:spacing w:after="240" w:line="276" w:lineRule="auto"/>
        <w:ind w:left="-1"/>
        <w:jc w:val="both"/>
        <w:outlineLvl w:val="0"/>
        <w:rPr>
          <w:lang w:eastAsia="he-IL"/>
        </w:rPr>
      </w:pPr>
      <w:r w:rsidRPr="006213B3">
        <w:rPr>
          <w:rFonts w:hint="eastAsia"/>
          <w:rtl/>
          <w:lang w:eastAsia="he-IL"/>
        </w:rPr>
        <w:t>אי</w:t>
      </w:r>
      <w:r w:rsidRPr="006213B3">
        <w:rPr>
          <w:rtl/>
          <w:lang w:eastAsia="he-IL"/>
        </w:rPr>
        <w:t xml:space="preserve"> </w:t>
      </w:r>
      <w:r w:rsidRPr="006213B3">
        <w:rPr>
          <w:rFonts w:hint="eastAsia"/>
          <w:rtl/>
          <w:lang w:eastAsia="he-IL"/>
        </w:rPr>
        <w:t>עמידה</w:t>
      </w:r>
      <w:r w:rsidRPr="006213B3">
        <w:rPr>
          <w:rtl/>
          <w:lang w:eastAsia="he-IL"/>
        </w:rPr>
        <w:t xml:space="preserve"> </w:t>
      </w:r>
      <w:r w:rsidRPr="006213B3">
        <w:rPr>
          <w:rFonts w:hint="eastAsia"/>
          <w:rtl/>
          <w:lang w:eastAsia="he-IL"/>
        </w:rPr>
        <w:t>בתנאי</w:t>
      </w:r>
      <w:r w:rsidRPr="006213B3">
        <w:rPr>
          <w:rtl/>
          <w:lang w:eastAsia="he-IL"/>
        </w:rPr>
        <w:t xml:space="preserve"> </w:t>
      </w:r>
      <w:r w:rsidRPr="006213B3">
        <w:rPr>
          <w:rFonts w:hint="eastAsia"/>
          <w:rtl/>
          <w:lang w:eastAsia="he-IL"/>
        </w:rPr>
        <w:t>סעיפי</w:t>
      </w:r>
      <w:r w:rsidRPr="006213B3">
        <w:rPr>
          <w:rtl/>
          <w:lang w:eastAsia="he-IL"/>
        </w:rPr>
        <w:t xml:space="preserve"> ביטוח אלו </w:t>
      </w:r>
      <w:r w:rsidRPr="006213B3">
        <w:rPr>
          <w:rFonts w:hint="eastAsia"/>
          <w:rtl/>
          <w:lang w:eastAsia="he-IL"/>
        </w:rPr>
        <w:t>מהווה</w:t>
      </w:r>
      <w:r w:rsidRPr="006213B3">
        <w:rPr>
          <w:rtl/>
          <w:lang w:eastAsia="he-IL"/>
        </w:rPr>
        <w:t xml:space="preserve"> </w:t>
      </w:r>
      <w:r w:rsidRPr="006213B3">
        <w:rPr>
          <w:rFonts w:hint="eastAsia"/>
          <w:rtl/>
          <w:lang w:eastAsia="he-IL"/>
        </w:rPr>
        <w:t>הפרה</w:t>
      </w:r>
      <w:r w:rsidRPr="006213B3">
        <w:rPr>
          <w:rtl/>
          <w:lang w:eastAsia="he-IL"/>
        </w:rPr>
        <w:t xml:space="preserve"> </w:t>
      </w:r>
      <w:r w:rsidRPr="006213B3">
        <w:rPr>
          <w:rFonts w:hint="eastAsia"/>
          <w:rtl/>
          <w:lang w:eastAsia="he-IL"/>
        </w:rPr>
        <w:t>יסודית</w:t>
      </w:r>
      <w:r w:rsidRPr="006213B3">
        <w:rPr>
          <w:rtl/>
          <w:lang w:eastAsia="he-IL"/>
        </w:rPr>
        <w:t xml:space="preserve"> </w:t>
      </w:r>
      <w:r w:rsidRPr="006213B3">
        <w:rPr>
          <w:rFonts w:hint="eastAsia"/>
          <w:rtl/>
          <w:lang w:eastAsia="he-IL"/>
        </w:rPr>
        <w:t>של</w:t>
      </w:r>
      <w:r w:rsidRPr="006213B3">
        <w:rPr>
          <w:rtl/>
          <w:lang w:eastAsia="he-IL"/>
        </w:rPr>
        <w:t xml:space="preserve"> </w:t>
      </w:r>
      <w:r w:rsidRPr="006213B3">
        <w:rPr>
          <w:rFonts w:hint="eastAsia"/>
          <w:rtl/>
          <w:lang w:eastAsia="he-IL"/>
        </w:rPr>
        <w:t>ההסכם</w:t>
      </w:r>
      <w:r w:rsidRPr="006213B3">
        <w:rPr>
          <w:rtl/>
          <w:lang w:eastAsia="he-IL"/>
        </w:rPr>
        <w:t>.</w:t>
      </w:r>
    </w:p>
    <w:p w14:paraId="039D45E7" w14:textId="77777777" w:rsidR="00CD2AEF" w:rsidRPr="00EA02B9" w:rsidRDefault="00CD2AEF" w:rsidP="00973A29">
      <w:pPr>
        <w:pStyle w:val="a6"/>
        <w:spacing w:after="240" w:line="276" w:lineRule="auto"/>
        <w:ind w:left="792"/>
        <w:rPr>
          <w:sz w:val="24"/>
          <w:highlight w:val="yellow"/>
        </w:rPr>
      </w:pPr>
    </w:p>
    <w:p w14:paraId="438F6A09" w14:textId="77777777" w:rsidR="00875D8E" w:rsidRDefault="00875D8E" w:rsidP="00973A29">
      <w:pPr>
        <w:pStyle w:val="a6"/>
        <w:numPr>
          <w:ilvl w:val="0"/>
          <w:numId w:val="24"/>
        </w:numPr>
        <w:spacing w:after="240" w:line="276" w:lineRule="auto"/>
        <w:rPr>
          <w:sz w:val="24"/>
        </w:rPr>
      </w:pPr>
      <w:r>
        <w:rPr>
          <w:rFonts w:hint="cs"/>
          <w:b/>
          <w:bCs/>
          <w:sz w:val="24"/>
          <w:u w:val="single"/>
          <w:rtl/>
        </w:rPr>
        <w:t xml:space="preserve">נהלי התשלום </w:t>
      </w:r>
      <w:r w:rsidR="00310935">
        <w:rPr>
          <w:rFonts w:hint="cs"/>
          <w:b/>
          <w:bCs/>
          <w:sz w:val="24"/>
          <w:u w:val="single"/>
          <w:rtl/>
        </w:rPr>
        <w:t>לקבלן</w:t>
      </w:r>
    </w:p>
    <w:p w14:paraId="6FE3C12B" w14:textId="77777777" w:rsidR="00454995" w:rsidRDefault="00454995" w:rsidP="00973A29">
      <w:pPr>
        <w:pStyle w:val="a6"/>
        <w:numPr>
          <w:ilvl w:val="1"/>
          <w:numId w:val="24"/>
        </w:numPr>
        <w:spacing w:after="240" w:line="276" w:lineRule="auto"/>
        <w:ind w:left="794" w:hanging="510"/>
        <w:rPr>
          <w:sz w:val="24"/>
        </w:rPr>
      </w:pPr>
      <w:r w:rsidRPr="004401F3">
        <w:rPr>
          <w:sz w:val="24"/>
          <w:rtl/>
        </w:rPr>
        <w:t xml:space="preserve">הזוכה יידרש, בכפוף לשיקול דעתו של המזמין, להגיש דיווחים וחשבונות הנדרשים לצורך תשלום עבור עבודתו, במסגרת פורטל הספקים הממשלתי, בשים לב להוראות התכ"ם והנחיות החשב הכללי הרלוונטיות, ויחתום על חוזה שימוש בפורטל הספקים, כמפורט בנספח למסמכי המכרז. לחילופין, ימציא אישור כספק הרשום לפורטל הספקים. יודגש, </w:t>
      </w:r>
      <w:r>
        <w:rPr>
          <w:rFonts w:hint="cs"/>
          <w:sz w:val="24"/>
          <w:rtl/>
        </w:rPr>
        <w:t xml:space="preserve">כי </w:t>
      </w:r>
      <w:r w:rsidRPr="004401F3">
        <w:rPr>
          <w:sz w:val="24"/>
          <w:rtl/>
        </w:rPr>
        <w:t>הזוכה יישא בכלל העלויות הכרוכות בהתחברות לפורטל הספקים הממשלתי</w:t>
      </w:r>
      <w:r>
        <w:rPr>
          <w:rFonts w:hint="cs"/>
          <w:sz w:val="24"/>
          <w:rtl/>
        </w:rPr>
        <w:t>.</w:t>
      </w:r>
    </w:p>
    <w:p w14:paraId="52800454" w14:textId="5957BACA" w:rsidR="00454995" w:rsidRDefault="00454995" w:rsidP="00973A29">
      <w:pPr>
        <w:pStyle w:val="a6"/>
        <w:numPr>
          <w:ilvl w:val="1"/>
          <w:numId w:val="24"/>
        </w:numPr>
        <w:spacing w:after="240" w:line="276" w:lineRule="auto"/>
        <w:rPr>
          <w:sz w:val="24"/>
        </w:rPr>
      </w:pPr>
      <w:r w:rsidRPr="002F5FF8">
        <w:rPr>
          <w:sz w:val="24"/>
          <w:rtl/>
        </w:rPr>
        <w:t>ה</w:t>
      </w:r>
      <w:r>
        <w:rPr>
          <w:sz w:val="24"/>
          <w:rtl/>
        </w:rPr>
        <w:t>ספק יעביר למקשר מדי חודש, עד ל</w:t>
      </w:r>
      <w:r>
        <w:rPr>
          <w:rFonts w:hint="cs"/>
          <w:sz w:val="24"/>
          <w:rtl/>
        </w:rPr>
        <w:t>יום השביעי</w:t>
      </w:r>
      <w:r w:rsidRPr="002F5FF8">
        <w:rPr>
          <w:sz w:val="24"/>
          <w:rtl/>
        </w:rPr>
        <w:t xml:space="preserve"> לחודש, דו"ח פירוט </w:t>
      </w:r>
      <w:r>
        <w:rPr>
          <w:rFonts w:hint="cs"/>
          <w:sz w:val="24"/>
          <w:rtl/>
        </w:rPr>
        <w:t>הטובין והשירותים שסיפק</w:t>
      </w:r>
      <w:r w:rsidRPr="002F5FF8">
        <w:rPr>
          <w:sz w:val="24"/>
          <w:rtl/>
        </w:rPr>
        <w:t xml:space="preserve"> ה</w:t>
      </w:r>
      <w:r>
        <w:rPr>
          <w:sz w:val="24"/>
          <w:rtl/>
        </w:rPr>
        <w:t>ספק</w:t>
      </w:r>
      <w:r w:rsidRPr="002F5FF8">
        <w:rPr>
          <w:sz w:val="24"/>
          <w:rtl/>
        </w:rPr>
        <w:t xml:space="preserve"> לפי ההסכם ומועדיהם (להלן: "</w:t>
      </w:r>
      <w:r w:rsidRPr="00DA35D8">
        <w:rPr>
          <w:b/>
          <w:bCs/>
          <w:sz w:val="24"/>
          <w:rtl/>
        </w:rPr>
        <w:t>הדו"ח</w:t>
      </w:r>
      <w:r w:rsidRPr="002F5FF8">
        <w:rPr>
          <w:sz w:val="24"/>
          <w:rtl/>
        </w:rPr>
        <w:t>"), וחשבונית כדין בגין הסכום אשר ה</w:t>
      </w:r>
      <w:r>
        <w:rPr>
          <w:sz w:val="24"/>
          <w:rtl/>
        </w:rPr>
        <w:t>ספק</w:t>
      </w:r>
      <w:r w:rsidRPr="002F5FF8">
        <w:rPr>
          <w:sz w:val="24"/>
          <w:rtl/>
        </w:rPr>
        <w:t xml:space="preserve"> סבור שהוא זכאי לו כתמורה בהתאם להסכם ולפי הדו"ח. בנוסף יצרף את דו"ח פירוט </w:t>
      </w:r>
      <w:r w:rsidR="00CA348E">
        <w:rPr>
          <w:rFonts w:hint="cs"/>
          <w:sz w:val="24"/>
          <w:rtl/>
        </w:rPr>
        <w:t xml:space="preserve">השירותים </w:t>
      </w:r>
      <w:r w:rsidRPr="002F5FF8">
        <w:rPr>
          <w:sz w:val="24"/>
          <w:rtl/>
        </w:rPr>
        <w:t>כקובץ אקסל</w:t>
      </w:r>
      <w:r w:rsidR="00CA348E">
        <w:rPr>
          <w:rFonts w:hint="cs"/>
          <w:sz w:val="24"/>
          <w:rtl/>
        </w:rPr>
        <w:t>, ובו יפורט היכן ניתן השירות</w:t>
      </w:r>
      <w:r w:rsidRPr="002F5FF8">
        <w:rPr>
          <w:sz w:val="24"/>
          <w:rtl/>
        </w:rPr>
        <w:t>. לא הוגש דו"ח במועד הנ"ל, יוגש הוא בכל מועד מאוחר יותר; ואולם מוסכם כי במקרה זה יהיה ה</w:t>
      </w:r>
      <w:r>
        <w:rPr>
          <w:sz w:val="24"/>
          <w:rtl/>
        </w:rPr>
        <w:t>ספק</w:t>
      </w:r>
      <w:r w:rsidRPr="002F5FF8">
        <w:rPr>
          <w:sz w:val="24"/>
          <w:rtl/>
        </w:rPr>
        <w:t xml:space="preserve"> זכאי לתשלום ללא שיערוך או ריבית כלשהם, אלא לפי הסכום הנומינלי שהיה מגיע אילו שולם במועד. לא יוגש דו"ח פירוט שירותים עד ל-15 לאותו החודש</w:t>
      </w:r>
      <w:r>
        <w:rPr>
          <w:rFonts w:hint="cs"/>
          <w:sz w:val="24"/>
          <w:rtl/>
        </w:rPr>
        <w:t xml:space="preserve"> </w:t>
      </w:r>
      <w:r w:rsidRPr="002F5FF8">
        <w:rPr>
          <w:sz w:val="24"/>
          <w:rtl/>
        </w:rPr>
        <w:t>- יידחה מועד התשלום כקבוע בנהלי המערכת הממשלתית</w:t>
      </w:r>
      <w:r w:rsidR="00875D8E" w:rsidRPr="0029239A">
        <w:rPr>
          <w:sz w:val="24"/>
          <w:rtl/>
        </w:rPr>
        <w:t>.</w:t>
      </w:r>
      <w:r w:rsidR="00D46E22">
        <w:rPr>
          <w:sz w:val="24"/>
        </w:rPr>
        <w:t xml:space="preserve"> </w:t>
      </w:r>
      <w:r w:rsidRPr="0029239A">
        <w:rPr>
          <w:sz w:val="24"/>
          <w:rtl/>
        </w:rPr>
        <w:t xml:space="preserve">המחירים, תנאי ההצמדה ותנאי התשלום שנקבעו בהזמנה </w:t>
      </w:r>
      <w:r>
        <w:rPr>
          <w:sz w:val="24"/>
          <w:rtl/>
        </w:rPr>
        <w:t>הם</w:t>
      </w:r>
      <w:r w:rsidRPr="0029239A">
        <w:rPr>
          <w:sz w:val="24"/>
          <w:rtl/>
        </w:rPr>
        <w:t xml:space="preserve"> מוסכמים וקבועים מראש ולא תשולם עליהם כל תוספת</w:t>
      </w:r>
      <w:r>
        <w:rPr>
          <w:rFonts w:hint="cs"/>
          <w:sz w:val="24"/>
          <w:rtl/>
        </w:rPr>
        <w:t>.</w:t>
      </w:r>
    </w:p>
    <w:p w14:paraId="1432F5AB" w14:textId="77777777" w:rsidR="00875D8E" w:rsidRDefault="00875D8E" w:rsidP="00973A29">
      <w:pPr>
        <w:pStyle w:val="a6"/>
        <w:numPr>
          <w:ilvl w:val="1"/>
          <w:numId w:val="24"/>
        </w:numPr>
        <w:spacing w:after="240" w:line="276" w:lineRule="auto"/>
        <w:ind w:left="794" w:hanging="510"/>
        <w:rPr>
          <w:sz w:val="24"/>
        </w:rPr>
      </w:pPr>
      <w:r w:rsidRPr="00763F7F">
        <w:rPr>
          <w:sz w:val="24"/>
          <w:rtl/>
        </w:rPr>
        <w:t>המקשר</w:t>
      </w:r>
      <w:r w:rsidRPr="00D516D7">
        <w:rPr>
          <w:sz w:val="24"/>
          <w:rtl/>
        </w:rPr>
        <w:t xml:space="preserve"> יבדוק את הדו"ח ואת החשבונית שהעביר אליו </w:t>
      </w:r>
      <w:r w:rsidR="00C656EE">
        <w:rPr>
          <w:rFonts w:hint="cs"/>
          <w:sz w:val="24"/>
          <w:rtl/>
        </w:rPr>
        <w:t>הקבלן</w:t>
      </w:r>
      <w:r w:rsidR="00C656EE" w:rsidRPr="00D516D7">
        <w:rPr>
          <w:sz w:val="24"/>
          <w:rtl/>
        </w:rPr>
        <w:t xml:space="preserve"> </w:t>
      </w:r>
      <w:r w:rsidRPr="00D516D7">
        <w:rPr>
          <w:sz w:val="24"/>
          <w:rtl/>
        </w:rPr>
        <w:t>ויפעל כדלק</w:t>
      </w:r>
      <w:r>
        <w:rPr>
          <w:sz w:val="24"/>
          <w:rtl/>
        </w:rPr>
        <w:t>מן, בתוך 7 ימי עבודה מיום קבלתם</w:t>
      </w:r>
      <w:r>
        <w:rPr>
          <w:rFonts w:hint="cs"/>
          <w:sz w:val="24"/>
          <w:rtl/>
        </w:rPr>
        <w:t>.</w:t>
      </w:r>
    </w:p>
    <w:p w14:paraId="02074ADC" w14:textId="64DD7155" w:rsidR="00CA348E" w:rsidRDefault="00CA348E" w:rsidP="00973A29">
      <w:pPr>
        <w:pStyle w:val="a6"/>
        <w:numPr>
          <w:ilvl w:val="1"/>
          <w:numId w:val="24"/>
        </w:numPr>
        <w:spacing w:after="240" w:line="276" w:lineRule="auto"/>
        <w:rPr>
          <w:sz w:val="24"/>
        </w:rPr>
      </w:pPr>
      <w:r w:rsidRPr="00CA348E">
        <w:rPr>
          <w:sz w:val="24"/>
          <w:rtl/>
        </w:rPr>
        <w:t xml:space="preserve">מקשר רשאי לדרוש מהספק </w:t>
      </w:r>
      <w:r w:rsidR="006F1708">
        <w:rPr>
          <w:rFonts w:hint="cs"/>
          <w:sz w:val="24"/>
          <w:rtl/>
        </w:rPr>
        <w:t>חשבונית</w:t>
      </w:r>
      <w:r w:rsidRPr="00CA348E">
        <w:rPr>
          <w:sz w:val="24"/>
          <w:rtl/>
        </w:rPr>
        <w:t xml:space="preserve"> </w:t>
      </w:r>
      <w:r w:rsidR="006F1708">
        <w:rPr>
          <w:rFonts w:hint="cs"/>
          <w:sz w:val="24"/>
          <w:rtl/>
        </w:rPr>
        <w:t>עבור חלק מן השירותים שניתנו, וחשבונית עבור חלק אחר מן השירותים שניתנו בכל מועד תשלום</w:t>
      </w:r>
      <w:r w:rsidR="00441F02">
        <w:rPr>
          <w:rFonts w:hint="cs"/>
          <w:sz w:val="24"/>
          <w:rtl/>
        </w:rPr>
        <w:t>, בהתאם לדרישות המקשר</w:t>
      </w:r>
      <w:r>
        <w:rPr>
          <w:rFonts w:hint="cs"/>
          <w:sz w:val="24"/>
          <w:rtl/>
        </w:rPr>
        <w:t>.</w:t>
      </w:r>
      <w:r w:rsidR="006F1708">
        <w:rPr>
          <w:rFonts w:hint="cs"/>
          <w:sz w:val="24"/>
          <w:rtl/>
        </w:rPr>
        <w:t xml:space="preserve"> ובלבד, שסך הסכום הנקוב בכל החשבוניות המבוק</w:t>
      </w:r>
      <w:r w:rsidR="00441F02">
        <w:rPr>
          <w:rFonts w:hint="cs"/>
          <w:sz w:val="24"/>
          <w:rtl/>
        </w:rPr>
        <w:t xml:space="preserve">שות, שווה ערך </w:t>
      </w:r>
      <w:r w:rsidR="006213B3">
        <w:rPr>
          <w:rFonts w:hint="cs"/>
          <w:sz w:val="24"/>
          <w:rtl/>
        </w:rPr>
        <w:t>להיקף השירותים שניתנו בגינן באותו מועד תשלום</w:t>
      </w:r>
      <w:r w:rsidR="00441F02">
        <w:rPr>
          <w:rFonts w:hint="cs"/>
          <w:sz w:val="24"/>
          <w:rtl/>
        </w:rPr>
        <w:t>.</w:t>
      </w:r>
    </w:p>
    <w:p w14:paraId="6CCF9410" w14:textId="77777777" w:rsidR="00875D8E" w:rsidRDefault="00875D8E" w:rsidP="00973A29">
      <w:pPr>
        <w:pStyle w:val="a6"/>
        <w:numPr>
          <w:ilvl w:val="2"/>
          <w:numId w:val="24"/>
        </w:numPr>
        <w:spacing w:after="240" w:line="276" w:lineRule="auto"/>
        <w:ind w:left="1400" w:hanging="680"/>
        <w:rPr>
          <w:sz w:val="24"/>
        </w:rPr>
      </w:pPr>
      <w:r w:rsidRPr="007678B0">
        <w:rPr>
          <w:sz w:val="24"/>
          <w:rtl/>
        </w:rPr>
        <w:t xml:space="preserve">סבר המקשר כי השירותים שניתנו בפועל תואמים את האמור בחשבונית שהגיש </w:t>
      </w:r>
      <w:r w:rsidR="00AB151D">
        <w:rPr>
          <w:rFonts w:hint="cs"/>
          <w:sz w:val="24"/>
          <w:rtl/>
        </w:rPr>
        <w:t>הקבלן</w:t>
      </w:r>
      <w:r w:rsidRPr="007678B0">
        <w:rPr>
          <w:sz w:val="24"/>
          <w:rtl/>
        </w:rPr>
        <w:t xml:space="preserve">, כי השירותים שניתנו בפועל עמדו בכל תנאי ההסכם וכי </w:t>
      </w:r>
      <w:r w:rsidR="00AB151D">
        <w:rPr>
          <w:rFonts w:hint="cs"/>
          <w:sz w:val="24"/>
          <w:rtl/>
        </w:rPr>
        <w:t>הקבלן</w:t>
      </w:r>
      <w:r w:rsidR="00AB151D" w:rsidRPr="002F5FF8">
        <w:rPr>
          <w:sz w:val="24"/>
          <w:rtl/>
        </w:rPr>
        <w:t xml:space="preserve"> </w:t>
      </w:r>
      <w:r w:rsidRPr="007678B0">
        <w:rPr>
          <w:sz w:val="24"/>
          <w:rtl/>
        </w:rPr>
        <w:t>זכאי לפי ההסכם לתמורה האמורה בחשבונית, יאשר המקשר את החשבונית.</w:t>
      </w:r>
    </w:p>
    <w:p w14:paraId="72702837" w14:textId="77777777" w:rsidR="00875D8E" w:rsidRDefault="00875D8E" w:rsidP="00973A29">
      <w:pPr>
        <w:pStyle w:val="a6"/>
        <w:numPr>
          <w:ilvl w:val="2"/>
          <w:numId w:val="24"/>
        </w:numPr>
        <w:spacing w:after="240" w:line="276" w:lineRule="auto"/>
        <w:ind w:left="1400" w:hanging="680"/>
        <w:rPr>
          <w:sz w:val="24"/>
        </w:rPr>
      </w:pPr>
      <w:r w:rsidRPr="00B7230D">
        <w:rPr>
          <w:sz w:val="24"/>
          <w:rtl/>
        </w:rPr>
        <w:t>סבר המקשר כי השירותים שניתנו בפועל לא עמדו בתנאי סעיף 12.2(1) לעיל (להלן</w:t>
      </w:r>
      <w:r w:rsidR="00AE29FA">
        <w:rPr>
          <w:rFonts w:hint="cs"/>
          <w:sz w:val="24"/>
          <w:rtl/>
        </w:rPr>
        <w:t xml:space="preserve"> - </w:t>
      </w:r>
      <w:r w:rsidRPr="00B7230D">
        <w:rPr>
          <w:sz w:val="24"/>
          <w:rtl/>
        </w:rPr>
        <w:t>"</w:t>
      </w:r>
      <w:r w:rsidRPr="00714411">
        <w:rPr>
          <w:b/>
          <w:bCs/>
          <w:sz w:val="24"/>
          <w:rtl/>
        </w:rPr>
        <w:t>הפגם</w:t>
      </w:r>
      <w:r w:rsidRPr="00B7230D">
        <w:rPr>
          <w:sz w:val="24"/>
          <w:rtl/>
        </w:rPr>
        <w:t xml:space="preserve">"), יודיע על כך </w:t>
      </w:r>
      <w:r w:rsidR="00AB151D">
        <w:rPr>
          <w:rFonts w:hint="cs"/>
          <w:sz w:val="24"/>
          <w:rtl/>
        </w:rPr>
        <w:t xml:space="preserve">לקבלן </w:t>
      </w:r>
      <w:r w:rsidRPr="00B7230D">
        <w:rPr>
          <w:sz w:val="24"/>
          <w:rtl/>
        </w:rPr>
        <w:t xml:space="preserve">וייתן לו ארכה בת 14 יום לתיקון הפגם המונע את אישור החשבונית. לא תוקן הפגם, לדעת המקשר, אף לאחר ההארכה, לא יהיה </w:t>
      </w:r>
      <w:r w:rsidR="00AB151D">
        <w:rPr>
          <w:rFonts w:hint="cs"/>
          <w:sz w:val="24"/>
          <w:rtl/>
        </w:rPr>
        <w:t>הקבלן</w:t>
      </w:r>
      <w:r w:rsidR="00AB151D" w:rsidRPr="002F5FF8">
        <w:rPr>
          <w:sz w:val="24"/>
          <w:rtl/>
        </w:rPr>
        <w:t xml:space="preserve"> </w:t>
      </w:r>
      <w:r w:rsidRPr="00B7230D">
        <w:rPr>
          <w:sz w:val="24"/>
          <w:rtl/>
        </w:rPr>
        <w:t xml:space="preserve">זכאי לכל שכר עבור השירותים שנפל בהם פגם לדעת המקשר, ויראו </w:t>
      </w:r>
      <w:r w:rsidR="00AB151D">
        <w:rPr>
          <w:rFonts w:hint="cs"/>
          <w:sz w:val="24"/>
          <w:rtl/>
        </w:rPr>
        <w:t>בקבלן</w:t>
      </w:r>
      <w:r w:rsidR="00AB151D" w:rsidRPr="002F5FF8">
        <w:rPr>
          <w:sz w:val="24"/>
          <w:rtl/>
        </w:rPr>
        <w:t xml:space="preserve"> </w:t>
      </w:r>
      <w:r w:rsidRPr="00B7230D">
        <w:rPr>
          <w:sz w:val="24"/>
          <w:rtl/>
        </w:rPr>
        <w:t xml:space="preserve">כאילו הפר את ההסכם </w:t>
      </w:r>
      <w:r w:rsidRPr="00B7230D">
        <w:rPr>
          <w:sz w:val="24"/>
          <w:rtl/>
        </w:rPr>
        <w:lastRenderedPageBreak/>
        <w:t>הפרה יסודית. אין באמור בסעיף משנה זה כדי לגרוע מכל סעד אחר הנתון למינהל לפי הסכם זה ולפי כל דין.</w:t>
      </w:r>
    </w:p>
    <w:p w14:paraId="53C3C73B" w14:textId="77777777" w:rsidR="00875D8E" w:rsidRDefault="00875D8E" w:rsidP="00973A29">
      <w:pPr>
        <w:pStyle w:val="a6"/>
        <w:numPr>
          <w:ilvl w:val="2"/>
          <w:numId w:val="24"/>
        </w:numPr>
        <w:spacing w:after="240" w:line="276" w:lineRule="auto"/>
        <w:ind w:left="1400" w:hanging="680"/>
        <w:rPr>
          <w:sz w:val="24"/>
        </w:rPr>
      </w:pPr>
      <w:r w:rsidRPr="00B7230D">
        <w:rPr>
          <w:sz w:val="24"/>
          <w:rtl/>
        </w:rPr>
        <w:t>סבר המקשר כי היה פגם, והפגם תוקן לשביעות רצונו בתוך תקופת ההארכה, יאשר את החשבונית.</w:t>
      </w:r>
    </w:p>
    <w:p w14:paraId="18BF0903" w14:textId="77777777" w:rsidR="00875D8E" w:rsidRDefault="00875D8E" w:rsidP="00973A29">
      <w:pPr>
        <w:pStyle w:val="a6"/>
        <w:numPr>
          <w:ilvl w:val="2"/>
          <w:numId w:val="24"/>
        </w:numPr>
        <w:spacing w:after="240" w:line="276" w:lineRule="auto"/>
        <w:ind w:left="1400" w:hanging="680"/>
        <w:rPr>
          <w:sz w:val="24"/>
        </w:rPr>
      </w:pPr>
      <w:r w:rsidRPr="00B7230D">
        <w:rPr>
          <w:sz w:val="24"/>
          <w:rtl/>
        </w:rPr>
        <w:t xml:space="preserve">סבר המקשר כי היה פגם, והפגם מתייחס רק לחלק מן השירותים המפורטים בחשבונית, ואולם הפגם לא תוקן בתוך תקופת ההארכה, יאשר המקשר רק את אותם חלקים בחשבונית המתייחסים לשירותים אשר לא נפל בהם פגם, ויתקן את החשבונית כך שהסכום הנקוב בה יהיה התמורה אשר המקשר סבר כי </w:t>
      </w:r>
      <w:r w:rsidR="00AB151D">
        <w:rPr>
          <w:rFonts w:hint="cs"/>
          <w:sz w:val="24"/>
          <w:rtl/>
        </w:rPr>
        <w:t>הקבלן</w:t>
      </w:r>
      <w:r w:rsidR="00AB151D" w:rsidRPr="002F5FF8">
        <w:rPr>
          <w:sz w:val="24"/>
          <w:rtl/>
        </w:rPr>
        <w:t xml:space="preserve"> </w:t>
      </w:r>
      <w:r w:rsidRPr="00B7230D">
        <w:rPr>
          <w:sz w:val="24"/>
          <w:rtl/>
        </w:rPr>
        <w:t xml:space="preserve">זכאי לה בהתאם להסכם לפי אותו חלק מן השירותים אשר המקשר אישר. יראו את החשבונית המתוקנת כאילו תוקנה בהסכמת </w:t>
      </w:r>
      <w:r w:rsidR="00AB151D">
        <w:rPr>
          <w:rFonts w:hint="cs"/>
          <w:sz w:val="24"/>
          <w:rtl/>
        </w:rPr>
        <w:t>הקבלן</w:t>
      </w:r>
      <w:r w:rsidRPr="00B7230D">
        <w:rPr>
          <w:sz w:val="24"/>
          <w:rtl/>
        </w:rPr>
        <w:t xml:space="preserve">, ואולם אין די בכך כדי למנוע </w:t>
      </w:r>
      <w:r w:rsidR="00C656EE">
        <w:rPr>
          <w:rFonts w:hint="cs"/>
          <w:sz w:val="24"/>
          <w:rtl/>
        </w:rPr>
        <w:t>מהקבלן</w:t>
      </w:r>
      <w:r w:rsidR="00C656EE" w:rsidRPr="00B7230D">
        <w:rPr>
          <w:sz w:val="24"/>
          <w:rtl/>
        </w:rPr>
        <w:t xml:space="preserve"> </w:t>
      </w:r>
      <w:r w:rsidRPr="00B7230D">
        <w:rPr>
          <w:sz w:val="24"/>
          <w:rtl/>
        </w:rPr>
        <w:t>להעלות טענות כאילו הוא זכאי לסכום גבוה מזה הנקוב בחשבונית המתוקנת.</w:t>
      </w:r>
    </w:p>
    <w:p w14:paraId="73C9851D" w14:textId="77777777" w:rsidR="00875D8E" w:rsidRDefault="00875D8E" w:rsidP="00973A29">
      <w:pPr>
        <w:pStyle w:val="a6"/>
        <w:numPr>
          <w:ilvl w:val="2"/>
          <w:numId w:val="24"/>
        </w:numPr>
        <w:spacing w:after="240" w:line="276" w:lineRule="auto"/>
        <w:ind w:left="1400" w:hanging="680"/>
        <w:rPr>
          <w:sz w:val="24"/>
        </w:rPr>
      </w:pPr>
      <w:r>
        <w:rPr>
          <w:sz w:val="24"/>
          <w:rtl/>
        </w:rPr>
        <w:t xml:space="preserve">על אף האמור לעיל, </w:t>
      </w:r>
      <w:r w:rsidRPr="00B7230D">
        <w:rPr>
          <w:sz w:val="24"/>
          <w:rtl/>
        </w:rPr>
        <w:t xml:space="preserve">אם סבר המקשר כי קיים פגם אך ורק בסכום הנקוב בחשבונית, רשאי המקשר לתקן את החשבונית ולקבוע בה את הסכום אשר המקשר סבור כי </w:t>
      </w:r>
      <w:r w:rsidR="00AB151D">
        <w:rPr>
          <w:rFonts w:hint="cs"/>
          <w:sz w:val="24"/>
          <w:rtl/>
        </w:rPr>
        <w:t>הקבלן</w:t>
      </w:r>
      <w:r w:rsidR="00AB151D" w:rsidRPr="002F5FF8">
        <w:rPr>
          <w:sz w:val="24"/>
          <w:rtl/>
        </w:rPr>
        <w:t xml:space="preserve"> </w:t>
      </w:r>
      <w:r w:rsidRPr="00B7230D">
        <w:rPr>
          <w:sz w:val="24"/>
          <w:rtl/>
        </w:rPr>
        <w:t xml:space="preserve">זכאי לו בהתאם להסכם ולפי הדו"ח. יראו את החשבונית המתוקנת כאילו תוקנה בהסכמת </w:t>
      </w:r>
      <w:r w:rsidR="00AB151D">
        <w:rPr>
          <w:rFonts w:hint="cs"/>
          <w:sz w:val="24"/>
          <w:rtl/>
        </w:rPr>
        <w:t>הקבלן</w:t>
      </w:r>
      <w:r w:rsidRPr="00B7230D">
        <w:rPr>
          <w:sz w:val="24"/>
          <w:rtl/>
        </w:rPr>
        <w:t xml:space="preserve">, ואולם אין די בכך כדי למנוע מן </w:t>
      </w:r>
      <w:r w:rsidR="00AB151D">
        <w:rPr>
          <w:rFonts w:hint="cs"/>
          <w:sz w:val="24"/>
          <w:rtl/>
        </w:rPr>
        <w:t>הקבלן</w:t>
      </w:r>
      <w:r w:rsidR="00AE29FA">
        <w:rPr>
          <w:rFonts w:hint="cs"/>
          <w:sz w:val="24"/>
          <w:rtl/>
        </w:rPr>
        <w:t xml:space="preserve"> </w:t>
      </w:r>
      <w:r w:rsidRPr="00B7230D">
        <w:rPr>
          <w:sz w:val="24"/>
          <w:rtl/>
        </w:rPr>
        <w:t>להעלות טענות כאילו הוא זכאי לסכום גבוה מזה הנקוב בחשבונית המתוקנת.</w:t>
      </w:r>
    </w:p>
    <w:p w14:paraId="15049F40" w14:textId="77777777" w:rsidR="00875D8E" w:rsidRDefault="00875D8E" w:rsidP="00973A29">
      <w:pPr>
        <w:pStyle w:val="a6"/>
        <w:numPr>
          <w:ilvl w:val="2"/>
          <w:numId w:val="24"/>
        </w:numPr>
        <w:spacing w:after="240" w:line="276" w:lineRule="auto"/>
        <w:ind w:left="1400" w:hanging="680"/>
        <w:rPr>
          <w:sz w:val="24"/>
        </w:rPr>
      </w:pPr>
      <w:r w:rsidRPr="00B7230D">
        <w:rPr>
          <w:sz w:val="24"/>
          <w:rtl/>
        </w:rPr>
        <w:t xml:space="preserve">אין באישור החשבונית על ידי המקשר כדי להוכיח את נכונותה או את עמידת השירותים המופיעים בה בתנאי ההסכם. ניתן אישור המקשר אף שנפל פגם וטרם שילם המינהל בגין החשבונית, רשאי המינהל שלא לפעול בהתאם לסעיף זה, כאילו לא אישר המקשר את החשבונית. ניתן אישור המקשר אף שנפל פגם, והמינהל שילם את החשבונית, חייב </w:t>
      </w:r>
      <w:r w:rsidR="00AB151D">
        <w:rPr>
          <w:rFonts w:hint="cs"/>
          <w:sz w:val="24"/>
          <w:rtl/>
        </w:rPr>
        <w:t>הקבלן</w:t>
      </w:r>
      <w:r w:rsidR="00AE29FA">
        <w:rPr>
          <w:rFonts w:hint="cs"/>
          <w:sz w:val="24"/>
          <w:rtl/>
        </w:rPr>
        <w:t xml:space="preserve"> </w:t>
      </w:r>
      <w:r w:rsidRPr="00B7230D">
        <w:rPr>
          <w:sz w:val="24"/>
          <w:rtl/>
        </w:rPr>
        <w:t xml:space="preserve">להשיב למינהל את התמורה שקיבל בגין אותה חשבונית, ויראו בתמורה זו חוב של </w:t>
      </w:r>
      <w:r w:rsidR="00AB151D">
        <w:rPr>
          <w:rFonts w:hint="cs"/>
          <w:sz w:val="24"/>
          <w:rtl/>
        </w:rPr>
        <w:t>הקבלן</w:t>
      </w:r>
      <w:r w:rsidR="00AE29FA">
        <w:rPr>
          <w:rFonts w:hint="cs"/>
          <w:sz w:val="24"/>
          <w:rtl/>
        </w:rPr>
        <w:t xml:space="preserve"> </w:t>
      </w:r>
      <w:r w:rsidRPr="00B7230D">
        <w:rPr>
          <w:sz w:val="24"/>
          <w:rtl/>
        </w:rPr>
        <w:t>למינהל לפי ההסכם.</w:t>
      </w:r>
    </w:p>
    <w:p w14:paraId="6D5E1B83" w14:textId="77777777" w:rsidR="00875D8E" w:rsidRDefault="00875D8E" w:rsidP="00973A29">
      <w:pPr>
        <w:pStyle w:val="a6"/>
        <w:numPr>
          <w:ilvl w:val="2"/>
          <w:numId w:val="24"/>
        </w:numPr>
        <w:spacing w:after="240" w:line="276" w:lineRule="auto"/>
        <w:ind w:left="1400" w:hanging="680"/>
        <w:rPr>
          <w:sz w:val="24"/>
        </w:rPr>
      </w:pPr>
      <w:r w:rsidRPr="00B7230D">
        <w:rPr>
          <w:sz w:val="24"/>
          <w:rtl/>
        </w:rPr>
        <w:t xml:space="preserve">התמורה בגין החשבונית (או חלק ממנה) שאישר המקשר תשולם </w:t>
      </w:r>
      <w:r w:rsidR="00AB151D">
        <w:rPr>
          <w:rFonts w:hint="cs"/>
          <w:sz w:val="24"/>
          <w:rtl/>
        </w:rPr>
        <w:t>לקבלן</w:t>
      </w:r>
      <w:r w:rsidR="00246144">
        <w:rPr>
          <w:rFonts w:hint="cs"/>
          <w:sz w:val="24"/>
          <w:rtl/>
        </w:rPr>
        <w:t xml:space="preserve"> </w:t>
      </w:r>
      <w:r w:rsidRPr="00B7230D">
        <w:rPr>
          <w:sz w:val="24"/>
          <w:rtl/>
        </w:rPr>
        <w:t>במועדים הקבועים בנהלי התשלום המקובלים במ</w:t>
      </w:r>
      <w:r w:rsidR="00AB151D">
        <w:rPr>
          <w:rFonts w:hint="cs"/>
          <w:sz w:val="24"/>
          <w:rtl/>
        </w:rPr>
        <w:t>י</w:t>
      </w:r>
      <w:r w:rsidRPr="00B7230D">
        <w:rPr>
          <w:sz w:val="24"/>
          <w:rtl/>
        </w:rPr>
        <w:t xml:space="preserve">נהל האזרחי ולהוראות החשב הכללי הרלוונטיות לעניין זה. מניין הימים יחל מיום </w:t>
      </w:r>
      <w:r w:rsidR="009B414E">
        <w:rPr>
          <w:rFonts w:hint="cs"/>
          <w:sz w:val="24"/>
          <w:rtl/>
        </w:rPr>
        <w:t>המצאת</w:t>
      </w:r>
      <w:r w:rsidR="009B414E" w:rsidRPr="00B7230D">
        <w:rPr>
          <w:sz w:val="24"/>
          <w:rtl/>
        </w:rPr>
        <w:t xml:space="preserve"> </w:t>
      </w:r>
      <w:r w:rsidRPr="00B7230D">
        <w:rPr>
          <w:sz w:val="24"/>
          <w:rtl/>
        </w:rPr>
        <w:t xml:space="preserve">החשבונית (או חלק ממנה) </w:t>
      </w:r>
      <w:r w:rsidR="009B414E">
        <w:rPr>
          <w:rFonts w:hint="cs"/>
          <w:sz w:val="24"/>
          <w:rtl/>
        </w:rPr>
        <w:t xml:space="preserve">למקשר, על ידי </w:t>
      </w:r>
      <w:r w:rsidR="00AB151D">
        <w:rPr>
          <w:rFonts w:hint="cs"/>
          <w:sz w:val="24"/>
          <w:rtl/>
        </w:rPr>
        <w:t>הקבלן</w:t>
      </w:r>
      <w:r w:rsidRPr="00B7230D">
        <w:rPr>
          <w:sz w:val="24"/>
          <w:rtl/>
        </w:rPr>
        <w:t>.</w:t>
      </w:r>
    </w:p>
    <w:p w14:paraId="4E525272" w14:textId="77777777" w:rsidR="00875D8E" w:rsidRDefault="00875D8E" w:rsidP="00973A29">
      <w:pPr>
        <w:pStyle w:val="a6"/>
        <w:numPr>
          <w:ilvl w:val="1"/>
          <w:numId w:val="24"/>
        </w:numPr>
        <w:spacing w:after="240" w:line="276" w:lineRule="auto"/>
        <w:ind w:left="794" w:hanging="510"/>
        <w:rPr>
          <w:sz w:val="24"/>
        </w:rPr>
      </w:pPr>
      <w:r w:rsidRPr="00B7230D">
        <w:rPr>
          <w:sz w:val="24"/>
          <w:rtl/>
        </w:rPr>
        <w:t xml:space="preserve">המינהל רשאי לקזז חובות שחייב לו </w:t>
      </w:r>
      <w:r w:rsidR="00AB151D">
        <w:rPr>
          <w:rFonts w:hint="cs"/>
          <w:sz w:val="24"/>
          <w:rtl/>
        </w:rPr>
        <w:t>הקבלן</w:t>
      </w:r>
      <w:r w:rsidRPr="00B7230D">
        <w:rPr>
          <w:sz w:val="24"/>
          <w:rtl/>
        </w:rPr>
        <w:t xml:space="preserve">, בין לפי ההסכם ובין מכל עסקה או סיבה אחרת, מכל תשלום שישולם על ידו </w:t>
      </w:r>
      <w:r w:rsidR="00AB151D">
        <w:rPr>
          <w:rFonts w:hint="cs"/>
          <w:sz w:val="24"/>
          <w:rtl/>
        </w:rPr>
        <w:t>לקבלן</w:t>
      </w:r>
      <w:r w:rsidRPr="00B7230D">
        <w:rPr>
          <w:sz w:val="24"/>
          <w:rtl/>
        </w:rPr>
        <w:t>.</w:t>
      </w:r>
    </w:p>
    <w:p w14:paraId="4731C1F2" w14:textId="77777777" w:rsidR="00DE0EBE" w:rsidRDefault="00DE0EBE" w:rsidP="00973A29">
      <w:pPr>
        <w:pStyle w:val="a6"/>
        <w:numPr>
          <w:ilvl w:val="1"/>
          <w:numId w:val="24"/>
        </w:numPr>
        <w:spacing w:after="240" w:line="276" w:lineRule="auto"/>
        <w:ind w:left="794" w:hanging="510"/>
        <w:rPr>
          <w:sz w:val="24"/>
        </w:rPr>
      </w:pPr>
      <w:r w:rsidRPr="00B7230D">
        <w:rPr>
          <w:sz w:val="24"/>
          <w:rtl/>
        </w:rPr>
        <w:t xml:space="preserve">המינהל יהא רשאי לעכב תשלום סכומים כלשהם שיגיעו ממנו </w:t>
      </w:r>
      <w:r w:rsidR="00AB151D">
        <w:rPr>
          <w:rFonts w:hint="cs"/>
          <w:sz w:val="24"/>
          <w:rtl/>
        </w:rPr>
        <w:t>לקבלן</w:t>
      </w:r>
      <w:r w:rsidR="00246144">
        <w:rPr>
          <w:rFonts w:hint="cs"/>
          <w:sz w:val="24"/>
          <w:rtl/>
        </w:rPr>
        <w:t xml:space="preserve"> </w:t>
      </w:r>
      <w:r w:rsidRPr="00B7230D">
        <w:rPr>
          <w:sz w:val="24"/>
          <w:rtl/>
        </w:rPr>
        <w:t>על פי ההסכם אם הפסיק</w:t>
      </w:r>
      <w:r>
        <w:rPr>
          <w:rFonts w:hint="cs"/>
          <w:sz w:val="24"/>
          <w:rtl/>
        </w:rPr>
        <w:t>ו</w:t>
      </w:r>
      <w:r w:rsidRPr="007678B0">
        <w:rPr>
          <w:sz w:val="24"/>
          <w:rtl/>
        </w:rPr>
        <w:t xml:space="preserve"> </w:t>
      </w:r>
      <w:r w:rsidR="00AB151D">
        <w:rPr>
          <w:rFonts w:hint="cs"/>
          <w:sz w:val="24"/>
          <w:rtl/>
        </w:rPr>
        <w:t>הקבלן</w:t>
      </w:r>
      <w:r>
        <w:rPr>
          <w:rFonts w:hint="cs"/>
          <w:sz w:val="24"/>
          <w:rtl/>
        </w:rPr>
        <w:t xml:space="preserve">, </w:t>
      </w:r>
      <w:r w:rsidRPr="007678B0">
        <w:rPr>
          <w:sz w:val="24"/>
          <w:rtl/>
        </w:rPr>
        <w:t>מועסקיו או מי מטעמו את מתן השירותים בניגוד להסכם וכל עוד לא פעל</w:t>
      </w:r>
      <w:r>
        <w:rPr>
          <w:rFonts w:hint="cs"/>
          <w:sz w:val="24"/>
          <w:rtl/>
        </w:rPr>
        <w:t>ו</w:t>
      </w:r>
      <w:r w:rsidRPr="007678B0">
        <w:rPr>
          <w:sz w:val="24"/>
          <w:rtl/>
        </w:rPr>
        <w:t xml:space="preserve"> </w:t>
      </w:r>
      <w:r w:rsidR="00AB151D">
        <w:rPr>
          <w:rFonts w:hint="cs"/>
          <w:sz w:val="24"/>
          <w:rtl/>
        </w:rPr>
        <w:t>הקבלן</w:t>
      </w:r>
      <w:r>
        <w:rPr>
          <w:rFonts w:hint="cs"/>
          <w:sz w:val="24"/>
          <w:rtl/>
        </w:rPr>
        <w:t>,</w:t>
      </w:r>
      <w:r w:rsidRPr="007678B0">
        <w:rPr>
          <w:sz w:val="24"/>
          <w:rtl/>
        </w:rPr>
        <w:t xml:space="preserve"> מועסקיו או מי מטעמו בעניין זה בהתאם לנדרש על פי ההסכם. סכומים שתשלומם עוכב כאמור לא יישאו הפרשי הצמדה, הפרשי שער או ריבית, לא יעודכנו ולא ישוערכו.</w:t>
      </w:r>
    </w:p>
    <w:p w14:paraId="5AEA3548" w14:textId="77777777" w:rsidR="00DE0EBE" w:rsidRDefault="00DE0EBE" w:rsidP="00973A29">
      <w:pPr>
        <w:pStyle w:val="a6"/>
        <w:numPr>
          <w:ilvl w:val="1"/>
          <w:numId w:val="24"/>
        </w:numPr>
        <w:spacing w:after="240" w:line="276" w:lineRule="auto"/>
        <w:ind w:left="794" w:hanging="510"/>
        <w:rPr>
          <w:sz w:val="24"/>
        </w:rPr>
      </w:pPr>
      <w:r w:rsidRPr="00B7230D">
        <w:rPr>
          <w:sz w:val="24"/>
          <w:rtl/>
        </w:rPr>
        <w:t>אלא אם נאמר אחרת במפורש בהסכם, סכומים שיגיעו למינהל על פי ההסכם ולא ישולמו תוך 7 ימים מהמועד שנועד לתשלומם יישאו ריבית פיגורים בשיעור שיהא נהוג אצל החשב הכללי במשרד האוצר במועד הרלוונטי וכן הצמדה, וזאת מן המועד שהסכום האמור נועד לתשלום ועד תשלומו בפועל.</w:t>
      </w:r>
    </w:p>
    <w:p w14:paraId="660AF939" w14:textId="77777777" w:rsidR="00AB151D" w:rsidRDefault="00AB151D" w:rsidP="00973A29">
      <w:pPr>
        <w:pStyle w:val="a6"/>
        <w:numPr>
          <w:ilvl w:val="1"/>
          <w:numId w:val="24"/>
        </w:numPr>
        <w:spacing w:after="240" w:line="276" w:lineRule="auto"/>
        <w:ind w:left="794" w:hanging="510"/>
        <w:rPr>
          <w:sz w:val="24"/>
        </w:rPr>
      </w:pPr>
      <w:r w:rsidRPr="00AB151D">
        <w:rPr>
          <w:sz w:val="24"/>
          <w:rtl/>
        </w:rPr>
        <w:t>הקבלן ידאג כי על כל יום בו ניתנו בפועל שירותים, יקוים יומן עבודה, תוך פירוט שעות ההגעה והיציאה של המועסקים וחתימת המפקח מטעם הקבלן והמקשר או מי שהוסמך לכך מטעמו. העתקי יומן העבודה יומצאו עם החשבון, וללא צירופם לא יהיה הקבלן זכאי לתשלום כלשהו.</w:t>
      </w:r>
    </w:p>
    <w:p w14:paraId="4E07F964" w14:textId="77777777" w:rsidR="00DE0EBE" w:rsidRDefault="00DE0EBE" w:rsidP="00973A29">
      <w:pPr>
        <w:pStyle w:val="a6"/>
        <w:numPr>
          <w:ilvl w:val="1"/>
          <w:numId w:val="24"/>
        </w:numPr>
        <w:spacing w:after="240" w:line="276" w:lineRule="auto"/>
        <w:ind w:left="794" w:hanging="510"/>
        <w:rPr>
          <w:sz w:val="24"/>
        </w:rPr>
      </w:pPr>
      <w:r w:rsidRPr="00B7230D">
        <w:rPr>
          <w:sz w:val="24"/>
          <w:rtl/>
        </w:rPr>
        <w:lastRenderedPageBreak/>
        <w:t xml:space="preserve">מוסכם בזאת כי הסכום שהמינהל משלם </w:t>
      </w:r>
      <w:r w:rsidR="00AB151D">
        <w:rPr>
          <w:rFonts w:hint="cs"/>
          <w:sz w:val="24"/>
          <w:rtl/>
        </w:rPr>
        <w:t>לקבלן</w:t>
      </w:r>
      <w:r w:rsidR="00246144">
        <w:rPr>
          <w:rFonts w:hint="cs"/>
          <w:sz w:val="24"/>
          <w:rtl/>
        </w:rPr>
        <w:t xml:space="preserve"> </w:t>
      </w:r>
      <w:r w:rsidRPr="00B7230D">
        <w:rPr>
          <w:sz w:val="24"/>
          <w:rtl/>
        </w:rPr>
        <w:t xml:space="preserve">אינו מהווה משכורת או שכר עבודה, אלא תמורה עבור מתן השירותים המתבצעים על ידי </w:t>
      </w:r>
      <w:r w:rsidR="00AB151D">
        <w:rPr>
          <w:rFonts w:hint="cs"/>
          <w:sz w:val="24"/>
          <w:rtl/>
        </w:rPr>
        <w:t>הקבלן</w:t>
      </w:r>
      <w:r w:rsidR="00246144">
        <w:rPr>
          <w:rFonts w:hint="cs"/>
          <w:sz w:val="24"/>
          <w:rtl/>
        </w:rPr>
        <w:t xml:space="preserve"> </w:t>
      </w:r>
      <w:r w:rsidRPr="00B7230D">
        <w:rPr>
          <w:sz w:val="24"/>
          <w:rtl/>
        </w:rPr>
        <w:t xml:space="preserve">בהיותו </w:t>
      </w:r>
      <w:r w:rsidR="00AB151D">
        <w:rPr>
          <w:rFonts w:hint="cs"/>
          <w:sz w:val="24"/>
          <w:rtl/>
        </w:rPr>
        <w:t>קבלן</w:t>
      </w:r>
      <w:r w:rsidR="00246144">
        <w:rPr>
          <w:rFonts w:hint="cs"/>
          <w:sz w:val="24"/>
          <w:rtl/>
        </w:rPr>
        <w:t xml:space="preserve"> </w:t>
      </w:r>
      <w:r w:rsidRPr="00B7230D">
        <w:rPr>
          <w:sz w:val="24"/>
          <w:rtl/>
        </w:rPr>
        <w:t xml:space="preserve">עצמאי ובלתי תלוי ולא קיימים יחסי עובד ומעביד בין </w:t>
      </w:r>
      <w:r w:rsidR="00AB151D">
        <w:rPr>
          <w:rFonts w:hint="cs"/>
          <w:sz w:val="24"/>
          <w:rtl/>
        </w:rPr>
        <w:t>הקבלן</w:t>
      </w:r>
      <w:r w:rsidR="00246144">
        <w:rPr>
          <w:rFonts w:hint="cs"/>
          <w:sz w:val="24"/>
          <w:rtl/>
        </w:rPr>
        <w:t xml:space="preserve"> </w:t>
      </w:r>
      <w:r w:rsidRPr="00B7230D">
        <w:rPr>
          <w:sz w:val="24"/>
          <w:rtl/>
        </w:rPr>
        <w:t>למינהל.</w:t>
      </w:r>
    </w:p>
    <w:p w14:paraId="64FBE965" w14:textId="2CE8A2F0" w:rsidR="000D1027" w:rsidRPr="00454995" w:rsidRDefault="000D1027" w:rsidP="00973A29">
      <w:pPr>
        <w:pStyle w:val="a6"/>
        <w:numPr>
          <w:ilvl w:val="1"/>
          <w:numId w:val="24"/>
        </w:numPr>
        <w:spacing w:after="240" w:line="276" w:lineRule="auto"/>
        <w:ind w:left="794" w:hanging="510"/>
        <w:rPr>
          <w:sz w:val="24"/>
        </w:rPr>
      </w:pPr>
      <w:r>
        <w:rPr>
          <w:rFonts w:hint="cs"/>
          <w:sz w:val="24"/>
          <w:rtl/>
        </w:rPr>
        <w:t xml:space="preserve">תמורה בעבור העסקה ארוכת טווח, כמפורט בסעיף 14.10 להלן, תאושר מראש </w:t>
      </w:r>
      <w:r w:rsidR="000A784A">
        <w:rPr>
          <w:rFonts w:hint="cs"/>
          <w:sz w:val="24"/>
          <w:rtl/>
        </w:rPr>
        <w:t xml:space="preserve">בכתב </w:t>
      </w:r>
      <w:r>
        <w:rPr>
          <w:rFonts w:hint="cs"/>
          <w:sz w:val="24"/>
          <w:rtl/>
        </w:rPr>
        <w:t xml:space="preserve">ע"י המקשר ותשלום המענק לספק יבוצע רק לאחר שהוכח </w:t>
      </w:r>
      <w:r w:rsidR="007C7CF4">
        <w:rPr>
          <w:rFonts w:hint="cs"/>
          <w:sz w:val="24"/>
          <w:rtl/>
        </w:rPr>
        <w:t>ע</w:t>
      </w:r>
      <w:r>
        <w:rPr>
          <w:rFonts w:hint="cs"/>
          <w:sz w:val="24"/>
          <w:rtl/>
        </w:rPr>
        <w:t xml:space="preserve">"י הספק שהעובד קיבל </w:t>
      </w:r>
      <w:r w:rsidR="007C7CF4">
        <w:rPr>
          <w:rFonts w:hint="cs"/>
          <w:sz w:val="24"/>
          <w:rtl/>
        </w:rPr>
        <w:t xml:space="preserve">את סכום המענק שצוין, באמצעות רישום העברת שכר או הצגת תלוש משכורת המגלם את התמורה או כל דרך אשר עליה יורה המקשר. </w:t>
      </w:r>
    </w:p>
    <w:p w14:paraId="22F74A92" w14:textId="77777777" w:rsidR="00DE0EBE" w:rsidRDefault="00DE0EBE" w:rsidP="00973A29">
      <w:pPr>
        <w:pStyle w:val="a6"/>
        <w:numPr>
          <w:ilvl w:val="0"/>
          <w:numId w:val="24"/>
        </w:numPr>
        <w:spacing w:after="240" w:line="276" w:lineRule="auto"/>
        <w:rPr>
          <w:sz w:val="24"/>
        </w:rPr>
      </w:pPr>
      <w:r w:rsidRPr="00B7230D">
        <w:rPr>
          <w:b/>
          <w:bCs/>
          <w:sz w:val="24"/>
          <w:u w:val="single"/>
          <w:rtl/>
        </w:rPr>
        <w:t xml:space="preserve">התמורה </w:t>
      </w:r>
      <w:r w:rsidRPr="00B7230D">
        <w:rPr>
          <w:rFonts w:hint="cs"/>
          <w:b/>
          <w:bCs/>
          <w:sz w:val="24"/>
          <w:u w:val="single"/>
          <w:rtl/>
        </w:rPr>
        <w:t>ש</w:t>
      </w:r>
      <w:r w:rsidRPr="00B7230D">
        <w:rPr>
          <w:b/>
          <w:bCs/>
          <w:sz w:val="24"/>
          <w:u w:val="single"/>
          <w:rtl/>
        </w:rPr>
        <w:t xml:space="preserve">לה זכאי </w:t>
      </w:r>
      <w:r w:rsidR="00AD6B22">
        <w:rPr>
          <w:rFonts w:hint="cs"/>
          <w:b/>
          <w:bCs/>
          <w:sz w:val="24"/>
          <w:u w:val="single"/>
          <w:rtl/>
        </w:rPr>
        <w:t>הקבלן</w:t>
      </w:r>
    </w:p>
    <w:p w14:paraId="03F48355" w14:textId="05F22351" w:rsidR="00DE0EBE" w:rsidRDefault="00DE0EBE" w:rsidP="00973A29">
      <w:pPr>
        <w:pStyle w:val="a6"/>
        <w:numPr>
          <w:ilvl w:val="1"/>
          <w:numId w:val="24"/>
        </w:numPr>
        <w:spacing w:after="240" w:line="276" w:lineRule="auto"/>
        <w:ind w:left="794" w:hanging="510"/>
        <w:rPr>
          <w:sz w:val="24"/>
        </w:rPr>
      </w:pPr>
      <w:r w:rsidRPr="008921A8">
        <w:rPr>
          <w:sz w:val="24"/>
          <w:rtl/>
        </w:rPr>
        <w:t xml:space="preserve">תמורת ביצוע מלא ומדויק של כל התחייבויות </w:t>
      </w:r>
      <w:r w:rsidR="00940C8A">
        <w:rPr>
          <w:rFonts w:hint="cs"/>
          <w:sz w:val="24"/>
          <w:rtl/>
        </w:rPr>
        <w:t>הקבלן</w:t>
      </w:r>
      <w:r w:rsidR="00940C8A" w:rsidRPr="008921A8">
        <w:rPr>
          <w:sz w:val="24"/>
          <w:rtl/>
        </w:rPr>
        <w:t xml:space="preserve"> </w:t>
      </w:r>
      <w:r w:rsidRPr="008921A8">
        <w:rPr>
          <w:sz w:val="24"/>
          <w:rtl/>
        </w:rPr>
        <w:t xml:space="preserve">על פי הסכם זה מתחייב המינהל לשלם </w:t>
      </w:r>
      <w:r w:rsidR="00940C8A">
        <w:rPr>
          <w:rFonts w:hint="cs"/>
          <w:sz w:val="24"/>
          <w:rtl/>
        </w:rPr>
        <w:t>לקבלן</w:t>
      </w:r>
      <w:r w:rsidR="00BF66FA">
        <w:rPr>
          <w:rFonts w:hint="cs"/>
          <w:sz w:val="24"/>
          <w:rtl/>
        </w:rPr>
        <w:t xml:space="preserve"> בהתאם למנגנון הקבוע במכרז ובהתאם לכללים שנקבעו בו</w:t>
      </w:r>
      <w:r w:rsidRPr="008921A8">
        <w:rPr>
          <w:sz w:val="24"/>
          <w:rtl/>
        </w:rPr>
        <w:t xml:space="preserve">, ובכפוף לשיקול דעתו של </w:t>
      </w:r>
      <w:r w:rsidRPr="008921A8">
        <w:rPr>
          <w:rFonts w:hint="cs"/>
          <w:sz w:val="24"/>
          <w:rtl/>
        </w:rPr>
        <w:t>המינהל</w:t>
      </w:r>
      <w:r w:rsidRPr="008921A8">
        <w:rPr>
          <w:sz w:val="24"/>
          <w:rtl/>
        </w:rPr>
        <w:t xml:space="preserve"> ולצרכיו בהתאם לכל דין ותחיקת הביטחון. </w:t>
      </w:r>
    </w:p>
    <w:p w14:paraId="35418356" w14:textId="6344A5BA" w:rsidR="009E3568" w:rsidRDefault="009E3568" w:rsidP="00973A29">
      <w:pPr>
        <w:pStyle w:val="a6"/>
        <w:numPr>
          <w:ilvl w:val="1"/>
          <w:numId w:val="24"/>
        </w:numPr>
        <w:spacing w:after="240" w:line="276" w:lineRule="auto"/>
        <w:ind w:left="794" w:hanging="510"/>
        <w:rPr>
          <w:sz w:val="24"/>
        </w:rPr>
      </w:pPr>
      <w:r>
        <w:rPr>
          <w:rFonts w:hint="cs"/>
          <w:sz w:val="24"/>
          <w:rtl/>
        </w:rPr>
        <w:t>הקבלן יהיה זכאי לתמורה עבור שעות עבודה ששולמו לעובדים בפועל בלבד בהתאם להצעת המחיר לשעת עבודה ולתוספת הרכיבים המופיעים בסעיף 4 לנספח התעריף. לא תינתן תמורה נוספת מעבר לאמור.</w:t>
      </w:r>
    </w:p>
    <w:p w14:paraId="565F0182" w14:textId="77777777" w:rsidR="00DE0EBE" w:rsidRPr="00A36BB7" w:rsidRDefault="00BF66FA" w:rsidP="00973A29">
      <w:pPr>
        <w:pStyle w:val="a6"/>
        <w:numPr>
          <w:ilvl w:val="1"/>
          <w:numId w:val="24"/>
        </w:numPr>
        <w:spacing w:after="240" w:line="276" w:lineRule="auto"/>
        <w:ind w:left="794" w:hanging="510"/>
        <w:rPr>
          <w:sz w:val="24"/>
        </w:rPr>
      </w:pPr>
      <w:r>
        <w:rPr>
          <w:rFonts w:hint="cs"/>
          <w:sz w:val="24"/>
          <w:rtl/>
        </w:rPr>
        <w:t>התמורה</w:t>
      </w:r>
      <w:r w:rsidRPr="00A36BB7">
        <w:rPr>
          <w:sz w:val="24"/>
          <w:rtl/>
        </w:rPr>
        <w:t xml:space="preserve"> </w:t>
      </w:r>
      <w:r w:rsidR="00DE0EBE" w:rsidRPr="00A36BB7">
        <w:rPr>
          <w:sz w:val="24"/>
          <w:rtl/>
        </w:rPr>
        <w:t xml:space="preserve">כאמור יהיה בכפוף לדיווח </w:t>
      </w:r>
      <w:r>
        <w:rPr>
          <w:rFonts w:hint="cs"/>
          <w:sz w:val="24"/>
          <w:rtl/>
        </w:rPr>
        <w:t xml:space="preserve">על פי סעיף </w:t>
      </w:r>
      <w:r w:rsidR="00454995">
        <w:rPr>
          <w:rFonts w:hint="cs"/>
          <w:sz w:val="24"/>
          <w:rtl/>
        </w:rPr>
        <w:t>13</w:t>
      </w:r>
      <w:r>
        <w:rPr>
          <w:rFonts w:hint="cs"/>
          <w:sz w:val="24"/>
          <w:rtl/>
        </w:rPr>
        <w:t xml:space="preserve"> לעיל.</w:t>
      </w:r>
    </w:p>
    <w:p w14:paraId="15C9C9D2" w14:textId="77777777" w:rsidR="00DE0EBE" w:rsidRPr="002B6561" w:rsidRDefault="00DE0EBE" w:rsidP="00973A29">
      <w:pPr>
        <w:pStyle w:val="a6"/>
        <w:numPr>
          <w:ilvl w:val="1"/>
          <w:numId w:val="24"/>
        </w:numPr>
        <w:spacing w:after="240" w:line="276" w:lineRule="auto"/>
        <w:ind w:left="794" w:hanging="510"/>
        <w:rPr>
          <w:sz w:val="24"/>
        </w:rPr>
      </w:pPr>
      <w:r w:rsidRPr="002B6561">
        <w:rPr>
          <w:sz w:val="24"/>
          <w:rtl/>
        </w:rPr>
        <w:t xml:space="preserve">לא ישולמו </w:t>
      </w:r>
      <w:r w:rsidRPr="002B6561">
        <w:rPr>
          <w:rFonts w:hint="cs"/>
          <w:sz w:val="24"/>
          <w:rtl/>
        </w:rPr>
        <w:t>הוצאות</w:t>
      </w:r>
      <w:r w:rsidRPr="002B6561">
        <w:rPr>
          <w:sz w:val="24"/>
          <w:rtl/>
        </w:rPr>
        <w:t xml:space="preserve"> </w:t>
      </w:r>
      <w:r w:rsidRPr="002B6561">
        <w:rPr>
          <w:rFonts w:hint="cs"/>
          <w:sz w:val="24"/>
          <w:rtl/>
        </w:rPr>
        <w:t>נסיעה</w:t>
      </w:r>
      <w:r w:rsidRPr="00513576">
        <w:rPr>
          <w:sz w:val="24"/>
          <w:rtl/>
        </w:rPr>
        <w:t xml:space="preserve"> </w:t>
      </w:r>
      <w:r w:rsidR="009B414E" w:rsidRPr="00A36BB7">
        <w:rPr>
          <w:sz w:val="24"/>
          <w:rtl/>
        </w:rPr>
        <w:t>(</w:t>
      </w:r>
      <w:r w:rsidRPr="00A36BB7">
        <w:rPr>
          <w:rFonts w:hint="cs"/>
          <w:sz w:val="24"/>
          <w:rtl/>
        </w:rPr>
        <w:t>לצורך</w:t>
      </w:r>
      <w:r w:rsidRPr="00A36BB7">
        <w:rPr>
          <w:sz w:val="24"/>
          <w:rtl/>
        </w:rPr>
        <w:t xml:space="preserve"> </w:t>
      </w:r>
      <w:r w:rsidRPr="00A36BB7">
        <w:rPr>
          <w:rFonts w:hint="cs"/>
          <w:sz w:val="24"/>
          <w:rtl/>
        </w:rPr>
        <w:t>הגעה</w:t>
      </w:r>
      <w:r w:rsidRPr="00A36BB7">
        <w:rPr>
          <w:sz w:val="24"/>
          <w:rtl/>
        </w:rPr>
        <w:t xml:space="preserve"> </w:t>
      </w:r>
      <w:r w:rsidRPr="00A36BB7">
        <w:rPr>
          <w:rFonts w:hint="cs"/>
          <w:sz w:val="24"/>
          <w:rtl/>
        </w:rPr>
        <w:t>למשרדי</w:t>
      </w:r>
      <w:r w:rsidRPr="00A36BB7">
        <w:rPr>
          <w:sz w:val="24"/>
          <w:rtl/>
        </w:rPr>
        <w:t xml:space="preserve"> </w:t>
      </w:r>
      <w:r w:rsidRPr="00A36BB7">
        <w:rPr>
          <w:rFonts w:hint="cs"/>
          <w:sz w:val="24"/>
          <w:rtl/>
        </w:rPr>
        <w:t>המינהל</w:t>
      </w:r>
      <w:r w:rsidRPr="00A36BB7">
        <w:rPr>
          <w:sz w:val="24"/>
          <w:rtl/>
        </w:rPr>
        <w:t xml:space="preserve"> האזרחי </w:t>
      </w:r>
      <w:r w:rsidRPr="00A36BB7">
        <w:rPr>
          <w:rFonts w:hint="cs"/>
          <w:sz w:val="24"/>
          <w:rtl/>
        </w:rPr>
        <w:t>בבית</w:t>
      </w:r>
      <w:r w:rsidRPr="00A36BB7">
        <w:rPr>
          <w:sz w:val="24"/>
          <w:rtl/>
        </w:rPr>
        <w:t xml:space="preserve"> </w:t>
      </w:r>
      <w:r w:rsidRPr="00A36BB7">
        <w:rPr>
          <w:rFonts w:hint="cs"/>
          <w:sz w:val="24"/>
          <w:rtl/>
        </w:rPr>
        <w:t>אל</w:t>
      </w:r>
      <w:r w:rsidR="009B414E" w:rsidRPr="00A36BB7">
        <w:rPr>
          <w:sz w:val="24"/>
          <w:rtl/>
        </w:rPr>
        <w:t>)</w:t>
      </w:r>
      <w:r w:rsidRPr="002B6561">
        <w:rPr>
          <w:sz w:val="24"/>
          <w:rtl/>
        </w:rPr>
        <w:t xml:space="preserve">, הוצאות אש"ל או כל הוצאה אחרת, אשר כרוכה במתן שירותי </w:t>
      </w:r>
      <w:r w:rsidR="00BF66FA">
        <w:rPr>
          <w:rFonts w:hint="cs"/>
          <w:sz w:val="24"/>
          <w:rtl/>
        </w:rPr>
        <w:t>הקבלן</w:t>
      </w:r>
      <w:r w:rsidRPr="002B6561">
        <w:rPr>
          <w:sz w:val="24"/>
          <w:rtl/>
        </w:rPr>
        <w:t xml:space="preserve">, </w:t>
      </w:r>
      <w:r w:rsidRPr="002B6561">
        <w:rPr>
          <w:rFonts w:hint="cs"/>
          <w:sz w:val="24"/>
          <w:rtl/>
        </w:rPr>
        <w:t>ולא</w:t>
      </w:r>
      <w:r w:rsidRPr="002B6561">
        <w:rPr>
          <w:sz w:val="24"/>
          <w:rtl/>
        </w:rPr>
        <w:t xml:space="preserve"> </w:t>
      </w:r>
      <w:r w:rsidRPr="002B6561">
        <w:rPr>
          <w:rFonts w:hint="cs"/>
          <w:sz w:val="24"/>
          <w:rtl/>
        </w:rPr>
        <w:t>הוזכרה</w:t>
      </w:r>
      <w:r w:rsidRPr="00513576">
        <w:rPr>
          <w:sz w:val="24"/>
          <w:rtl/>
        </w:rPr>
        <w:t xml:space="preserve"> </w:t>
      </w:r>
      <w:r w:rsidRPr="00513576">
        <w:rPr>
          <w:rFonts w:hint="cs"/>
          <w:sz w:val="24"/>
          <w:rtl/>
        </w:rPr>
        <w:t>במסמכי</w:t>
      </w:r>
      <w:r w:rsidRPr="00513576">
        <w:rPr>
          <w:sz w:val="24"/>
          <w:rtl/>
        </w:rPr>
        <w:t xml:space="preserve"> </w:t>
      </w:r>
      <w:r w:rsidRPr="00513576">
        <w:rPr>
          <w:rFonts w:hint="cs"/>
          <w:sz w:val="24"/>
          <w:rtl/>
        </w:rPr>
        <w:t>המכרז</w:t>
      </w:r>
      <w:r w:rsidRPr="002B6561">
        <w:rPr>
          <w:sz w:val="24"/>
          <w:rtl/>
        </w:rPr>
        <w:t>.</w:t>
      </w:r>
    </w:p>
    <w:p w14:paraId="79503ED9" w14:textId="77777777" w:rsidR="00DE0EBE" w:rsidRDefault="00DE0EBE" w:rsidP="00973A29">
      <w:pPr>
        <w:pStyle w:val="a6"/>
        <w:numPr>
          <w:ilvl w:val="1"/>
          <w:numId w:val="24"/>
        </w:numPr>
        <w:spacing w:after="240" w:line="276" w:lineRule="auto"/>
        <w:ind w:left="794" w:hanging="510"/>
        <w:rPr>
          <w:sz w:val="24"/>
        </w:rPr>
      </w:pPr>
      <w:r w:rsidRPr="00D516D7">
        <w:rPr>
          <w:sz w:val="24"/>
          <w:rtl/>
        </w:rPr>
        <w:t xml:space="preserve">התמורה המפורטת בנספח כוללת כל מס, אגרה, היטל וכל רכיב תשלום מכל מין וסוג </w:t>
      </w:r>
      <w:r>
        <w:rPr>
          <w:sz w:val="24"/>
          <w:rtl/>
        </w:rPr>
        <w:br/>
      </w:r>
      <w:r w:rsidRPr="007678B0">
        <w:rPr>
          <w:sz w:val="24"/>
          <w:rtl/>
        </w:rPr>
        <w:t>שהם, למעט מס ערך מוסף, שיתווסף לתמורה האמורה, כפי</w:t>
      </w:r>
      <w:r>
        <w:rPr>
          <w:rFonts w:hint="cs"/>
          <w:sz w:val="24"/>
          <w:rtl/>
        </w:rPr>
        <w:t xml:space="preserve"> </w:t>
      </w:r>
      <w:r w:rsidRPr="007678B0">
        <w:rPr>
          <w:sz w:val="24"/>
          <w:rtl/>
        </w:rPr>
        <w:t xml:space="preserve">שיעורו בעת התשלום. </w:t>
      </w:r>
      <w:r w:rsidRPr="007678B0">
        <w:rPr>
          <w:sz w:val="24"/>
          <w:rtl/>
        </w:rPr>
        <w:br/>
        <w:t xml:space="preserve">המינהל רשאי לנכות מן התמורה המגיעה </w:t>
      </w:r>
      <w:r w:rsidR="00C656EE">
        <w:rPr>
          <w:rFonts w:hint="cs"/>
          <w:sz w:val="24"/>
          <w:rtl/>
        </w:rPr>
        <w:t>הקבלן</w:t>
      </w:r>
      <w:r w:rsidR="00C656EE" w:rsidRPr="007678B0">
        <w:rPr>
          <w:sz w:val="24"/>
          <w:rtl/>
        </w:rPr>
        <w:t xml:space="preserve"> </w:t>
      </w:r>
      <w:r w:rsidRPr="007678B0">
        <w:rPr>
          <w:sz w:val="24"/>
          <w:rtl/>
        </w:rPr>
        <w:t xml:space="preserve">את המסים שחובה לנכותם </w:t>
      </w:r>
      <w:r w:rsidR="00C656EE">
        <w:rPr>
          <w:rFonts w:hint="cs"/>
          <w:sz w:val="24"/>
          <w:rtl/>
        </w:rPr>
        <w:t>מקבלן</w:t>
      </w:r>
      <w:r w:rsidR="00C656EE" w:rsidRPr="007678B0">
        <w:rPr>
          <w:sz w:val="24"/>
          <w:rtl/>
        </w:rPr>
        <w:t xml:space="preserve"> </w:t>
      </w:r>
      <w:r w:rsidRPr="00B7230D">
        <w:rPr>
          <w:sz w:val="24"/>
          <w:rtl/>
        </w:rPr>
        <w:br/>
        <w:t>עצמאי לפי כל דין.</w:t>
      </w:r>
    </w:p>
    <w:p w14:paraId="16880891" w14:textId="77777777" w:rsidR="00BF66FA" w:rsidRPr="00BF66FA" w:rsidRDefault="00BF66FA" w:rsidP="00973A29">
      <w:pPr>
        <w:pStyle w:val="a6"/>
        <w:numPr>
          <w:ilvl w:val="1"/>
          <w:numId w:val="24"/>
        </w:numPr>
        <w:spacing w:after="240" w:line="276" w:lineRule="auto"/>
        <w:ind w:left="794" w:hanging="510"/>
        <w:rPr>
          <w:sz w:val="24"/>
          <w:rtl/>
        </w:rPr>
      </w:pPr>
      <w:r w:rsidRPr="00BF66FA">
        <w:rPr>
          <w:sz w:val="24"/>
          <w:rtl/>
        </w:rPr>
        <w:t>הוציא הקבלן מכל סיבה שהיא הוצאות כלשהן בקשר עם ביצוע הסכם זה, אשר המינהל לא התחייב להחזירן לפי ההסכם, לא יהיה הקבלן זכאי לבקש מן המינהל החזרתן, והקבלן מוותר וויתור מוחלט ובלתי חוזר על כל טענה או תביעה בקשר לכך.</w:t>
      </w:r>
    </w:p>
    <w:p w14:paraId="7BBD4E5B" w14:textId="77777777" w:rsidR="00DE0EBE" w:rsidRDefault="00BF66FA" w:rsidP="00973A29">
      <w:pPr>
        <w:pStyle w:val="a6"/>
        <w:numPr>
          <w:ilvl w:val="1"/>
          <w:numId w:val="24"/>
        </w:numPr>
        <w:spacing w:after="240" w:line="276" w:lineRule="auto"/>
        <w:ind w:left="794" w:hanging="510"/>
        <w:rPr>
          <w:sz w:val="24"/>
        </w:rPr>
      </w:pPr>
      <w:r>
        <w:rPr>
          <w:rFonts w:hint="cs"/>
          <w:sz w:val="24"/>
          <w:rtl/>
        </w:rPr>
        <w:t>הקבלן</w:t>
      </w:r>
      <w:r w:rsidRPr="00B7230D">
        <w:rPr>
          <w:sz w:val="24"/>
          <w:rtl/>
        </w:rPr>
        <w:t xml:space="preserve"> </w:t>
      </w:r>
      <w:r w:rsidR="00DE0EBE" w:rsidRPr="00B7230D">
        <w:rPr>
          <w:sz w:val="24"/>
          <w:rtl/>
        </w:rPr>
        <w:t>אחראי לביצוע כל התשלומים המגיעים ממנו לרשויות המס, ביטוח לאומי, ויתר</w:t>
      </w:r>
      <w:r w:rsidR="000D5766">
        <w:rPr>
          <w:rFonts w:hint="cs"/>
          <w:sz w:val="24"/>
          <w:rtl/>
        </w:rPr>
        <w:t xml:space="preserve"> </w:t>
      </w:r>
      <w:r w:rsidR="00DE0EBE" w:rsidRPr="00B7230D">
        <w:rPr>
          <w:sz w:val="24"/>
          <w:rtl/>
        </w:rPr>
        <w:t xml:space="preserve">הזכויות הסוציאליות, לגבי </w:t>
      </w:r>
      <w:r w:rsidR="00C656EE">
        <w:rPr>
          <w:rFonts w:hint="cs"/>
          <w:sz w:val="24"/>
          <w:rtl/>
        </w:rPr>
        <w:t>הקבלן</w:t>
      </w:r>
      <w:r w:rsidR="00C656EE" w:rsidRPr="00B7230D">
        <w:rPr>
          <w:sz w:val="24"/>
          <w:rtl/>
        </w:rPr>
        <w:t xml:space="preserve"> </w:t>
      </w:r>
      <w:r w:rsidR="00DE0EBE" w:rsidRPr="00B7230D">
        <w:rPr>
          <w:sz w:val="24"/>
          <w:rtl/>
        </w:rPr>
        <w:t>ולגבי המועסקים מטעמו.</w:t>
      </w:r>
    </w:p>
    <w:p w14:paraId="2873F54B" w14:textId="77777777" w:rsidR="00DE0EBE" w:rsidRDefault="00BF66FA" w:rsidP="00973A29">
      <w:pPr>
        <w:pStyle w:val="a6"/>
        <w:numPr>
          <w:ilvl w:val="1"/>
          <w:numId w:val="24"/>
        </w:numPr>
        <w:spacing w:after="240" w:line="276" w:lineRule="auto"/>
        <w:ind w:left="794" w:hanging="510"/>
        <w:rPr>
          <w:sz w:val="24"/>
        </w:rPr>
      </w:pPr>
      <w:r>
        <w:rPr>
          <w:rFonts w:hint="cs"/>
          <w:sz w:val="24"/>
          <w:rtl/>
        </w:rPr>
        <w:t>הקבלן</w:t>
      </w:r>
      <w:r w:rsidRPr="00B7230D">
        <w:rPr>
          <w:sz w:val="24"/>
          <w:rtl/>
        </w:rPr>
        <w:t xml:space="preserve"> </w:t>
      </w:r>
      <w:r w:rsidR="00DE0EBE" w:rsidRPr="00B7230D">
        <w:rPr>
          <w:sz w:val="24"/>
          <w:rtl/>
        </w:rPr>
        <w:t xml:space="preserve">מצהיר, כי בביצוע התחייבויותיו על פי הסכם זה הוא פועל </w:t>
      </w:r>
      <w:r>
        <w:rPr>
          <w:rFonts w:hint="cs"/>
          <w:sz w:val="24"/>
          <w:rtl/>
        </w:rPr>
        <w:t>כקבלן</w:t>
      </w:r>
      <w:r w:rsidRPr="00B7230D">
        <w:rPr>
          <w:sz w:val="24"/>
          <w:rtl/>
        </w:rPr>
        <w:t xml:space="preserve"> </w:t>
      </w:r>
      <w:r w:rsidR="00DE0EBE" w:rsidRPr="00B7230D">
        <w:rPr>
          <w:sz w:val="24"/>
          <w:rtl/>
        </w:rPr>
        <w:t xml:space="preserve">עצמאי וכי עליו בלבד תחול האחריות המלאה, הבלעדית והמוחלטת בכל מקרה של פגיעה, פציעה, נכות, </w:t>
      </w:r>
      <w:r w:rsidR="00DE0EBE" w:rsidRPr="00B7230D">
        <w:rPr>
          <w:sz w:val="24"/>
          <w:rtl/>
        </w:rPr>
        <w:br/>
        <w:t xml:space="preserve">מוות, נזק או אובדן רכוש או הפסד שיקרו או יגרמו לכל מאן דהוא לרבות המינהל, תוך </w:t>
      </w:r>
      <w:r w:rsidR="00DE0EBE" w:rsidRPr="00B7230D">
        <w:rPr>
          <w:sz w:val="24"/>
          <w:rtl/>
        </w:rPr>
        <w:br/>
        <w:t xml:space="preserve">כדי </w:t>
      </w:r>
      <w:r w:rsidR="00DE0EBE">
        <w:rPr>
          <w:rFonts w:hint="cs"/>
          <w:sz w:val="24"/>
          <w:rtl/>
        </w:rPr>
        <w:t xml:space="preserve">ביצוע התחייבויות </w:t>
      </w:r>
      <w:r>
        <w:rPr>
          <w:rFonts w:hint="cs"/>
          <w:sz w:val="24"/>
          <w:rtl/>
        </w:rPr>
        <w:t>הקבלן</w:t>
      </w:r>
      <w:r w:rsidR="00DE0EBE">
        <w:rPr>
          <w:rFonts w:hint="cs"/>
          <w:sz w:val="24"/>
          <w:rtl/>
        </w:rPr>
        <w:t xml:space="preserve">, עקב ההתחייבויות או כתוצאה מביצוען, </w:t>
      </w:r>
      <w:r w:rsidR="00DE0EBE" w:rsidRPr="007678B0">
        <w:rPr>
          <w:sz w:val="24"/>
          <w:rtl/>
        </w:rPr>
        <w:t xml:space="preserve">על פי הסכם זה. </w:t>
      </w:r>
      <w:r>
        <w:rPr>
          <w:rFonts w:hint="cs"/>
          <w:sz w:val="24"/>
          <w:rtl/>
        </w:rPr>
        <w:t>הקבלן</w:t>
      </w:r>
      <w:r w:rsidRPr="007678B0">
        <w:rPr>
          <w:sz w:val="24"/>
          <w:rtl/>
        </w:rPr>
        <w:t xml:space="preserve"> </w:t>
      </w:r>
      <w:r w:rsidR="00DE0EBE" w:rsidRPr="007678B0">
        <w:rPr>
          <w:sz w:val="24"/>
          <w:rtl/>
        </w:rPr>
        <w:t>יפצה את</w:t>
      </w:r>
      <w:r w:rsidR="00DE0EBE" w:rsidRPr="00DE0EBE">
        <w:rPr>
          <w:sz w:val="24"/>
          <w:rtl/>
        </w:rPr>
        <w:t xml:space="preserve"> </w:t>
      </w:r>
      <w:r w:rsidR="00DE0EBE" w:rsidRPr="007678B0">
        <w:rPr>
          <w:sz w:val="24"/>
          <w:rtl/>
        </w:rPr>
        <w:t xml:space="preserve">המינהל על כל נזק או אובדן או הוצאה שייגרמו למינהל, או לצד שלישי, </w:t>
      </w:r>
      <w:r>
        <w:rPr>
          <w:rFonts w:hint="cs"/>
          <w:sz w:val="24"/>
          <w:rtl/>
        </w:rPr>
        <w:t xml:space="preserve">שהקבלן </w:t>
      </w:r>
      <w:r w:rsidRPr="007678B0">
        <w:rPr>
          <w:sz w:val="24"/>
          <w:rtl/>
        </w:rPr>
        <w:t xml:space="preserve"> </w:t>
      </w:r>
      <w:r w:rsidR="00DE0EBE" w:rsidRPr="007678B0">
        <w:rPr>
          <w:sz w:val="24"/>
          <w:rtl/>
        </w:rPr>
        <w:t xml:space="preserve">יהיה </w:t>
      </w:r>
      <w:r w:rsidR="00DE0EBE" w:rsidRPr="007678B0">
        <w:rPr>
          <w:sz w:val="24"/>
          <w:rtl/>
        </w:rPr>
        <w:br/>
        <w:t xml:space="preserve">אחראי להם על פי הוראות סעיף </w:t>
      </w:r>
      <w:r w:rsidR="00DE0EBE" w:rsidRPr="007678B0">
        <w:rPr>
          <w:rFonts w:hint="cs"/>
          <w:sz w:val="24"/>
          <w:rtl/>
        </w:rPr>
        <w:t>זה</w:t>
      </w:r>
      <w:r w:rsidR="00DE0EBE" w:rsidRPr="007678B0">
        <w:rPr>
          <w:sz w:val="24"/>
          <w:rtl/>
        </w:rPr>
        <w:t>.</w:t>
      </w:r>
    </w:p>
    <w:p w14:paraId="0395F805" w14:textId="77777777" w:rsidR="00DE0EBE" w:rsidRDefault="00BF66FA" w:rsidP="00973A29">
      <w:pPr>
        <w:pStyle w:val="a6"/>
        <w:numPr>
          <w:ilvl w:val="1"/>
          <w:numId w:val="24"/>
        </w:numPr>
        <w:spacing w:after="240" w:line="276" w:lineRule="auto"/>
        <w:ind w:left="794" w:hanging="510"/>
        <w:rPr>
          <w:sz w:val="24"/>
        </w:rPr>
      </w:pPr>
      <w:r>
        <w:rPr>
          <w:rFonts w:hint="cs"/>
          <w:sz w:val="24"/>
          <w:rtl/>
        </w:rPr>
        <w:t>הקבלן</w:t>
      </w:r>
      <w:r w:rsidRPr="00B7230D">
        <w:rPr>
          <w:sz w:val="24"/>
          <w:rtl/>
        </w:rPr>
        <w:t xml:space="preserve"> </w:t>
      </w:r>
      <w:r w:rsidR="00DE0EBE" w:rsidRPr="00B7230D">
        <w:rPr>
          <w:sz w:val="24"/>
          <w:rtl/>
        </w:rPr>
        <w:t xml:space="preserve">אחראי לשפות את המינהל בגין כל סכום שיחויב המינהל לשלם על פי פסק דין של </w:t>
      </w:r>
      <w:r w:rsidR="00DE0EBE" w:rsidRPr="00B7230D">
        <w:rPr>
          <w:sz w:val="24"/>
          <w:rtl/>
        </w:rPr>
        <w:br/>
        <w:t xml:space="preserve">בית משפט, או שישלם המינהל בהסכמת </w:t>
      </w:r>
      <w:r>
        <w:rPr>
          <w:rFonts w:hint="cs"/>
          <w:sz w:val="24"/>
          <w:rtl/>
        </w:rPr>
        <w:t>הקבלן</w:t>
      </w:r>
      <w:r w:rsidRPr="00B7230D">
        <w:rPr>
          <w:sz w:val="24"/>
          <w:rtl/>
        </w:rPr>
        <w:t xml:space="preserve"> </w:t>
      </w:r>
      <w:r w:rsidR="00DE0EBE" w:rsidRPr="00B7230D">
        <w:rPr>
          <w:sz w:val="24"/>
          <w:rtl/>
        </w:rPr>
        <w:t xml:space="preserve">בעקבות תביעה או דרישה, </w:t>
      </w:r>
      <w:r>
        <w:rPr>
          <w:rFonts w:hint="cs"/>
          <w:sz w:val="24"/>
          <w:rtl/>
        </w:rPr>
        <w:t>שהקבלן</w:t>
      </w:r>
      <w:r w:rsidRPr="00B7230D">
        <w:rPr>
          <w:sz w:val="24"/>
          <w:rtl/>
        </w:rPr>
        <w:t xml:space="preserve"> </w:t>
      </w:r>
      <w:r w:rsidR="00DE0EBE" w:rsidRPr="00B7230D">
        <w:rPr>
          <w:sz w:val="24"/>
          <w:rtl/>
        </w:rPr>
        <w:br/>
        <w:t>אחראי להם על פי הוראות סעיף 13.</w:t>
      </w:r>
      <w:r>
        <w:rPr>
          <w:rFonts w:hint="cs"/>
          <w:sz w:val="24"/>
          <w:rtl/>
        </w:rPr>
        <w:t>4</w:t>
      </w:r>
      <w:r w:rsidRPr="00B7230D">
        <w:rPr>
          <w:sz w:val="24"/>
          <w:rtl/>
        </w:rPr>
        <w:t xml:space="preserve"> </w:t>
      </w:r>
      <w:r w:rsidR="00DE0EBE" w:rsidRPr="00B7230D">
        <w:rPr>
          <w:sz w:val="24"/>
          <w:rtl/>
        </w:rPr>
        <w:t>לעיל</w:t>
      </w:r>
      <w:r w:rsidR="00DE0EBE">
        <w:rPr>
          <w:rFonts w:hint="cs"/>
          <w:sz w:val="24"/>
          <w:rtl/>
        </w:rPr>
        <w:t>.</w:t>
      </w:r>
    </w:p>
    <w:p w14:paraId="2B588D04" w14:textId="77777777" w:rsidR="000D5766" w:rsidRDefault="00BF66FA" w:rsidP="00973A29">
      <w:pPr>
        <w:pStyle w:val="a6"/>
        <w:numPr>
          <w:ilvl w:val="1"/>
          <w:numId w:val="24"/>
        </w:numPr>
        <w:spacing w:after="240" w:line="276" w:lineRule="auto"/>
        <w:ind w:left="794" w:hanging="510"/>
        <w:rPr>
          <w:sz w:val="24"/>
        </w:rPr>
      </w:pPr>
      <w:r w:rsidRPr="00BF66FA">
        <w:rPr>
          <w:sz w:val="24"/>
          <w:rtl/>
        </w:rPr>
        <w:lastRenderedPageBreak/>
        <w:t xml:space="preserve">הצמדת התמורה למדד המחירים לצרכן (להלן – </w:t>
      </w:r>
      <w:r w:rsidR="000D5766">
        <w:rPr>
          <w:rFonts w:hint="cs"/>
          <w:sz w:val="24"/>
          <w:rtl/>
        </w:rPr>
        <w:t>״</w:t>
      </w:r>
      <w:r w:rsidRPr="00714411">
        <w:rPr>
          <w:sz w:val="24"/>
          <w:rtl/>
        </w:rPr>
        <w:t>המדד</w:t>
      </w:r>
      <w:r w:rsidR="000D5766">
        <w:rPr>
          <w:rFonts w:hint="cs"/>
          <w:sz w:val="24"/>
          <w:rtl/>
        </w:rPr>
        <w:t>״</w:t>
      </w:r>
      <w:r w:rsidRPr="00BF66FA">
        <w:rPr>
          <w:sz w:val="24"/>
          <w:rtl/>
        </w:rPr>
        <w:t xml:space="preserve">) </w:t>
      </w:r>
      <w:r w:rsidR="00D477D0">
        <w:rPr>
          <w:rFonts w:hint="cs"/>
          <w:sz w:val="24"/>
          <w:rtl/>
        </w:rPr>
        <w:t>כ</w:t>
      </w:r>
      <w:r w:rsidRPr="00BF66FA">
        <w:rPr>
          <w:sz w:val="24"/>
          <w:rtl/>
        </w:rPr>
        <w:t>מפ</w:t>
      </w:r>
      <w:r w:rsidR="00D477D0">
        <w:rPr>
          <w:rFonts w:hint="cs"/>
          <w:sz w:val="24"/>
          <w:rtl/>
        </w:rPr>
        <w:t>ו</w:t>
      </w:r>
      <w:r w:rsidRPr="00BF66FA">
        <w:rPr>
          <w:sz w:val="24"/>
          <w:rtl/>
        </w:rPr>
        <w:t>רט בנספח ההצמדה</w:t>
      </w:r>
      <w:r w:rsidR="00D477D0">
        <w:rPr>
          <w:rFonts w:hint="cs"/>
          <w:sz w:val="24"/>
          <w:rtl/>
        </w:rPr>
        <w:t>.</w:t>
      </w:r>
    </w:p>
    <w:p w14:paraId="7FB80A9F" w14:textId="77777777" w:rsidR="00472FFD" w:rsidRPr="000A784A" w:rsidRDefault="00472FFD" w:rsidP="00472FFD">
      <w:pPr>
        <w:pStyle w:val="a6"/>
        <w:numPr>
          <w:ilvl w:val="1"/>
          <w:numId w:val="24"/>
        </w:numPr>
        <w:spacing w:after="240" w:line="276" w:lineRule="auto"/>
        <w:ind w:left="794" w:hanging="510"/>
        <w:rPr>
          <w:sz w:val="24"/>
          <w:rtl/>
        </w:rPr>
      </w:pPr>
      <w:r>
        <w:rPr>
          <w:rFonts w:hint="cs"/>
          <w:sz w:val="24"/>
          <w:u w:val="single"/>
          <w:rtl/>
        </w:rPr>
        <w:t>תמרוץ העסקה ארוכת טווח</w:t>
      </w:r>
    </w:p>
    <w:p w14:paraId="527C60AF" w14:textId="77777777" w:rsidR="00472FFD" w:rsidRDefault="00472FFD" w:rsidP="00472FFD">
      <w:pPr>
        <w:pStyle w:val="a6"/>
        <w:numPr>
          <w:ilvl w:val="2"/>
          <w:numId w:val="24"/>
        </w:numPr>
        <w:spacing w:after="240" w:line="276" w:lineRule="auto"/>
        <w:rPr>
          <w:sz w:val="24"/>
        </w:rPr>
      </w:pPr>
      <w:r>
        <w:rPr>
          <w:rFonts w:hint="cs"/>
          <w:sz w:val="24"/>
          <w:rtl/>
        </w:rPr>
        <w:t xml:space="preserve"> אם צבר עובד פלוני, המועסק על-ידי הקבלן, ותק של 12 חודשים רצופים באותו התפקיד, יקבל הקבלן מענק בסך 8,000 ₪, עבור העובד (להלן: "תמורה בעבור העסקה ארוכת טווח"), מתוכם יועברו לעובד אשר צבר את הותק תמורה בסך של 4,000 ש"ח. </w:t>
      </w:r>
    </w:p>
    <w:p w14:paraId="0895FB36" w14:textId="77777777" w:rsidR="00472FFD" w:rsidRDefault="00472FFD" w:rsidP="00472FFD">
      <w:pPr>
        <w:pStyle w:val="a6"/>
        <w:numPr>
          <w:ilvl w:val="2"/>
          <w:numId w:val="24"/>
        </w:numPr>
        <w:spacing w:after="240" w:line="276" w:lineRule="auto"/>
        <w:rPr>
          <w:sz w:val="24"/>
        </w:rPr>
      </w:pPr>
      <w:r>
        <w:rPr>
          <w:rFonts w:hint="cs"/>
          <w:sz w:val="24"/>
          <w:rtl/>
        </w:rPr>
        <w:t xml:space="preserve"> תמורה בעבור העסקה ארוכת טווח, תינתן בעבור כל 12 חודשים רצופים של עובד באותו התפקיד, במסגרת העסקת העובד כמפורט בסעיף 14.10.1. כלומר, בתום 24 חודשי עבודה רצופים, תיזקף לטובת הקבלן תמורה נוספת בעבור העסקה ארוכת טווח, וכן הלאה.</w:t>
      </w:r>
    </w:p>
    <w:p w14:paraId="7CD2EDBA" w14:textId="77777777" w:rsidR="00472FFD" w:rsidRPr="00FE4DF6" w:rsidRDefault="00472FFD" w:rsidP="00472FFD">
      <w:pPr>
        <w:pStyle w:val="a6"/>
        <w:numPr>
          <w:ilvl w:val="1"/>
          <w:numId w:val="24"/>
        </w:numPr>
        <w:spacing w:after="240" w:line="276" w:lineRule="auto"/>
        <w:rPr>
          <w:sz w:val="24"/>
          <w:u w:val="single"/>
        </w:rPr>
      </w:pPr>
      <w:r w:rsidRPr="00FE4DF6">
        <w:rPr>
          <w:rFonts w:hint="eastAsia"/>
          <w:sz w:val="24"/>
          <w:u w:val="single"/>
          <w:rtl/>
        </w:rPr>
        <w:t>שימור</w:t>
      </w:r>
      <w:r w:rsidRPr="00FE4DF6">
        <w:rPr>
          <w:sz w:val="24"/>
          <w:u w:val="single"/>
          <w:rtl/>
        </w:rPr>
        <w:t xml:space="preserve"> </w:t>
      </w:r>
      <w:r w:rsidRPr="00FE4DF6">
        <w:rPr>
          <w:rFonts w:hint="eastAsia"/>
          <w:sz w:val="24"/>
          <w:u w:val="single"/>
          <w:rtl/>
        </w:rPr>
        <w:t>עובדים</w:t>
      </w:r>
      <w:r w:rsidRPr="00FE4DF6">
        <w:rPr>
          <w:sz w:val="24"/>
          <w:u w:val="single"/>
          <w:rtl/>
        </w:rPr>
        <w:t xml:space="preserve"> </w:t>
      </w:r>
      <w:r w:rsidRPr="00FE4DF6">
        <w:rPr>
          <w:rFonts w:hint="eastAsia"/>
          <w:sz w:val="24"/>
          <w:u w:val="single"/>
          <w:rtl/>
        </w:rPr>
        <w:t>ושכר</w:t>
      </w:r>
    </w:p>
    <w:p w14:paraId="42F6F1BB" w14:textId="77777777" w:rsidR="00472FFD" w:rsidRDefault="00472FFD" w:rsidP="00472FFD">
      <w:pPr>
        <w:pStyle w:val="a6"/>
        <w:numPr>
          <w:ilvl w:val="2"/>
          <w:numId w:val="24"/>
        </w:numPr>
        <w:spacing w:after="240" w:line="276" w:lineRule="auto"/>
        <w:rPr>
          <w:sz w:val="24"/>
        </w:rPr>
      </w:pPr>
      <w:r>
        <w:rPr>
          <w:rFonts w:hint="cs"/>
          <w:sz w:val="24"/>
          <w:rtl/>
        </w:rPr>
        <w:t xml:space="preserve"> כמפורט בהודעת החשב הכללי "ה.8.2.1.6 </w:t>
      </w:r>
      <w:r>
        <w:rPr>
          <w:sz w:val="24"/>
          <w:rtl/>
        </w:rPr>
        <w:t>–</w:t>
      </w:r>
      <w:r>
        <w:rPr>
          <w:rFonts w:hint="cs"/>
          <w:sz w:val="24"/>
          <w:rtl/>
        </w:rPr>
        <w:t xml:space="preserve"> תעריפי שכר יסוד לכל שעת עבודה בתחום השמירה והאבטחה" סעיף 4:</w:t>
      </w:r>
    </w:p>
    <w:p w14:paraId="16A461D6" w14:textId="77777777" w:rsidR="00472FFD" w:rsidRPr="005834ED" w:rsidRDefault="00472FFD" w:rsidP="00472FFD">
      <w:pPr>
        <w:pStyle w:val="affa"/>
        <w:ind w:left="1212" w:right="-142"/>
        <w:jc w:val="left"/>
        <w:rPr>
          <w:szCs w:val="22"/>
          <w:rtl/>
        </w:rPr>
      </w:pPr>
      <w:r w:rsidRPr="005834ED">
        <w:rPr>
          <w:sz w:val="20"/>
          <w:szCs w:val="22"/>
          <w:rtl/>
        </w:rPr>
        <w:t xml:space="preserve">"4.1 עובדי קבלן שהועסקו במשרד קודם ליום 1 בספטמבר 2021, בשכר יסוד הגבוה מהתעריפים המירביים אשר מפורטים בסעיף </w:t>
      </w:r>
      <w:r w:rsidRPr="005834ED">
        <w:rPr>
          <w:sz w:val="20"/>
          <w:szCs w:val="22"/>
          <w:cs/>
        </w:rPr>
        <w:t>‎</w:t>
      </w:r>
      <w:r w:rsidRPr="005834ED">
        <w:rPr>
          <w:sz w:val="20"/>
          <w:szCs w:val="22"/>
        </w:rPr>
        <w:t>2.1</w:t>
      </w:r>
      <w:r w:rsidRPr="005834ED">
        <w:rPr>
          <w:sz w:val="20"/>
          <w:szCs w:val="22"/>
          <w:rtl/>
        </w:rPr>
        <w:t xml:space="preserve"> לעיל</w:t>
      </w:r>
      <w:r>
        <w:rPr>
          <w:rFonts w:hint="cs"/>
          <w:sz w:val="20"/>
          <w:szCs w:val="22"/>
          <w:rtl/>
        </w:rPr>
        <w:t xml:space="preserve"> (בהוראת התכ"מ)</w:t>
      </w:r>
      <w:r w:rsidRPr="005834ED">
        <w:rPr>
          <w:sz w:val="20"/>
          <w:szCs w:val="22"/>
          <w:rtl/>
        </w:rPr>
        <w:t>, שכרם יישמר עד למועד סיום העסקתם באותו משרד:</w:t>
      </w:r>
    </w:p>
    <w:p w14:paraId="3B4A0C7C" w14:textId="77777777" w:rsidR="00472FFD" w:rsidRPr="00FE4DF6" w:rsidRDefault="00472FFD" w:rsidP="00472FFD">
      <w:pPr>
        <w:pStyle w:val="affa"/>
        <w:ind w:left="1212" w:right="-142"/>
        <w:rPr>
          <w:sz w:val="20"/>
          <w:szCs w:val="22"/>
        </w:rPr>
      </w:pPr>
      <w:r w:rsidRPr="005834ED">
        <w:rPr>
          <w:sz w:val="20"/>
          <w:szCs w:val="22"/>
          <w:rtl/>
        </w:rPr>
        <w:t>4.1.1. האמור יחול גם במקרה שבו התחלף הקבלן."</w:t>
      </w:r>
    </w:p>
    <w:p w14:paraId="22CDBE4D" w14:textId="77777777" w:rsidR="00472FFD" w:rsidRDefault="00472FFD" w:rsidP="00472FFD">
      <w:pPr>
        <w:pStyle w:val="a6"/>
        <w:numPr>
          <w:ilvl w:val="2"/>
          <w:numId w:val="24"/>
        </w:numPr>
        <w:spacing w:after="240" w:line="276" w:lineRule="auto"/>
        <w:rPr>
          <w:sz w:val="24"/>
        </w:rPr>
      </w:pPr>
      <w:r>
        <w:rPr>
          <w:rFonts w:hint="cs"/>
          <w:sz w:val="24"/>
          <w:rtl/>
        </w:rPr>
        <w:t xml:space="preserve">  שימור עובדים ושכרם </w:t>
      </w:r>
      <w:r>
        <w:rPr>
          <w:sz w:val="24"/>
          <w:rtl/>
        </w:rPr>
        <w:t>–</w:t>
      </w:r>
      <w:r>
        <w:rPr>
          <w:rFonts w:hint="cs"/>
          <w:sz w:val="24"/>
          <w:rtl/>
        </w:rPr>
        <w:t xml:space="preserve"> יינתן תמרוץ להמשך העסקת עובדים קיימים, המועסקים כיום באתר ע"י קבלנים אחרים ולהם ניסיון של לפחות 2 שנים בעבודה באתר. במקרה זה הקבלן יקבל סכום חד-פעמי ע"ס 1,000 ₪ בגין כל עובד שתימשך העסקתו במסגרת כוח האדם המועסק ע"י הקבלן ובהתאם להסכמת המקשר ביחס לכל עובד. </w:t>
      </w:r>
    </w:p>
    <w:p w14:paraId="4A0A4DDD" w14:textId="77777777" w:rsidR="00472FFD" w:rsidRPr="00FE4DF6" w:rsidRDefault="00472FFD" w:rsidP="00472FFD">
      <w:pPr>
        <w:pStyle w:val="a6"/>
        <w:numPr>
          <w:ilvl w:val="2"/>
          <w:numId w:val="24"/>
        </w:numPr>
        <w:spacing w:after="240" w:line="276" w:lineRule="auto"/>
      </w:pPr>
      <w:r>
        <w:rPr>
          <w:rFonts w:hint="cs"/>
          <w:sz w:val="24"/>
          <w:rtl/>
        </w:rPr>
        <w:t xml:space="preserve"> </w:t>
      </w:r>
      <w:r w:rsidRPr="00676D11">
        <w:rPr>
          <w:sz w:val="24"/>
          <w:rtl/>
        </w:rPr>
        <w:t xml:space="preserve">בגין עבודה במנוחה השבועית, שמתבצעת בהתאם להוראת </w:t>
      </w:r>
      <w:r>
        <w:rPr>
          <w:rFonts w:hint="cs"/>
          <w:sz w:val="24"/>
          <w:rtl/>
        </w:rPr>
        <w:t>המקשר</w:t>
      </w:r>
      <w:r w:rsidRPr="00676D11">
        <w:rPr>
          <w:sz w:val="24"/>
          <w:rtl/>
        </w:rPr>
        <w:t>, ישופה קבלן השירותים בערך השעתי כולל גמול נוסף של 50%.</w:t>
      </w:r>
      <w:r w:rsidRPr="0024767B">
        <w:t xml:space="preserve"> </w:t>
      </w:r>
    </w:p>
    <w:p w14:paraId="0859F27A" w14:textId="77777777" w:rsidR="00472FFD" w:rsidRPr="000D1027" w:rsidRDefault="00472FFD" w:rsidP="00472FFD">
      <w:pPr>
        <w:pStyle w:val="a6"/>
        <w:spacing w:after="240" w:line="276" w:lineRule="auto"/>
        <w:ind w:left="794"/>
        <w:rPr>
          <w:sz w:val="24"/>
        </w:rPr>
      </w:pPr>
    </w:p>
    <w:p w14:paraId="0978CD40" w14:textId="77777777" w:rsidR="00DE0EBE" w:rsidRPr="00472FFD" w:rsidRDefault="00DE0EBE" w:rsidP="00973A29">
      <w:pPr>
        <w:pStyle w:val="a6"/>
        <w:spacing w:after="240" w:line="276" w:lineRule="auto"/>
        <w:ind w:left="794"/>
        <w:rPr>
          <w:sz w:val="24"/>
        </w:rPr>
      </w:pPr>
    </w:p>
    <w:p w14:paraId="7A66C0BA" w14:textId="77777777" w:rsidR="006F4710" w:rsidRDefault="00DE0EBE" w:rsidP="00973A29">
      <w:pPr>
        <w:pStyle w:val="a6"/>
        <w:numPr>
          <w:ilvl w:val="0"/>
          <w:numId w:val="24"/>
        </w:numPr>
        <w:spacing w:after="240" w:line="276" w:lineRule="auto"/>
        <w:rPr>
          <w:sz w:val="24"/>
        </w:rPr>
      </w:pPr>
      <w:r>
        <w:rPr>
          <w:rFonts w:hint="cs"/>
          <w:b/>
          <w:bCs/>
          <w:sz w:val="24"/>
          <w:u w:val="single"/>
          <w:rtl/>
        </w:rPr>
        <w:t>מתן השירותים</w:t>
      </w:r>
    </w:p>
    <w:p w14:paraId="52FC8D6A" w14:textId="106A41CE" w:rsidR="006F4710" w:rsidRPr="00BA70FE" w:rsidRDefault="00C123AF" w:rsidP="00973A29">
      <w:pPr>
        <w:pStyle w:val="a6"/>
        <w:numPr>
          <w:ilvl w:val="1"/>
          <w:numId w:val="24"/>
        </w:numPr>
        <w:spacing w:after="240" w:line="276" w:lineRule="auto"/>
        <w:ind w:left="794" w:hanging="510"/>
        <w:rPr>
          <w:sz w:val="24"/>
        </w:rPr>
      </w:pPr>
      <w:r w:rsidRPr="00BA70FE">
        <w:rPr>
          <w:rFonts w:hint="cs"/>
          <w:sz w:val="24"/>
          <w:rtl/>
        </w:rPr>
        <w:t>הקבלן מתחייב</w:t>
      </w:r>
      <w:r w:rsidR="006F4710" w:rsidRPr="00BA70FE">
        <w:rPr>
          <w:sz w:val="24"/>
          <w:rtl/>
        </w:rPr>
        <w:t xml:space="preserve"> לבצע עבור המינהל את העבודות</w:t>
      </w:r>
      <w:r w:rsidR="00BA70FE" w:rsidRPr="00BA70FE">
        <w:rPr>
          <w:rFonts w:hint="cs"/>
          <w:sz w:val="24"/>
          <w:rtl/>
        </w:rPr>
        <w:t xml:space="preserve"> </w:t>
      </w:r>
      <w:r w:rsidRPr="00BA70FE">
        <w:rPr>
          <w:rFonts w:hint="cs"/>
          <w:sz w:val="24"/>
          <w:rtl/>
        </w:rPr>
        <w:t>כ</w:t>
      </w:r>
      <w:r w:rsidR="006F4710" w:rsidRPr="00BA70FE">
        <w:rPr>
          <w:sz w:val="24"/>
          <w:rtl/>
        </w:rPr>
        <w:t>מפורט בנספח השירותים ובהתאם להוראות המקשר. הקבלן יבצע את העבודות במתקנים בזמן שעות העבודה הנהוגות במתקן ועליו לתאם עם המקשר את זמני ביצוען</w:t>
      </w:r>
      <w:r w:rsidR="00733A5F" w:rsidRPr="00BA70FE">
        <w:rPr>
          <w:sz w:val="24"/>
          <w:rtl/>
        </w:rPr>
        <w:t xml:space="preserve">, </w:t>
      </w:r>
      <w:r w:rsidR="00733A5F" w:rsidRPr="00BA70FE">
        <w:rPr>
          <w:rFonts w:hint="eastAsia"/>
          <w:sz w:val="24"/>
          <w:rtl/>
        </w:rPr>
        <w:t>ורק</w:t>
      </w:r>
      <w:r w:rsidR="00733A5F" w:rsidRPr="00BA70FE">
        <w:rPr>
          <w:sz w:val="24"/>
          <w:rtl/>
        </w:rPr>
        <w:t xml:space="preserve"> </w:t>
      </w:r>
      <w:r w:rsidR="00733A5F" w:rsidRPr="00BA70FE">
        <w:rPr>
          <w:rFonts w:hint="eastAsia"/>
          <w:sz w:val="24"/>
          <w:rtl/>
        </w:rPr>
        <w:t>לאחר</w:t>
      </w:r>
      <w:r w:rsidR="00733A5F" w:rsidRPr="00BA70FE">
        <w:rPr>
          <w:sz w:val="24"/>
          <w:rtl/>
        </w:rPr>
        <w:t xml:space="preserve"> </w:t>
      </w:r>
      <w:r w:rsidR="00733A5F" w:rsidRPr="00BA70FE">
        <w:rPr>
          <w:rFonts w:hint="eastAsia"/>
          <w:sz w:val="24"/>
          <w:rtl/>
        </w:rPr>
        <w:t>שקיבל</w:t>
      </w:r>
      <w:r w:rsidR="00733A5F" w:rsidRPr="00BA70FE">
        <w:rPr>
          <w:sz w:val="24"/>
          <w:rtl/>
        </w:rPr>
        <w:t xml:space="preserve"> </w:t>
      </w:r>
      <w:r w:rsidR="00733A5F" w:rsidRPr="00BA70FE">
        <w:rPr>
          <w:rFonts w:hint="eastAsia"/>
          <w:sz w:val="24"/>
          <w:rtl/>
        </w:rPr>
        <w:t>את</w:t>
      </w:r>
      <w:r w:rsidR="00733A5F" w:rsidRPr="00BA70FE">
        <w:rPr>
          <w:sz w:val="24"/>
          <w:rtl/>
        </w:rPr>
        <w:t xml:space="preserve"> </w:t>
      </w:r>
      <w:r w:rsidR="00733A5F" w:rsidRPr="00BA70FE">
        <w:rPr>
          <w:rFonts w:hint="eastAsia"/>
          <w:sz w:val="24"/>
          <w:rtl/>
        </w:rPr>
        <w:t>אישור</w:t>
      </w:r>
      <w:r w:rsidR="00733A5F" w:rsidRPr="00BA70FE">
        <w:rPr>
          <w:sz w:val="24"/>
          <w:rtl/>
        </w:rPr>
        <w:t xml:space="preserve"> </w:t>
      </w:r>
      <w:r w:rsidR="00733A5F" w:rsidRPr="00BA70FE">
        <w:rPr>
          <w:rFonts w:hint="eastAsia"/>
          <w:sz w:val="24"/>
          <w:rtl/>
        </w:rPr>
        <w:t>המקשר</w:t>
      </w:r>
      <w:r w:rsidR="00733A5F" w:rsidRPr="00BA70FE">
        <w:rPr>
          <w:sz w:val="24"/>
          <w:rtl/>
        </w:rPr>
        <w:t xml:space="preserve"> </w:t>
      </w:r>
      <w:r w:rsidR="00733A5F" w:rsidRPr="00BA70FE">
        <w:rPr>
          <w:rFonts w:hint="eastAsia"/>
          <w:sz w:val="24"/>
          <w:rtl/>
        </w:rPr>
        <w:t>לביצוען</w:t>
      </w:r>
      <w:r w:rsidR="00733A5F" w:rsidRPr="00BA70FE">
        <w:rPr>
          <w:sz w:val="24"/>
          <w:rtl/>
        </w:rPr>
        <w:t xml:space="preserve">, </w:t>
      </w:r>
      <w:r w:rsidR="00733A5F" w:rsidRPr="00BA70FE">
        <w:rPr>
          <w:rFonts w:hint="eastAsia"/>
          <w:sz w:val="24"/>
          <w:rtl/>
        </w:rPr>
        <w:t>לרבות</w:t>
      </w:r>
      <w:r w:rsidR="00733A5F" w:rsidRPr="00BA70FE">
        <w:rPr>
          <w:sz w:val="24"/>
          <w:rtl/>
        </w:rPr>
        <w:t xml:space="preserve"> </w:t>
      </w:r>
      <w:r w:rsidR="00733A5F" w:rsidRPr="00BA70FE">
        <w:rPr>
          <w:rFonts w:hint="eastAsia"/>
          <w:sz w:val="24"/>
          <w:rtl/>
        </w:rPr>
        <w:t>לעובדים</w:t>
      </w:r>
      <w:r w:rsidR="00733A5F" w:rsidRPr="00BA70FE">
        <w:rPr>
          <w:sz w:val="24"/>
          <w:rtl/>
        </w:rPr>
        <w:t xml:space="preserve"> </w:t>
      </w:r>
      <w:r w:rsidR="00733A5F" w:rsidRPr="00BA70FE">
        <w:rPr>
          <w:rFonts w:hint="eastAsia"/>
          <w:sz w:val="24"/>
          <w:rtl/>
        </w:rPr>
        <w:t>המבצעים</w:t>
      </w:r>
      <w:r w:rsidR="00733A5F" w:rsidRPr="00BA70FE">
        <w:rPr>
          <w:sz w:val="24"/>
          <w:rtl/>
        </w:rPr>
        <w:t xml:space="preserve"> </w:t>
      </w:r>
      <w:r w:rsidR="00733A5F" w:rsidRPr="00BA70FE">
        <w:rPr>
          <w:rFonts w:hint="eastAsia"/>
          <w:sz w:val="24"/>
          <w:rtl/>
        </w:rPr>
        <w:t>את</w:t>
      </w:r>
      <w:r w:rsidR="00733A5F" w:rsidRPr="00BA70FE">
        <w:rPr>
          <w:sz w:val="24"/>
          <w:rtl/>
        </w:rPr>
        <w:t xml:space="preserve"> </w:t>
      </w:r>
      <w:r w:rsidR="00733A5F" w:rsidRPr="00BA70FE">
        <w:rPr>
          <w:rFonts w:hint="eastAsia"/>
          <w:sz w:val="24"/>
          <w:rtl/>
        </w:rPr>
        <w:t>המלאכה</w:t>
      </w:r>
      <w:r w:rsidR="00733A5F" w:rsidRPr="00BA70FE">
        <w:rPr>
          <w:sz w:val="24"/>
          <w:rtl/>
        </w:rPr>
        <w:t xml:space="preserve"> </w:t>
      </w:r>
      <w:r w:rsidR="00733A5F" w:rsidRPr="00BA70FE">
        <w:rPr>
          <w:rFonts w:hint="eastAsia"/>
          <w:sz w:val="24"/>
          <w:rtl/>
        </w:rPr>
        <w:t>מטעמו</w:t>
      </w:r>
      <w:r w:rsidR="006F4710" w:rsidRPr="00BA70FE">
        <w:rPr>
          <w:sz w:val="24"/>
          <w:rtl/>
        </w:rPr>
        <w:t>.</w:t>
      </w:r>
    </w:p>
    <w:p w14:paraId="3DCA0070" w14:textId="77777777" w:rsidR="006F4710" w:rsidRDefault="006F4710" w:rsidP="00973A29">
      <w:pPr>
        <w:pStyle w:val="a6"/>
        <w:numPr>
          <w:ilvl w:val="1"/>
          <w:numId w:val="24"/>
        </w:numPr>
        <w:spacing w:after="240" w:line="276" w:lineRule="auto"/>
        <w:ind w:left="794" w:hanging="510"/>
        <w:rPr>
          <w:sz w:val="24"/>
        </w:rPr>
      </w:pPr>
      <w:r w:rsidRPr="006F4710">
        <w:rPr>
          <w:sz w:val="24"/>
          <w:rtl/>
        </w:rPr>
        <w:t>הקבלן מתחייב להשתמש לשם ביצוע העבודות בציוד שלא יגרום נזק למבנים ולרצפות, לריהוט ולציוד, או בחומרים אסורים על ידי מכון התקנים הישראלי, או המכון לסיבים ולמוצרי יער או המוסד שליד הטכניון בחיפה</w:t>
      </w:r>
      <w:r w:rsidR="00EA02B9">
        <w:rPr>
          <w:rFonts w:hint="cs"/>
          <w:sz w:val="24"/>
          <w:rtl/>
        </w:rPr>
        <w:t>, או כל חומר אחר שהמינהל יראה לנכון לאסור על השימוש בו.</w:t>
      </w:r>
    </w:p>
    <w:p w14:paraId="097F95DE" w14:textId="77777777" w:rsidR="006F4710" w:rsidRDefault="006F4710" w:rsidP="00973A29">
      <w:pPr>
        <w:pStyle w:val="a6"/>
        <w:numPr>
          <w:ilvl w:val="1"/>
          <w:numId w:val="24"/>
        </w:numPr>
        <w:spacing w:after="240" w:line="276" w:lineRule="auto"/>
        <w:ind w:left="794" w:hanging="510"/>
        <w:rPr>
          <w:sz w:val="24"/>
        </w:rPr>
      </w:pPr>
      <w:r w:rsidRPr="006F4710">
        <w:rPr>
          <w:sz w:val="24"/>
          <w:rtl/>
        </w:rPr>
        <w:t xml:space="preserve">המקשר או מי שהוסמך מטעמו, רשאי בכל עת לבדוק את טיב וסוג הציוד שהקבלן משתמש בהם, ואת הסידורים הכרוכים במתן השירותים ועל הקבלן לאפשר לו לבצע זאת. קבע המקשר כי הציוד </w:t>
      </w:r>
      <w:r w:rsidRPr="006F4710">
        <w:rPr>
          <w:sz w:val="24"/>
          <w:rtl/>
        </w:rPr>
        <w:lastRenderedPageBreak/>
        <w:t>או חלק ממנו בהם השתמש הקבלן אינם תקינים בעיניו, תהא קביעתו סופית והקבלן לא ישתמש בציוד ולא יפעיל את הסידורים שנפסלו כאמור.</w:t>
      </w:r>
    </w:p>
    <w:p w14:paraId="7EA51C91" w14:textId="77777777" w:rsidR="006F4710" w:rsidRDefault="006F4710" w:rsidP="00973A29">
      <w:pPr>
        <w:pStyle w:val="a6"/>
        <w:numPr>
          <w:ilvl w:val="1"/>
          <w:numId w:val="24"/>
        </w:numPr>
        <w:spacing w:after="240" w:line="276" w:lineRule="auto"/>
        <w:ind w:left="794" w:hanging="510"/>
        <w:rPr>
          <w:sz w:val="24"/>
        </w:rPr>
      </w:pPr>
      <w:r w:rsidRPr="006F4710">
        <w:rPr>
          <w:sz w:val="24"/>
          <w:rtl/>
        </w:rPr>
        <w:t xml:space="preserve">למען הסר ספק, מוצהר בזאת כי כל ההוצאות והתשלומים על פי סעיף משנה </w:t>
      </w:r>
      <w:r w:rsidR="00454995">
        <w:rPr>
          <w:rFonts w:hint="cs"/>
          <w:sz w:val="24"/>
          <w:rtl/>
        </w:rPr>
        <w:t>15</w:t>
      </w:r>
      <w:r w:rsidRPr="006F4710">
        <w:rPr>
          <w:sz w:val="24"/>
          <w:rtl/>
        </w:rPr>
        <w:t>.2 ייעשו על ידי הקבלן ועל חשבונו בלבד.</w:t>
      </w:r>
    </w:p>
    <w:p w14:paraId="1F45EC5A" w14:textId="44AD2BC8" w:rsidR="00DB509F" w:rsidRDefault="007D33C5" w:rsidP="00973A29">
      <w:pPr>
        <w:pStyle w:val="a6"/>
        <w:numPr>
          <w:ilvl w:val="1"/>
          <w:numId w:val="24"/>
        </w:numPr>
        <w:spacing w:after="240" w:line="276" w:lineRule="auto"/>
        <w:ind w:left="794" w:hanging="510"/>
        <w:rPr>
          <w:sz w:val="24"/>
        </w:rPr>
      </w:pPr>
      <w:r>
        <w:rPr>
          <w:rFonts w:hint="cs"/>
          <w:sz w:val="24"/>
          <w:rtl/>
        </w:rPr>
        <w:t>לקבלן</w:t>
      </w:r>
      <w:r w:rsidRPr="008921A8">
        <w:rPr>
          <w:sz w:val="24"/>
          <w:rtl/>
        </w:rPr>
        <w:t xml:space="preserve"> </w:t>
      </w:r>
      <w:r w:rsidR="00454995" w:rsidRPr="008921A8">
        <w:rPr>
          <w:sz w:val="24"/>
          <w:rtl/>
        </w:rPr>
        <w:t>תהיה זכות שימוש שוטפת לצרכי עבודתו בכל הנ"ל</w:t>
      </w:r>
      <w:r w:rsidR="00454995">
        <w:rPr>
          <w:rFonts w:hint="cs"/>
          <w:sz w:val="24"/>
          <w:rtl/>
        </w:rPr>
        <w:t xml:space="preserve"> בסעיף 10,</w:t>
      </w:r>
      <w:r w:rsidR="00454995" w:rsidRPr="008921A8">
        <w:rPr>
          <w:sz w:val="24"/>
          <w:rtl/>
        </w:rPr>
        <w:t xml:space="preserve"> אך לא תהיה לו זכות קניין כלשהי לגבי הנ"ל, בין זכות עיכבון ובין אחרת, ה</w:t>
      </w:r>
      <w:r w:rsidR="00454995">
        <w:rPr>
          <w:sz w:val="24"/>
          <w:rtl/>
        </w:rPr>
        <w:t>ספק</w:t>
      </w:r>
      <w:r w:rsidR="00454995" w:rsidRPr="008921A8">
        <w:rPr>
          <w:sz w:val="24"/>
          <w:rtl/>
        </w:rPr>
        <w:t xml:space="preserve"> לא יהיה רשאי להשתמש בהם או להתיר למישהו אחר להשתמש בהם, אלא אם קיבל הסכמתו המוקדמת ובכתב של המקשר</w:t>
      </w:r>
      <w:r w:rsidR="006F4710" w:rsidRPr="00DB509F">
        <w:rPr>
          <w:sz w:val="24"/>
          <w:rtl/>
        </w:rPr>
        <w:t>.</w:t>
      </w:r>
    </w:p>
    <w:p w14:paraId="5888EDF8" w14:textId="77777777" w:rsidR="008A0C2A" w:rsidRDefault="008A0C2A" w:rsidP="00973A29">
      <w:pPr>
        <w:pStyle w:val="a6"/>
        <w:numPr>
          <w:ilvl w:val="1"/>
          <w:numId w:val="24"/>
        </w:numPr>
        <w:spacing w:after="240" w:line="276" w:lineRule="auto"/>
        <w:ind w:left="794" w:hanging="510"/>
        <w:rPr>
          <w:sz w:val="24"/>
        </w:rPr>
      </w:pPr>
      <w:r w:rsidRPr="00B7230D">
        <w:rPr>
          <w:sz w:val="24"/>
          <w:rtl/>
        </w:rPr>
        <w:t xml:space="preserve">כל המצאה, </w:t>
      </w:r>
      <w:r w:rsidRPr="00016BA4">
        <w:rPr>
          <w:sz w:val="24"/>
          <w:rtl/>
        </w:rPr>
        <w:t xml:space="preserve">פטנט, זכויות יוצרים, תוכנה, ידע, מסקנות, תוצאות וממצאים אחרים אשר יתגלו או יפותחו בעת </w:t>
      </w:r>
      <w:r w:rsidRPr="001D28EB">
        <w:rPr>
          <w:rFonts w:hint="cs"/>
          <w:sz w:val="24"/>
          <w:rtl/>
        </w:rPr>
        <w:t>אספקת</w:t>
      </w:r>
      <w:r w:rsidRPr="001D28EB">
        <w:rPr>
          <w:sz w:val="24"/>
          <w:rtl/>
        </w:rPr>
        <w:t xml:space="preserve"> הטובין או </w:t>
      </w:r>
      <w:r w:rsidRPr="00016BA4">
        <w:rPr>
          <w:sz w:val="24"/>
          <w:rtl/>
        </w:rPr>
        <w:t>מתן השירותים או בעקבותיהם לרבות כל מסמך אשר הוצא מטעמו במהלך ביצוע</w:t>
      </w:r>
      <w:r w:rsidRPr="00B7230D">
        <w:rPr>
          <w:sz w:val="24"/>
          <w:rtl/>
        </w:rPr>
        <w:t xml:space="preserve"> הסכם זה, </w:t>
      </w:r>
      <w:r w:rsidRPr="00234597">
        <w:rPr>
          <w:sz w:val="24"/>
          <w:rtl/>
        </w:rPr>
        <w:t xml:space="preserve">יהיו רכוש המינהל בלבד וכל זכויות הקניין והקניין הרוחני בו תהיינה שייכות </w:t>
      </w:r>
      <w:r w:rsidRPr="00234597">
        <w:rPr>
          <w:rFonts w:hint="cs"/>
          <w:sz w:val="24"/>
          <w:rtl/>
        </w:rPr>
        <w:t>למינהל</w:t>
      </w:r>
      <w:r>
        <w:rPr>
          <w:rFonts w:hint="cs"/>
          <w:sz w:val="24"/>
          <w:rtl/>
        </w:rPr>
        <w:t>.</w:t>
      </w:r>
    </w:p>
    <w:p w14:paraId="181E228E" w14:textId="77777777" w:rsidR="00817151" w:rsidRPr="00CC3898" w:rsidRDefault="00EA02B9" w:rsidP="00973A29">
      <w:pPr>
        <w:pStyle w:val="a6"/>
        <w:numPr>
          <w:ilvl w:val="1"/>
          <w:numId w:val="24"/>
        </w:numPr>
        <w:spacing w:after="240" w:line="276" w:lineRule="auto"/>
        <w:ind w:left="794" w:hanging="510"/>
        <w:rPr>
          <w:sz w:val="24"/>
        </w:rPr>
      </w:pPr>
      <w:r>
        <w:rPr>
          <w:rFonts w:hint="cs"/>
          <w:sz w:val="24"/>
          <w:rtl/>
        </w:rPr>
        <w:t>ה</w:t>
      </w:r>
      <w:r w:rsidR="006F4710" w:rsidRPr="00CC3898">
        <w:rPr>
          <w:sz w:val="24"/>
          <w:rtl/>
        </w:rPr>
        <w:t>קבלן יהא אחראי לכך כי מועסקיו וכל מי שנמצא מטעמו מעת לעת יעזבו את המתקן מיד בסיום ביצוע העבודות על פי הסכם זה.</w:t>
      </w:r>
    </w:p>
    <w:p w14:paraId="572064CC" w14:textId="77777777" w:rsidR="00817151" w:rsidRDefault="00817151" w:rsidP="00973A29">
      <w:pPr>
        <w:pStyle w:val="a6"/>
        <w:numPr>
          <w:ilvl w:val="1"/>
          <w:numId w:val="24"/>
        </w:numPr>
        <w:spacing w:after="240" w:line="276" w:lineRule="auto"/>
        <w:ind w:left="794" w:hanging="510"/>
        <w:rPr>
          <w:sz w:val="24"/>
        </w:rPr>
      </w:pPr>
      <w:r>
        <w:rPr>
          <w:rFonts w:hint="cs"/>
          <w:sz w:val="24"/>
          <w:rtl/>
        </w:rPr>
        <w:t xml:space="preserve">(א) </w:t>
      </w:r>
      <w:r w:rsidR="006F4710" w:rsidRPr="00DB509F">
        <w:rPr>
          <w:sz w:val="24"/>
          <w:rtl/>
        </w:rPr>
        <w:t>הקבלן ו/או מועסקיו ו/או מי מטעמו מתחייבים לשמור בסוד ולא להעביר, לא להודיע, לא למסור ולא להביא לידיעת כל אדם כל ידיעה שתגיע אליו אגב או בקשר עם מתן השירותים, לפני, אגב או תוך מתן השירותים.</w:t>
      </w:r>
      <w:r>
        <w:rPr>
          <w:rFonts w:hint="cs"/>
          <w:sz w:val="24"/>
          <w:rtl/>
        </w:rPr>
        <w:t xml:space="preserve"> </w:t>
      </w:r>
    </w:p>
    <w:p w14:paraId="10C7BD54" w14:textId="77777777" w:rsidR="00817151" w:rsidRPr="00817151" w:rsidRDefault="006F4710" w:rsidP="00973A29">
      <w:pPr>
        <w:pStyle w:val="a6"/>
        <w:spacing w:after="240" w:line="276" w:lineRule="auto"/>
        <w:ind w:left="794"/>
        <w:rPr>
          <w:sz w:val="24"/>
        </w:rPr>
      </w:pPr>
      <w:r w:rsidRPr="00714411">
        <w:rPr>
          <w:sz w:val="24"/>
          <w:rtl/>
        </w:rPr>
        <w:t>הקבלן מצהיר ומאשר כי ידוע לו כי אי מילוי ההתחייבות על פי סעיף זה מהווה עבירה פלילית.</w:t>
      </w:r>
    </w:p>
    <w:p w14:paraId="59B70379" w14:textId="77777777" w:rsidR="00DB509F" w:rsidRDefault="006F4710" w:rsidP="00973A29">
      <w:pPr>
        <w:pStyle w:val="a6"/>
        <w:spacing w:after="240" w:line="276" w:lineRule="auto"/>
        <w:ind w:left="792"/>
        <w:rPr>
          <w:sz w:val="24"/>
          <w:rtl/>
        </w:rPr>
      </w:pPr>
      <w:r w:rsidRPr="00DB509F">
        <w:rPr>
          <w:sz w:val="24"/>
          <w:rtl/>
        </w:rPr>
        <w:t>(ב) הקבלן מתחייב להחתים את מועסקיו ו/או מי מטעמו על הצהרת סודיות לפיה יתחייבו לא להעביר, לא להודיע, לא למסור ולא להביא לידיעת כל אדם כל ידיעה שתגיע אליהם אגב או בקשר עם מתן השירותים, לפני, אגב או תוך מתן השירותים.</w:t>
      </w:r>
    </w:p>
    <w:p w14:paraId="5D0D2F7E" w14:textId="77777777" w:rsidR="00DB509F" w:rsidRDefault="006F4710" w:rsidP="00973A29">
      <w:pPr>
        <w:pStyle w:val="a6"/>
        <w:spacing w:after="240" w:line="276" w:lineRule="auto"/>
        <w:ind w:left="792"/>
        <w:rPr>
          <w:sz w:val="24"/>
          <w:rtl/>
        </w:rPr>
      </w:pPr>
      <w:r w:rsidRPr="00DB509F">
        <w:rPr>
          <w:sz w:val="24"/>
          <w:rtl/>
        </w:rPr>
        <w:t>כל מועסק יצהיר כי ידוע לו כי אי מילוי ההתחייבות על פי הצהרה זו מהווה עבירה פלילית.</w:t>
      </w:r>
    </w:p>
    <w:p w14:paraId="5DE3DC3F" w14:textId="77777777" w:rsidR="008A0C2A" w:rsidRDefault="008A0C2A" w:rsidP="00973A29">
      <w:pPr>
        <w:pStyle w:val="a6"/>
        <w:spacing w:after="240" w:line="276" w:lineRule="auto"/>
        <w:ind w:left="792"/>
        <w:rPr>
          <w:sz w:val="24"/>
        </w:rPr>
      </w:pPr>
      <w:r>
        <w:rPr>
          <w:rFonts w:hint="cs"/>
          <w:sz w:val="24"/>
          <w:rtl/>
        </w:rPr>
        <w:t xml:space="preserve">(ג) </w:t>
      </w:r>
      <w:r w:rsidRPr="008A0C2A">
        <w:rPr>
          <w:sz w:val="24"/>
          <w:rtl/>
        </w:rPr>
        <w:t>מוסכם בין הצדדים, כי הספק לא יהיה רשאי לפרסם שום פרט, חלק או תוצאה הקשורים אספקת הטובין או למתן השירותים נשוא הסכם זה, בין בעצמו ובין באמצעות אדם אחר כולל כל מסמך, מסקנה או ידיעה וכו' שיגיעו אליו בעקבות אספקת הטובין או מתן השירותים, אלא אם קיבל לשם כך מראש ובכתב אישור מהמקשר</w:t>
      </w:r>
      <w:r>
        <w:rPr>
          <w:rFonts w:hint="cs"/>
          <w:sz w:val="24"/>
          <w:rtl/>
        </w:rPr>
        <w:t>.</w:t>
      </w:r>
    </w:p>
    <w:p w14:paraId="0985572C" w14:textId="77777777" w:rsidR="00DB509F" w:rsidRDefault="006F4710" w:rsidP="00973A29">
      <w:pPr>
        <w:pStyle w:val="a6"/>
        <w:numPr>
          <w:ilvl w:val="1"/>
          <w:numId w:val="24"/>
        </w:numPr>
        <w:spacing w:after="240" w:line="276" w:lineRule="auto"/>
        <w:ind w:left="794" w:hanging="510"/>
        <w:rPr>
          <w:sz w:val="24"/>
        </w:rPr>
      </w:pPr>
      <w:r w:rsidRPr="00DB509F">
        <w:rPr>
          <w:sz w:val="24"/>
          <w:rtl/>
        </w:rPr>
        <w:t>מבלי לגרוע מכל האמור בהסכם או בכל דין, יראו בכל אחד מאלה משום הפרה יסודית של ההסכם על ידי הקבלן או מועסקיו או מי מטעמו:</w:t>
      </w:r>
    </w:p>
    <w:p w14:paraId="5B6DF73E" w14:textId="77777777" w:rsidR="00DB509F" w:rsidRDefault="006F4710" w:rsidP="00973A29">
      <w:pPr>
        <w:pStyle w:val="a6"/>
        <w:numPr>
          <w:ilvl w:val="2"/>
          <w:numId w:val="24"/>
        </w:numPr>
        <w:spacing w:after="240" w:line="276" w:lineRule="auto"/>
        <w:ind w:left="1400" w:hanging="680"/>
        <w:rPr>
          <w:sz w:val="24"/>
        </w:rPr>
      </w:pPr>
      <w:r w:rsidRPr="00DB509F">
        <w:rPr>
          <w:sz w:val="24"/>
          <w:rtl/>
        </w:rPr>
        <w:t>אי ציות להוראות המקשר או מי שהוסמך מטעמו לגבי טיב וסוג הציוד או הסידורים.</w:t>
      </w:r>
    </w:p>
    <w:p w14:paraId="24B2F192" w14:textId="77777777" w:rsidR="00DB509F" w:rsidRDefault="006F4710" w:rsidP="00973A29">
      <w:pPr>
        <w:pStyle w:val="a6"/>
        <w:numPr>
          <w:ilvl w:val="2"/>
          <w:numId w:val="24"/>
        </w:numPr>
        <w:spacing w:after="240" w:line="276" w:lineRule="auto"/>
        <w:ind w:left="1400" w:hanging="680"/>
        <w:rPr>
          <w:sz w:val="24"/>
        </w:rPr>
      </w:pPr>
      <w:r w:rsidRPr="00DB509F">
        <w:rPr>
          <w:sz w:val="24"/>
          <w:rtl/>
        </w:rPr>
        <w:t>העסקת אדם אשר לא אושר על ידי יחידת בטחון שדה כמפורט בהסכם זה ובתנאים המוקדמים להשתתפות במכרז.</w:t>
      </w:r>
    </w:p>
    <w:p w14:paraId="7FEA4507" w14:textId="77777777" w:rsidR="00DB509F" w:rsidRDefault="006F4710" w:rsidP="00973A29">
      <w:pPr>
        <w:pStyle w:val="a6"/>
        <w:numPr>
          <w:ilvl w:val="2"/>
          <w:numId w:val="24"/>
        </w:numPr>
        <w:spacing w:after="240" w:line="276" w:lineRule="auto"/>
        <w:ind w:left="1400" w:hanging="680"/>
        <w:rPr>
          <w:sz w:val="24"/>
        </w:rPr>
      </w:pPr>
      <w:r w:rsidRPr="00DB509F">
        <w:rPr>
          <w:sz w:val="24"/>
          <w:rtl/>
        </w:rPr>
        <w:t>אי כיבוד הצהרת הסודיות.</w:t>
      </w:r>
    </w:p>
    <w:p w14:paraId="59671953" w14:textId="77777777" w:rsidR="0059550D" w:rsidRPr="00C54C37" w:rsidRDefault="006F4710" w:rsidP="00973A29">
      <w:pPr>
        <w:pStyle w:val="a6"/>
        <w:numPr>
          <w:ilvl w:val="2"/>
          <w:numId w:val="24"/>
        </w:numPr>
        <w:spacing w:after="240" w:line="276" w:lineRule="auto"/>
        <w:ind w:left="1400" w:hanging="680"/>
        <w:rPr>
          <w:sz w:val="24"/>
        </w:rPr>
      </w:pPr>
      <w:r w:rsidRPr="00DB509F">
        <w:rPr>
          <w:sz w:val="24"/>
          <w:rtl/>
        </w:rPr>
        <w:t>שימוש אסור בציוד המתקן או אי עזיבת שטח המתקן בסיום ביצוע העבודות.</w:t>
      </w:r>
    </w:p>
    <w:p w14:paraId="634361B0" w14:textId="77777777" w:rsidR="00916C2A" w:rsidRPr="001B6EEC" w:rsidRDefault="006F4710" w:rsidP="00973A29">
      <w:pPr>
        <w:pStyle w:val="a6"/>
        <w:numPr>
          <w:ilvl w:val="1"/>
          <w:numId w:val="24"/>
        </w:numPr>
        <w:spacing w:after="240" w:line="276" w:lineRule="auto"/>
        <w:ind w:left="794" w:hanging="510"/>
        <w:rPr>
          <w:sz w:val="24"/>
        </w:rPr>
      </w:pPr>
      <w:r w:rsidRPr="00DB509F">
        <w:rPr>
          <w:sz w:val="24"/>
          <w:rtl/>
        </w:rPr>
        <w:lastRenderedPageBreak/>
        <w:t>למען הסר ספק מובהר בזאת כי הקבלן לא יהיה זכאי לכל תמורה שהיא עבור שירותים שלא הוזמנו בהתאם להסכם ולא נקבעו בנספח השירותים וכן עבור שירותים שנקבעו בנספח השירותים אך בוטלו בהתאם להוראות ההסכם. לא יינתן כל פיצוי או שיפוי או שכר עבור אותם השירותים. הקבלן מוותר בזאת וויתור סופי, מוחלט ובלתי חוזר על כל טענה, דרישה או תביעה שמשמעותם תשלום כלשהו או מתן תמורה כלשהי מעבר לתמורה לה זכאי הקבלן עבור השירותים שנתן בגין הוראה בכתב של המקשר.</w:t>
      </w:r>
    </w:p>
    <w:p w14:paraId="2B07834B" w14:textId="77777777" w:rsidR="00DB509F" w:rsidRPr="00916C2A" w:rsidRDefault="006F4710" w:rsidP="00973A29">
      <w:pPr>
        <w:pStyle w:val="a6"/>
        <w:numPr>
          <w:ilvl w:val="1"/>
          <w:numId w:val="24"/>
        </w:numPr>
        <w:spacing w:after="240" w:line="276" w:lineRule="auto"/>
        <w:ind w:left="624" w:hanging="454"/>
        <w:rPr>
          <w:sz w:val="24"/>
        </w:rPr>
      </w:pPr>
      <w:r w:rsidRPr="00DB509F">
        <w:rPr>
          <w:sz w:val="24"/>
          <w:rtl/>
        </w:rPr>
        <w:t>המקשר רשאי לתת לקבלן הנחיות והבהרות (להלן</w:t>
      </w:r>
      <w:r w:rsidR="00916C2A">
        <w:rPr>
          <w:rFonts w:hint="cs"/>
          <w:sz w:val="24"/>
          <w:rtl/>
        </w:rPr>
        <w:t xml:space="preserve"> -</w:t>
      </w:r>
      <w:r w:rsidRPr="00DB509F">
        <w:rPr>
          <w:sz w:val="24"/>
          <w:rtl/>
        </w:rPr>
        <w:t xml:space="preserve"> "</w:t>
      </w:r>
      <w:r w:rsidRPr="00A36BB7">
        <w:rPr>
          <w:b/>
          <w:bCs/>
          <w:sz w:val="24"/>
          <w:rtl/>
        </w:rPr>
        <w:t>הנחיות</w:t>
      </w:r>
      <w:r w:rsidRPr="00DB509F">
        <w:rPr>
          <w:sz w:val="24"/>
          <w:rtl/>
        </w:rPr>
        <w:t xml:space="preserve">") לגבי האמור בהוראה, בכתב או בעל-פה. הנחיות אלה תחייבנה את הקבלן ותהוונה חלק בלתי נפרד מן ההסכם. </w:t>
      </w:r>
      <w:r w:rsidRPr="00714411">
        <w:rPr>
          <w:sz w:val="24"/>
          <w:rtl/>
        </w:rPr>
        <w:t>מוצהר כי אין לראות בכל זכות הניתנת על פי הסכם זה למינהל לפקח, להדריך או להורות לקבלן או לכל אחד ממועסקיו, אלא אמצעי להבטיח ביצוע הסכ</w:t>
      </w:r>
      <w:r w:rsidRPr="00916C2A">
        <w:rPr>
          <w:sz w:val="24"/>
          <w:rtl/>
        </w:rPr>
        <w:t>ם זה במלואו, ולכן לא תהיינה לקבלן ו/או למועסקיו ו/או למי מטעמו כל זכויות של עובד מדינה או עובד המועסק על ידי המינהל ולא יהיו זכאים לכל תשלום, פיצוי או הטבה אחרת בקשר עם ביצוע או הפסקת ביצוע הסכם זה.</w:t>
      </w:r>
    </w:p>
    <w:p w14:paraId="5A448C5E" w14:textId="77777777" w:rsidR="00916C2A" w:rsidRDefault="006F4710" w:rsidP="00973A29">
      <w:pPr>
        <w:pStyle w:val="a6"/>
        <w:numPr>
          <w:ilvl w:val="1"/>
          <w:numId w:val="24"/>
        </w:numPr>
        <w:spacing w:after="240" w:line="276" w:lineRule="auto"/>
        <w:ind w:left="624" w:hanging="454"/>
        <w:rPr>
          <w:sz w:val="24"/>
        </w:rPr>
      </w:pPr>
      <w:r w:rsidRPr="00DB509F">
        <w:rPr>
          <w:sz w:val="24"/>
          <w:rtl/>
        </w:rPr>
        <w:t>(א) המינהל יהיה זכאי לדרוש מהקבלן הרחקתו של מועסק מביצוע העבודות על פי שיקול דעתו הבלעדי והמוחלט וללא מתן נימוקים והקבלן מתחייב לבצע את הדבר מיד לאחר שנדרש לעשות כן, ולהעמיד לרשות המינהל מועסק אחר במקומו, שיהא מוסכם על המקשר ולשביעות רצונו. מובהר בזאת שהקבלן לא יהיה זכאי לתשלום כלשהו בגין שירותים של עובד שבוצעו שלא בהתאם להתחייבויות הקבלן על פי הסכם זה</w:t>
      </w:r>
      <w:r w:rsidR="00DB509F">
        <w:rPr>
          <w:rFonts w:hint="cs"/>
          <w:sz w:val="24"/>
          <w:rtl/>
        </w:rPr>
        <w:t>.</w:t>
      </w:r>
    </w:p>
    <w:p w14:paraId="12C9CDDD" w14:textId="77777777" w:rsidR="00DB509F" w:rsidRPr="00916C2A" w:rsidRDefault="006F4710" w:rsidP="00973A29">
      <w:pPr>
        <w:pStyle w:val="a6"/>
        <w:spacing w:after="240" w:line="276" w:lineRule="auto"/>
        <w:ind w:left="624"/>
        <w:rPr>
          <w:sz w:val="24"/>
        </w:rPr>
      </w:pPr>
      <w:r w:rsidRPr="00714411">
        <w:rPr>
          <w:sz w:val="24"/>
          <w:rtl/>
        </w:rPr>
        <w:t>(ב) המינהל לא יהא חייב לפצות את הקבלן בדרך כלשהי בגין הפסדים או נזקים שנגרמו או עשויים להיגרם בשל דרישה להפסקת העסקת מועסק של הקבלן כאמור לעיל.</w:t>
      </w:r>
    </w:p>
    <w:p w14:paraId="62EB5759" w14:textId="77777777" w:rsidR="00EA02B9" w:rsidRDefault="00EA02B9" w:rsidP="00973A29">
      <w:pPr>
        <w:pStyle w:val="a6"/>
        <w:numPr>
          <w:ilvl w:val="1"/>
          <w:numId w:val="24"/>
        </w:numPr>
        <w:spacing w:after="240" w:line="276" w:lineRule="auto"/>
        <w:rPr>
          <w:sz w:val="24"/>
        </w:rPr>
      </w:pPr>
      <w:r w:rsidRPr="00DB509F">
        <w:rPr>
          <w:sz w:val="24"/>
          <w:rtl/>
        </w:rPr>
        <w:t>קבע המקשר או המוסמך מטעמו כי השירותים, כולם או חלקם, אינם ניתנים כראוי, תהא קביעתו סופית ועל הקבלן לתקן את הטעון תיקון לשביעות רצון המקשר או המוסמך מטעמו.</w:t>
      </w:r>
    </w:p>
    <w:p w14:paraId="7982D6C8" w14:textId="77777777" w:rsidR="00EA02B9" w:rsidRDefault="00EA02B9" w:rsidP="00973A29">
      <w:pPr>
        <w:pStyle w:val="a6"/>
        <w:numPr>
          <w:ilvl w:val="1"/>
          <w:numId w:val="24"/>
        </w:numPr>
        <w:spacing w:after="240" w:line="276" w:lineRule="auto"/>
        <w:ind w:left="624" w:hanging="454"/>
        <w:rPr>
          <w:sz w:val="24"/>
        </w:rPr>
      </w:pPr>
      <w:r w:rsidRPr="00DB509F">
        <w:rPr>
          <w:sz w:val="24"/>
          <w:rtl/>
        </w:rPr>
        <w:t>לא תיקן הקבלן את הטעון תיקון בהקדם האפשרי, יהיה המינהל רשאי להעסיק אחר שיבצע את התיקון תחתיו, ולשלם כל תשלום בגין הוצאות אלו מתוך הכספים להם זכאי הקבלן על פי הסכם זה.</w:t>
      </w:r>
    </w:p>
    <w:p w14:paraId="2B76B49D" w14:textId="77777777" w:rsidR="00EA02B9" w:rsidRDefault="00EA02B9" w:rsidP="00973A29">
      <w:pPr>
        <w:pStyle w:val="a6"/>
        <w:numPr>
          <w:ilvl w:val="1"/>
          <w:numId w:val="24"/>
        </w:numPr>
        <w:spacing w:after="240" w:line="276" w:lineRule="auto"/>
        <w:rPr>
          <w:sz w:val="24"/>
        </w:rPr>
      </w:pPr>
      <w:r w:rsidRPr="00DB509F">
        <w:rPr>
          <w:sz w:val="24"/>
          <w:rtl/>
        </w:rPr>
        <w:t>המינהל יהיה זכאי להזמין אצל אדם שירותים ולבצע עם אדם אחר כל התקשרות שהיא. הקבלן מבהיר בזאת, שאין לו ולא יהיו לא כל תביעות ו/או טענות ללא יוצא מן הכלל כלפי המינהל או האדם האחר בגין הזמנת השירותים וההתקשרויות הנוספות כאמור. הוזמנו שירותים מאדם אחר כאמור, מתחייב הקבלן לשתף עמו פעולה.</w:t>
      </w:r>
    </w:p>
    <w:p w14:paraId="03FBAB8D" w14:textId="77777777" w:rsidR="00EA02B9" w:rsidRDefault="00EA02B9" w:rsidP="00973A29">
      <w:pPr>
        <w:pStyle w:val="a6"/>
        <w:numPr>
          <w:ilvl w:val="1"/>
          <w:numId w:val="24"/>
        </w:numPr>
        <w:spacing w:after="240" w:line="276" w:lineRule="auto"/>
        <w:rPr>
          <w:sz w:val="24"/>
        </w:rPr>
      </w:pPr>
      <w:r w:rsidRPr="00DB509F">
        <w:rPr>
          <w:sz w:val="24"/>
          <w:rtl/>
        </w:rPr>
        <w:t>הפר הקבלן את ההסכם הפרה כלשהי, ישלם הקבלן פיצוי בעבור הנזק שנגרם למינהל (לרבות הוצאות ארגוניות של המינהל ומימון פועלים חלופיים). לחילופין, לפי בחירת המינהל, רשאי המינהל לקבל פיצויים מוסכמים בשיעור חלק התעריף לגביו הופר ההסכם. הן הפיצויים בגין הנזק והן הפיצויים המוסכמים הינם חוב שעל הקבלן לשלם לפי ההסכם.</w:t>
      </w:r>
    </w:p>
    <w:p w14:paraId="68F102C2" w14:textId="77777777" w:rsidR="00EA02B9" w:rsidRDefault="00EA02B9" w:rsidP="00973A29">
      <w:pPr>
        <w:pStyle w:val="a6"/>
        <w:numPr>
          <w:ilvl w:val="1"/>
          <w:numId w:val="24"/>
        </w:numPr>
        <w:spacing w:after="240" w:line="276" w:lineRule="auto"/>
        <w:rPr>
          <w:sz w:val="24"/>
        </w:rPr>
      </w:pPr>
      <w:r w:rsidRPr="00DB509F">
        <w:rPr>
          <w:sz w:val="24"/>
          <w:rtl/>
        </w:rPr>
        <w:t>עיכוב תשלומים לקבלן או קיזוזים או הפחתות מסכומים המגיעים לקבלן לא יהיו עילה או סיבה בידי הקבלן להפסיק, להשהות או להימנע ממתן השירותים או לעכב ביצוע התחייבות כלשהי. אין בסעיף זה כדי להסמיך את המינהל לעכב תשלומים, לקזז או להפחיתם אלא על פי דין או אם הדבר נקבע במפורש בהסכם.</w:t>
      </w:r>
    </w:p>
    <w:p w14:paraId="0103B1B5" w14:textId="77777777" w:rsidR="009C2B47" w:rsidRDefault="00EA02B9" w:rsidP="00973A29">
      <w:pPr>
        <w:pStyle w:val="a6"/>
        <w:numPr>
          <w:ilvl w:val="1"/>
          <w:numId w:val="24"/>
        </w:numPr>
        <w:spacing w:after="240" w:line="276" w:lineRule="auto"/>
        <w:ind w:left="624" w:hanging="454"/>
        <w:rPr>
          <w:sz w:val="24"/>
        </w:rPr>
      </w:pPr>
      <w:r w:rsidRPr="00DB509F">
        <w:rPr>
          <w:sz w:val="24"/>
          <w:rtl/>
        </w:rPr>
        <w:t>הקבלן מתחייב כי במידה ויתבקש</w:t>
      </w:r>
      <w:r w:rsidR="009C2B47">
        <w:rPr>
          <w:rFonts w:hint="cs"/>
          <w:sz w:val="24"/>
          <w:rtl/>
        </w:rPr>
        <w:t>,</w:t>
      </w:r>
      <w:r w:rsidRPr="00DB509F">
        <w:rPr>
          <w:sz w:val="24"/>
          <w:rtl/>
        </w:rPr>
        <w:t xml:space="preserve"> לאפשר למבקר הפנימי של המינהל או מי שמונה על ידו, לקיים אצלו ביקורת מקצועית.</w:t>
      </w:r>
    </w:p>
    <w:p w14:paraId="26BC787D" w14:textId="77777777" w:rsidR="00472FFD" w:rsidRDefault="00472FFD" w:rsidP="00472FFD">
      <w:pPr>
        <w:pStyle w:val="a6"/>
        <w:numPr>
          <w:ilvl w:val="1"/>
          <w:numId w:val="24"/>
        </w:numPr>
        <w:spacing w:after="240" w:line="276" w:lineRule="auto"/>
        <w:ind w:left="624" w:hanging="454"/>
        <w:rPr>
          <w:sz w:val="24"/>
        </w:rPr>
      </w:pPr>
      <w:r w:rsidRPr="00B7230D">
        <w:rPr>
          <w:sz w:val="24"/>
          <w:rtl/>
        </w:rPr>
        <w:lastRenderedPageBreak/>
        <w:t>היה ומסיבה כלשהי יקבע על ידי רשות מוסמכת לרבות על ידי גוף שיפוטי, כי ה</w:t>
      </w:r>
      <w:r>
        <w:rPr>
          <w:sz w:val="24"/>
          <w:rtl/>
        </w:rPr>
        <w:t>ספק</w:t>
      </w:r>
      <w:r w:rsidRPr="00B7230D">
        <w:rPr>
          <w:sz w:val="24"/>
          <w:rtl/>
        </w:rPr>
        <w:t xml:space="preserve"> </w:t>
      </w:r>
      <w:r>
        <w:rPr>
          <w:rFonts w:hint="cs"/>
          <w:sz w:val="24"/>
          <w:rtl/>
        </w:rPr>
        <w:t>או</w:t>
      </w:r>
      <w:r w:rsidRPr="00B7230D">
        <w:rPr>
          <w:sz w:val="24"/>
          <w:rtl/>
        </w:rPr>
        <w:t xml:space="preserve"> מי מטעמו היה/</w:t>
      </w:r>
      <w:r>
        <w:rPr>
          <w:sz w:val="24"/>
          <w:rtl/>
        </w:rPr>
        <w:t>הוא</w:t>
      </w:r>
      <w:r w:rsidRPr="00B7230D">
        <w:rPr>
          <w:sz w:val="24"/>
          <w:rtl/>
        </w:rPr>
        <w:t xml:space="preserve"> "עובד" ולא </w:t>
      </w:r>
      <w:r>
        <w:rPr>
          <w:sz w:val="24"/>
          <w:rtl/>
        </w:rPr>
        <w:t>ספק</w:t>
      </w:r>
      <w:r w:rsidRPr="00B7230D">
        <w:rPr>
          <w:sz w:val="24"/>
          <w:rtl/>
        </w:rPr>
        <w:t xml:space="preserve"> עצמאי יחולו ההוראות כדלקמן</w:t>
      </w:r>
      <w:r>
        <w:rPr>
          <w:rFonts w:hint="cs"/>
          <w:sz w:val="24"/>
          <w:rtl/>
        </w:rPr>
        <w:t>:</w:t>
      </w:r>
    </w:p>
    <w:p w14:paraId="2767162C" w14:textId="77777777" w:rsidR="00472FFD" w:rsidRDefault="00472FFD" w:rsidP="00472FFD">
      <w:pPr>
        <w:pStyle w:val="a6"/>
        <w:numPr>
          <w:ilvl w:val="2"/>
          <w:numId w:val="24"/>
        </w:numPr>
        <w:spacing w:after="240" w:line="276" w:lineRule="auto"/>
        <w:rPr>
          <w:sz w:val="24"/>
        </w:rPr>
      </w:pPr>
      <w:r w:rsidRPr="008921A8">
        <w:rPr>
          <w:sz w:val="24"/>
          <w:rtl/>
        </w:rPr>
        <w:t xml:space="preserve">במקום התמורה האמורה </w:t>
      </w:r>
      <w:r>
        <w:rPr>
          <w:rFonts w:hint="cs"/>
          <w:sz w:val="24"/>
          <w:rtl/>
        </w:rPr>
        <w:t>בכל מקום בהסכם,</w:t>
      </w:r>
      <w:r w:rsidRPr="008921A8">
        <w:rPr>
          <w:sz w:val="24"/>
          <w:rtl/>
        </w:rPr>
        <w:t xml:space="preserve"> תבוא התמורה לה זכאי "עובד" בהתאם לשכר המשולם לעובד המינהל בדרגה, </w:t>
      </w:r>
      <w:r>
        <w:rPr>
          <w:rFonts w:hint="cs"/>
          <w:sz w:val="24"/>
          <w:rtl/>
        </w:rPr>
        <w:t>בו</w:t>
      </w:r>
      <w:r w:rsidRPr="008921A8">
        <w:rPr>
          <w:sz w:val="24"/>
          <w:rtl/>
        </w:rPr>
        <w:t>ותק ו</w:t>
      </w:r>
      <w:r>
        <w:rPr>
          <w:rFonts w:hint="cs"/>
          <w:sz w:val="24"/>
          <w:rtl/>
        </w:rPr>
        <w:t>ב</w:t>
      </w:r>
      <w:r w:rsidRPr="008921A8">
        <w:rPr>
          <w:sz w:val="24"/>
          <w:rtl/>
        </w:rPr>
        <w:t>דירוג המתאימים לכישוריו והשכלתו של היועצים מטעם ה</w:t>
      </w:r>
      <w:r>
        <w:rPr>
          <w:sz w:val="24"/>
          <w:rtl/>
        </w:rPr>
        <w:t>ספק</w:t>
      </w:r>
      <w:r>
        <w:rPr>
          <w:rFonts w:hint="cs"/>
          <w:sz w:val="24"/>
          <w:rtl/>
        </w:rPr>
        <w:t>, כפי שייקבע על ידי המינהל.</w:t>
      </w:r>
    </w:p>
    <w:p w14:paraId="0B416D81" w14:textId="77777777" w:rsidR="001B6EEC" w:rsidRDefault="001B6EEC" w:rsidP="00973A29">
      <w:pPr>
        <w:pStyle w:val="a6"/>
        <w:numPr>
          <w:ilvl w:val="2"/>
          <w:numId w:val="24"/>
        </w:numPr>
        <w:spacing w:after="240" w:line="276" w:lineRule="auto"/>
        <w:rPr>
          <w:sz w:val="24"/>
        </w:rPr>
      </w:pPr>
      <w:r>
        <w:rPr>
          <w:sz w:val="24"/>
          <w:rtl/>
        </w:rPr>
        <w:t>על הספק</w:t>
      </w:r>
      <w:r w:rsidRPr="008921A8">
        <w:rPr>
          <w:sz w:val="24"/>
          <w:rtl/>
        </w:rPr>
        <w:t xml:space="preserve"> יהיה להחזיר למינהל מיידית כל סכום ששולם ל</w:t>
      </w:r>
      <w:r>
        <w:rPr>
          <w:sz w:val="24"/>
          <w:rtl/>
        </w:rPr>
        <w:t>ספק</w:t>
      </w:r>
      <w:r w:rsidRPr="008921A8">
        <w:rPr>
          <w:sz w:val="24"/>
          <w:rtl/>
        </w:rPr>
        <w:t xml:space="preserve"> ממועד תחילת החוזה ואשר עולה על התמורה לה זכאי "עובד" בהתאם לאמור לעיל, וזאת בצירוף הפרשי הצמדה וריבית כ</w:t>
      </w:r>
      <w:r>
        <w:rPr>
          <w:rFonts w:hint="cs"/>
          <w:sz w:val="24"/>
          <w:rtl/>
        </w:rPr>
        <w:t>דין.</w:t>
      </w:r>
    </w:p>
    <w:p w14:paraId="68129C18" w14:textId="77777777" w:rsidR="001B6EEC" w:rsidRDefault="001B6EEC" w:rsidP="00973A29">
      <w:pPr>
        <w:pStyle w:val="a6"/>
        <w:numPr>
          <w:ilvl w:val="2"/>
          <w:numId w:val="24"/>
        </w:numPr>
        <w:spacing w:after="240" w:line="276" w:lineRule="auto"/>
        <w:rPr>
          <w:sz w:val="24"/>
        </w:rPr>
      </w:pPr>
      <w:r w:rsidRPr="008921A8">
        <w:rPr>
          <w:sz w:val="24"/>
          <w:rtl/>
        </w:rPr>
        <w:t>אם המינהל יידרש או יחויב לשלם סכום כלשהו על פי קביעת רשות מוסמכת כי ה</w:t>
      </w:r>
      <w:r>
        <w:rPr>
          <w:sz w:val="24"/>
          <w:rtl/>
        </w:rPr>
        <w:t>ספק</w:t>
      </w:r>
      <w:r w:rsidRPr="008921A8">
        <w:rPr>
          <w:sz w:val="24"/>
          <w:rtl/>
        </w:rPr>
        <w:t xml:space="preserve"> </w:t>
      </w:r>
      <w:r>
        <w:rPr>
          <w:rFonts w:hint="cs"/>
          <w:sz w:val="24"/>
          <w:rtl/>
        </w:rPr>
        <w:t>או</w:t>
      </w:r>
      <w:r w:rsidRPr="008921A8">
        <w:rPr>
          <w:sz w:val="24"/>
          <w:rtl/>
        </w:rPr>
        <w:t xml:space="preserve"> היועצים מטעמו </w:t>
      </w:r>
      <w:r>
        <w:rPr>
          <w:sz w:val="24"/>
          <w:rtl/>
        </w:rPr>
        <w:t>הם</w:t>
      </w:r>
      <w:r w:rsidRPr="008921A8">
        <w:rPr>
          <w:sz w:val="24"/>
          <w:rtl/>
        </w:rPr>
        <w:t xml:space="preserve"> "עובדים", התשלומים יחושבו על פי התמורה לה זכאי "עובד" בהתאם לאמור לעיל</w:t>
      </w:r>
      <w:r>
        <w:rPr>
          <w:rFonts w:hint="cs"/>
          <w:sz w:val="24"/>
          <w:rtl/>
        </w:rPr>
        <w:t>.</w:t>
      </w:r>
    </w:p>
    <w:p w14:paraId="2CFB2155" w14:textId="77777777" w:rsidR="001B6EEC" w:rsidRDefault="008A0C2A" w:rsidP="00973A29">
      <w:pPr>
        <w:pStyle w:val="a6"/>
        <w:numPr>
          <w:ilvl w:val="2"/>
          <w:numId w:val="24"/>
        </w:numPr>
        <w:spacing w:after="240" w:line="276" w:lineRule="auto"/>
        <w:rPr>
          <w:sz w:val="24"/>
        </w:rPr>
      </w:pPr>
      <w:r w:rsidRPr="008921A8">
        <w:rPr>
          <w:sz w:val="24"/>
          <w:rtl/>
        </w:rPr>
        <w:t>אם המינהל יידרש או יחויב לשלם סכום כלשהו לצד ג' או לרשות על פי קביעת רשות מוסמכת כי ה</w:t>
      </w:r>
      <w:r>
        <w:rPr>
          <w:sz w:val="24"/>
          <w:rtl/>
        </w:rPr>
        <w:t>ספק</w:t>
      </w:r>
      <w:r w:rsidRPr="008921A8">
        <w:rPr>
          <w:sz w:val="24"/>
          <w:rtl/>
        </w:rPr>
        <w:t xml:space="preserve"> </w:t>
      </w:r>
      <w:r>
        <w:rPr>
          <w:rFonts w:hint="cs"/>
          <w:sz w:val="24"/>
          <w:rtl/>
        </w:rPr>
        <w:t>או</w:t>
      </w:r>
      <w:r w:rsidRPr="008921A8">
        <w:rPr>
          <w:sz w:val="24"/>
          <w:rtl/>
        </w:rPr>
        <w:t xml:space="preserve"> היועצים מטעמו היו "עובדים" של המינהל, ישפה ה</w:t>
      </w:r>
      <w:r>
        <w:rPr>
          <w:sz w:val="24"/>
          <w:rtl/>
        </w:rPr>
        <w:t>ספק</w:t>
      </w:r>
      <w:r w:rsidRPr="008921A8">
        <w:rPr>
          <w:sz w:val="24"/>
          <w:rtl/>
        </w:rPr>
        <w:t xml:space="preserve"> את המינהל בגין כל חבות כאמור</w:t>
      </w:r>
      <w:r>
        <w:rPr>
          <w:rFonts w:hint="cs"/>
          <w:sz w:val="24"/>
          <w:rtl/>
        </w:rPr>
        <w:t>.</w:t>
      </w:r>
    </w:p>
    <w:p w14:paraId="268E897C" w14:textId="40485EA6" w:rsidR="008A0C2A" w:rsidRDefault="008A0C2A" w:rsidP="00BE4CEE">
      <w:pPr>
        <w:pStyle w:val="a6"/>
        <w:numPr>
          <w:ilvl w:val="1"/>
          <w:numId w:val="24"/>
        </w:numPr>
        <w:spacing w:after="240" w:line="276" w:lineRule="auto"/>
        <w:rPr>
          <w:sz w:val="24"/>
        </w:rPr>
      </w:pPr>
      <w:r w:rsidRPr="00630C89">
        <w:rPr>
          <w:rFonts w:hint="eastAsia"/>
          <w:sz w:val="24"/>
          <w:rtl/>
        </w:rPr>
        <w:t>עם</w:t>
      </w:r>
      <w:r w:rsidRPr="00630C89">
        <w:rPr>
          <w:sz w:val="24"/>
          <w:rtl/>
        </w:rPr>
        <w:t xml:space="preserve"> </w:t>
      </w:r>
      <w:r w:rsidRPr="00630C89">
        <w:rPr>
          <w:rFonts w:hint="eastAsia"/>
          <w:sz w:val="24"/>
          <w:rtl/>
        </w:rPr>
        <w:t>סיום</w:t>
      </w:r>
      <w:r w:rsidRPr="00630C89">
        <w:rPr>
          <w:sz w:val="24"/>
          <w:rtl/>
        </w:rPr>
        <w:t xml:space="preserve"> </w:t>
      </w:r>
      <w:r w:rsidRPr="00C0466D">
        <w:rPr>
          <w:rFonts w:hint="cs"/>
          <w:sz w:val="24"/>
          <w:rtl/>
        </w:rPr>
        <w:t xml:space="preserve">אספקת הטובין </w:t>
      </w:r>
      <w:r w:rsidRPr="001F04B6">
        <w:rPr>
          <w:rFonts w:hint="cs"/>
          <w:sz w:val="24"/>
          <w:rtl/>
        </w:rPr>
        <w:t>ומתן</w:t>
      </w:r>
      <w:r w:rsidRPr="001F04B6">
        <w:rPr>
          <w:sz w:val="24"/>
          <w:rtl/>
        </w:rPr>
        <w:t xml:space="preserve"> </w:t>
      </w:r>
      <w:r w:rsidRPr="001F04B6">
        <w:rPr>
          <w:rFonts w:hint="cs"/>
          <w:sz w:val="24"/>
          <w:rtl/>
        </w:rPr>
        <w:t>השירותים</w:t>
      </w:r>
      <w:r w:rsidRPr="001F04B6">
        <w:rPr>
          <w:sz w:val="24"/>
          <w:rtl/>
        </w:rPr>
        <w:t xml:space="preserve">, </w:t>
      </w:r>
      <w:r w:rsidR="007D33C5">
        <w:rPr>
          <w:rFonts w:hint="cs"/>
          <w:sz w:val="24"/>
          <w:rtl/>
        </w:rPr>
        <w:t>הקבלן</w:t>
      </w:r>
      <w:r w:rsidR="007D33C5" w:rsidRPr="001F04B6">
        <w:rPr>
          <w:sz w:val="24"/>
          <w:rtl/>
        </w:rPr>
        <w:t xml:space="preserve"> </w:t>
      </w:r>
      <w:r w:rsidRPr="001F04B6">
        <w:rPr>
          <w:rFonts w:hint="cs"/>
          <w:sz w:val="24"/>
          <w:rtl/>
        </w:rPr>
        <w:t>יספק</w:t>
      </w:r>
      <w:r w:rsidRPr="001F04B6">
        <w:rPr>
          <w:sz w:val="24"/>
          <w:rtl/>
        </w:rPr>
        <w:t xml:space="preserve"> </w:t>
      </w:r>
      <w:r w:rsidRPr="001F04B6">
        <w:rPr>
          <w:rFonts w:hint="cs"/>
          <w:sz w:val="24"/>
          <w:rtl/>
        </w:rPr>
        <w:t>חפיפה</w:t>
      </w:r>
      <w:r w:rsidRPr="001F04B6">
        <w:rPr>
          <w:sz w:val="24"/>
          <w:rtl/>
        </w:rPr>
        <w:t xml:space="preserve"> </w:t>
      </w:r>
      <w:r w:rsidRPr="001F04B6">
        <w:rPr>
          <w:rFonts w:hint="cs"/>
          <w:sz w:val="24"/>
          <w:rtl/>
        </w:rPr>
        <w:t>מסודרת</w:t>
      </w:r>
      <w:r w:rsidRPr="001F04B6">
        <w:rPr>
          <w:sz w:val="24"/>
          <w:rtl/>
        </w:rPr>
        <w:t xml:space="preserve"> </w:t>
      </w:r>
      <w:r w:rsidRPr="001F04B6">
        <w:rPr>
          <w:rFonts w:hint="cs"/>
          <w:sz w:val="24"/>
          <w:rtl/>
        </w:rPr>
        <w:t>לכל</w:t>
      </w:r>
      <w:r w:rsidRPr="001F04B6">
        <w:rPr>
          <w:sz w:val="24"/>
          <w:rtl/>
        </w:rPr>
        <w:t xml:space="preserve"> </w:t>
      </w:r>
      <w:r w:rsidRPr="001F04B6">
        <w:rPr>
          <w:rFonts w:hint="cs"/>
          <w:sz w:val="24"/>
          <w:rtl/>
        </w:rPr>
        <w:t>גורם</w:t>
      </w:r>
      <w:r w:rsidRPr="001F04B6">
        <w:rPr>
          <w:sz w:val="24"/>
          <w:rtl/>
        </w:rPr>
        <w:t xml:space="preserve"> </w:t>
      </w:r>
      <w:r w:rsidRPr="001F04B6">
        <w:rPr>
          <w:rFonts w:hint="cs"/>
          <w:sz w:val="24"/>
          <w:rtl/>
        </w:rPr>
        <w:t>בהתאם</w:t>
      </w:r>
      <w:r w:rsidRPr="001F04B6">
        <w:rPr>
          <w:sz w:val="24"/>
          <w:rtl/>
        </w:rPr>
        <w:t xml:space="preserve"> </w:t>
      </w:r>
      <w:r w:rsidRPr="001F04B6">
        <w:rPr>
          <w:rFonts w:hint="cs"/>
          <w:sz w:val="24"/>
          <w:rtl/>
        </w:rPr>
        <w:t>להוראות</w:t>
      </w:r>
      <w:r w:rsidRPr="001F04B6">
        <w:rPr>
          <w:sz w:val="24"/>
          <w:rtl/>
        </w:rPr>
        <w:t xml:space="preserve"> </w:t>
      </w:r>
      <w:r w:rsidRPr="001F04B6">
        <w:rPr>
          <w:rFonts w:hint="cs"/>
          <w:sz w:val="24"/>
          <w:rtl/>
        </w:rPr>
        <w:t>המקשר</w:t>
      </w:r>
      <w:r>
        <w:rPr>
          <w:rFonts w:hint="cs"/>
          <w:sz w:val="24"/>
          <w:rtl/>
        </w:rPr>
        <w:t xml:space="preserve"> כדלקמן:</w:t>
      </w:r>
      <w:r w:rsidR="003171ED">
        <w:rPr>
          <w:rFonts w:hint="cs"/>
          <w:sz w:val="24"/>
          <w:rtl/>
        </w:rPr>
        <w:t xml:space="preserve"> </w:t>
      </w:r>
      <w:r w:rsidRPr="00982D06">
        <w:rPr>
          <w:sz w:val="24"/>
          <w:rtl/>
        </w:rPr>
        <w:t xml:space="preserve">מועד החפיפה – עם סיום מתן שירותיו של </w:t>
      </w:r>
      <w:r w:rsidR="007D33C5">
        <w:rPr>
          <w:rFonts w:hint="cs"/>
          <w:sz w:val="24"/>
          <w:rtl/>
        </w:rPr>
        <w:t>הקבלן</w:t>
      </w:r>
      <w:r w:rsidRPr="00982D06">
        <w:rPr>
          <w:sz w:val="24"/>
          <w:rtl/>
        </w:rPr>
        <w:t>, מכל סיבה שהיא; המקשר רשאי לדרוש ביצוע החפיפה בכל מועד, בתיאום מראש בין הצדדים, וזאת עד לחודשיים מיום סיום ההתקשרות בין הצדדים</w:t>
      </w:r>
      <w:r>
        <w:rPr>
          <w:rFonts w:hint="cs"/>
          <w:sz w:val="24"/>
          <w:rtl/>
        </w:rPr>
        <w:t>.</w:t>
      </w:r>
    </w:p>
    <w:p w14:paraId="453D1624" w14:textId="77777777" w:rsidR="00EF7D18" w:rsidRDefault="00EF7D18" w:rsidP="00973A29">
      <w:pPr>
        <w:pStyle w:val="a6"/>
        <w:spacing w:after="240" w:line="276" w:lineRule="auto"/>
        <w:rPr>
          <w:sz w:val="24"/>
          <w:rtl/>
        </w:rPr>
      </w:pPr>
    </w:p>
    <w:p w14:paraId="218B9C25" w14:textId="1872AA70" w:rsidR="008A0C2A" w:rsidRDefault="008A0C2A" w:rsidP="00BE4CEE">
      <w:pPr>
        <w:pStyle w:val="a6"/>
        <w:numPr>
          <w:ilvl w:val="1"/>
          <w:numId w:val="24"/>
        </w:numPr>
        <w:spacing w:after="240" w:line="276" w:lineRule="auto"/>
        <w:rPr>
          <w:sz w:val="24"/>
        </w:rPr>
      </w:pPr>
      <w:r w:rsidRPr="0074331B">
        <w:rPr>
          <w:rFonts w:hint="cs"/>
          <w:sz w:val="24"/>
          <w:rtl/>
        </w:rPr>
        <w:t>מהות</w:t>
      </w:r>
      <w:r w:rsidRPr="0074331B">
        <w:rPr>
          <w:sz w:val="24"/>
          <w:rtl/>
        </w:rPr>
        <w:t xml:space="preserve"> החפיפה – קיום שתי ישיבות כל </w:t>
      </w:r>
      <w:r w:rsidRPr="0074331B">
        <w:rPr>
          <w:rFonts w:hint="cs"/>
          <w:sz w:val="24"/>
          <w:rtl/>
        </w:rPr>
        <w:t>אחת</w:t>
      </w:r>
      <w:r w:rsidRPr="0074331B">
        <w:rPr>
          <w:sz w:val="24"/>
          <w:rtl/>
        </w:rPr>
        <w:t xml:space="preserve"> </w:t>
      </w:r>
      <w:r w:rsidRPr="0074331B">
        <w:rPr>
          <w:rFonts w:hint="cs"/>
          <w:sz w:val="24"/>
          <w:rtl/>
        </w:rPr>
        <w:t>מהן</w:t>
      </w:r>
      <w:r w:rsidRPr="0074331B">
        <w:rPr>
          <w:sz w:val="24"/>
          <w:rtl/>
        </w:rPr>
        <w:t xml:space="preserve"> </w:t>
      </w:r>
      <w:r w:rsidRPr="0074331B">
        <w:rPr>
          <w:rFonts w:hint="cs"/>
          <w:sz w:val="24"/>
          <w:rtl/>
        </w:rPr>
        <w:t>בת</w:t>
      </w:r>
      <w:r w:rsidRPr="0074331B">
        <w:rPr>
          <w:sz w:val="24"/>
          <w:rtl/>
        </w:rPr>
        <w:t xml:space="preserve"> שעתיים לפחות, עם אדם אחד או שניים אשר יבחר המקשר, </w:t>
      </w:r>
      <w:r w:rsidRPr="0074331B">
        <w:rPr>
          <w:rFonts w:hint="cs"/>
          <w:sz w:val="24"/>
          <w:rtl/>
        </w:rPr>
        <w:t>במקום</w:t>
      </w:r>
      <w:r w:rsidRPr="0074331B">
        <w:rPr>
          <w:sz w:val="24"/>
          <w:rtl/>
        </w:rPr>
        <w:t xml:space="preserve"> אשר יבחר המקשר, </w:t>
      </w:r>
      <w:r w:rsidRPr="0074331B">
        <w:rPr>
          <w:rFonts w:hint="cs"/>
          <w:sz w:val="24"/>
          <w:rtl/>
        </w:rPr>
        <w:t>וכן</w:t>
      </w:r>
      <w:r w:rsidRPr="0074331B">
        <w:rPr>
          <w:sz w:val="24"/>
          <w:rtl/>
        </w:rPr>
        <w:t xml:space="preserve"> </w:t>
      </w:r>
      <w:r w:rsidRPr="0074331B">
        <w:rPr>
          <w:rFonts w:hint="cs"/>
          <w:sz w:val="24"/>
          <w:rtl/>
        </w:rPr>
        <w:t>זמינות</w:t>
      </w:r>
      <w:r w:rsidRPr="0074331B">
        <w:rPr>
          <w:sz w:val="24"/>
          <w:rtl/>
        </w:rPr>
        <w:t xml:space="preserve"> </w:t>
      </w:r>
      <w:r w:rsidRPr="0074331B">
        <w:rPr>
          <w:rFonts w:hint="cs"/>
          <w:sz w:val="24"/>
          <w:rtl/>
        </w:rPr>
        <w:t>ברמה</w:t>
      </w:r>
      <w:r w:rsidRPr="0074331B">
        <w:rPr>
          <w:sz w:val="24"/>
          <w:rtl/>
        </w:rPr>
        <w:t xml:space="preserve"> </w:t>
      </w:r>
      <w:r w:rsidRPr="0074331B">
        <w:rPr>
          <w:rFonts w:hint="cs"/>
          <w:sz w:val="24"/>
          <w:rtl/>
        </w:rPr>
        <w:t>גבוהה</w:t>
      </w:r>
      <w:r w:rsidRPr="0074331B">
        <w:rPr>
          <w:sz w:val="24"/>
          <w:rtl/>
        </w:rPr>
        <w:t xml:space="preserve"> </w:t>
      </w:r>
      <w:r w:rsidRPr="0074331B">
        <w:rPr>
          <w:rFonts w:hint="cs"/>
          <w:sz w:val="24"/>
          <w:rtl/>
        </w:rPr>
        <w:t>לשאלות</w:t>
      </w:r>
      <w:r w:rsidRPr="0074331B">
        <w:rPr>
          <w:sz w:val="24"/>
          <w:rtl/>
        </w:rPr>
        <w:t xml:space="preserve"> </w:t>
      </w:r>
      <w:r w:rsidRPr="0074331B">
        <w:rPr>
          <w:rFonts w:hint="cs"/>
          <w:sz w:val="24"/>
          <w:rtl/>
        </w:rPr>
        <w:t>והתייעצויות</w:t>
      </w:r>
      <w:r w:rsidRPr="0074331B">
        <w:rPr>
          <w:sz w:val="24"/>
          <w:rtl/>
        </w:rPr>
        <w:t xml:space="preserve"> </w:t>
      </w:r>
      <w:r w:rsidRPr="0074331B">
        <w:rPr>
          <w:rFonts w:hint="cs"/>
          <w:sz w:val="24"/>
          <w:rtl/>
        </w:rPr>
        <w:t>אשר</w:t>
      </w:r>
      <w:r w:rsidRPr="0074331B">
        <w:rPr>
          <w:sz w:val="24"/>
          <w:rtl/>
        </w:rPr>
        <w:t xml:space="preserve"> </w:t>
      </w:r>
      <w:r w:rsidRPr="0074331B">
        <w:rPr>
          <w:rFonts w:hint="cs"/>
          <w:sz w:val="24"/>
          <w:rtl/>
        </w:rPr>
        <w:t>יבוצעו</w:t>
      </w:r>
      <w:r w:rsidRPr="0074331B">
        <w:rPr>
          <w:sz w:val="24"/>
          <w:rtl/>
        </w:rPr>
        <w:t xml:space="preserve"> </w:t>
      </w:r>
      <w:r w:rsidRPr="0074331B">
        <w:rPr>
          <w:rFonts w:hint="cs"/>
          <w:sz w:val="24"/>
          <w:rtl/>
        </w:rPr>
        <w:t>בדואר</w:t>
      </w:r>
      <w:r w:rsidRPr="0074331B">
        <w:rPr>
          <w:sz w:val="24"/>
          <w:rtl/>
        </w:rPr>
        <w:t xml:space="preserve"> </w:t>
      </w:r>
      <w:r w:rsidRPr="0074331B">
        <w:rPr>
          <w:rFonts w:hint="cs"/>
          <w:sz w:val="24"/>
          <w:rtl/>
        </w:rPr>
        <w:t>האלקטרוני</w:t>
      </w:r>
      <w:r w:rsidRPr="0074331B">
        <w:rPr>
          <w:sz w:val="24"/>
          <w:rtl/>
        </w:rPr>
        <w:t xml:space="preserve">, </w:t>
      </w:r>
      <w:r w:rsidRPr="0074331B">
        <w:rPr>
          <w:rFonts w:hint="cs"/>
          <w:sz w:val="24"/>
          <w:rtl/>
        </w:rPr>
        <w:t>וזאת</w:t>
      </w:r>
      <w:r w:rsidRPr="0074331B">
        <w:rPr>
          <w:sz w:val="24"/>
          <w:rtl/>
        </w:rPr>
        <w:t xml:space="preserve"> </w:t>
      </w:r>
      <w:r w:rsidRPr="0074331B">
        <w:rPr>
          <w:rFonts w:hint="cs"/>
          <w:sz w:val="24"/>
          <w:rtl/>
        </w:rPr>
        <w:t>עד</w:t>
      </w:r>
      <w:r w:rsidRPr="0074331B">
        <w:rPr>
          <w:sz w:val="24"/>
          <w:rtl/>
        </w:rPr>
        <w:t xml:space="preserve"> </w:t>
      </w:r>
      <w:r w:rsidRPr="0074331B">
        <w:rPr>
          <w:rFonts w:hint="cs"/>
          <w:sz w:val="24"/>
          <w:rtl/>
        </w:rPr>
        <w:t>לחודשיים</w:t>
      </w:r>
      <w:r w:rsidRPr="0074331B">
        <w:rPr>
          <w:sz w:val="24"/>
          <w:rtl/>
        </w:rPr>
        <w:t xml:space="preserve"> </w:t>
      </w:r>
      <w:r w:rsidRPr="0074331B">
        <w:rPr>
          <w:rFonts w:hint="cs"/>
          <w:sz w:val="24"/>
          <w:rtl/>
        </w:rPr>
        <w:t>מיום</w:t>
      </w:r>
      <w:r w:rsidRPr="0074331B">
        <w:rPr>
          <w:sz w:val="24"/>
          <w:rtl/>
        </w:rPr>
        <w:t xml:space="preserve"> </w:t>
      </w:r>
      <w:r w:rsidRPr="0074331B">
        <w:rPr>
          <w:rFonts w:hint="cs"/>
          <w:sz w:val="24"/>
          <w:rtl/>
        </w:rPr>
        <w:t>סיום</w:t>
      </w:r>
      <w:r w:rsidRPr="0074331B">
        <w:rPr>
          <w:sz w:val="24"/>
          <w:rtl/>
        </w:rPr>
        <w:t xml:space="preserve"> </w:t>
      </w:r>
      <w:r w:rsidRPr="0074331B">
        <w:rPr>
          <w:rFonts w:hint="cs"/>
          <w:sz w:val="24"/>
          <w:rtl/>
        </w:rPr>
        <w:t>ההתקשרות</w:t>
      </w:r>
      <w:r w:rsidRPr="0074331B">
        <w:rPr>
          <w:sz w:val="24"/>
          <w:rtl/>
        </w:rPr>
        <w:t xml:space="preserve"> </w:t>
      </w:r>
      <w:r w:rsidRPr="0074331B">
        <w:rPr>
          <w:rFonts w:hint="cs"/>
          <w:sz w:val="24"/>
          <w:rtl/>
        </w:rPr>
        <w:t>בין</w:t>
      </w:r>
      <w:r w:rsidRPr="0074331B">
        <w:rPr>
          <w:sz w:val="24"/>
          <w:rtl/>
        </w:rPr>
        <w:t xml:space="preserve"> </w:t>
      </w:r>
      <w:r w:rsidRPr="0074331B">
        <w:rPr>
          <w:rFonts w:hint="cs"/>
          <w:sz w:val="24"/>
          <w:rtl/>
        </w:rPr>
        <w:t>הצדדים</w:t>
      </w:r>
      <w:r w:rsidRPr="0074331B">
        <w:rPr>
          <w:sz w:val="24"/>
          <w:rtl/>
        </w:rPr>
        <w:t xml:space="preserve">. </w:t>
      </w:r>
      <w:r w:rsidRPr="0074331B">
        <w:rPr>
          <w:rFonts w:hint="cs"/>
          <w:sz w:val="24"/>
          <w:rtl/>
        </w:rPr>
        <w:t>במסגרת</w:t>
      </w:r>
      <w:r w:rsidRPr="0074331B">
        <w:rPr>
          <w:sz w:val="24"/>
          <w:rtl/>
        </w:rPr>
        <w:t xml:space="preserve"> </w:t>
      </w:r>
      <w:r w:rsidRPr="0074331B">
        <w:rPr>
          <w:rFonts w:hint="cs"/>
          <w:sz w:val="24"/>
          <w:rtl/>
        </w:rPr>
        <w:t>החפיפה</w:t>
      </w:r>
      <w:r w:rsidRPr="0074331B">
        <w:rPr>
          <w:sz w:val="24"/>
          <w:rtl/>
        </w:rPr>
        <w:t xml:space="preserve"> </w:t>
      </w:r>
      <w:r w:rsidRPr="0074331B">
        <w:rPr>
          <w:rFonts w:hint="cs"/>
          <w:sz w:val="24"/>
          <w:rtl/>
        </w:rPr>
        <w:t>יסביר</w:t>
      </w:r>
      <w:r w:rsidRPr="0074331B">
        <w:rPr>
          <w:sz w:val="24"/>
          <w:rtl/>
        </w:rPr>
        <w:t xml:space="preserve"> </w:t>
      </w:r>
      <w:r w:rsidR="007D33C5">
        <w:rPr>
          <w:rFonts w:hint="cs"/>
          <w:sz w:val="24"/>
          <w:rtl/>
        </w:rPr>
        <w:t>הקבלן</w:t>
      </w:r>
      <w:r w:rsidR="007D33C5" w:rsidRPr="0074331B">
        <w:rPr>
          <w:sz w:val="24"/>
          <w:rtl/>
        </w:rPr>
        <w:t xml:space="preserve"> </w:t>
      </w:r>
      <w:r w:rsidRPr="0074331B">
        <w:rPr>
          <w:rFonts w:hint="cs"/>
          <w:sz w:val="24"/>
          <w:rtl/>
        </w:rPr>
        <w:t>לאדם</w:t>
      </w:r>
      <w:r w:rsidRPr="0074331B">
        <w:rPr>
          <w:sz w:val="24"/>
          <w:rtl/>
        </w:rPr>
        <w:t xml:space="preserve"> </w:t>
      </w:r>
      <w:r w:rsidRPr="0074331B">
        <w:rPr>
          <w:rFonts w:hint="cs"/>
          <w:sz w:val="24"/>
          <w:rtl/>
        </w:rPr>
        <w:t>הנחפף</w:t>
      </w:r>
      <w:r w:rsidRPr="0074331B">
        <w:rPr>
          <w:sz w:val="24"/>
          <w:rtl/>
        </w:rPr>
        <w:t xml:space="preserve"> </w:t>
      </w:r>
      <w:r w:rsidRPr="0074331B">
        <w:rPr>
          <w:rFonts w:hint="cs"/>
          <w:sz w:val="24"/>
          <w:rtl/>
        </w:rPr>
        <w:t>על</w:t>
      </w:r>
      <w:r w:rsidRPr="0074331B">
        <w:rPr>
          <w:sz w:val="24"/>
          <w:rtl/>
        </w:rPr>
        <w:t xml:space="preserve"> </w:t>
      </w:r>
      <w:r w:rsidRPr="0074331B">
        <w:rPr>
          <w:rFonts w:hint="cs"/>
          <w:sz w:val="24"/>
          <w:rtl/>
        </w:rPr>
        <w:t>ביצוע</w:t>
      </w:r>
      <w:r w:rsidRPr="0074331B">
        <w:rPr>
          <w:sz w:val="24"/>
          <w:rtl/>
        </w:rPr>
        <w:t xml:space="preserve"> </w:t>
      </w:r>
      <w:r w:rsidRPr="0074331B">
        <w:rPr>
          <w:rFonts w:hint="cs"/>
          <w:sz w:val="24"/>
          <w:rtl/>
        </w:rPr>
        <w:t>תפקידו</w:t>
      </w:r>
      <w:r w:rsidRPr="0074331B">
        <w:rPr>
          <w:sz w:val="24"/>
          <w:rtl/>
        </w:rPr>
        <w:t xml:space="preserve">, </w:t>
      </w:r>
      <w:r w:rsidRPr="0074331B">
        <w:rPr>
          <w:rFonts w:hint="cs"/>
          <w:sz w:val="24"/>
          <w:rtl/>
        </w:rPr>
        <w:t>הבהרות</w:t>
      </w:r>
      <w:r w:rsidRPr="0074331B">
        <w:rPr>
          <w:sz w:val="24"/>
          <w:rtl/>
        </w:rPr>
        <w:t xml:space="preserve"> </w:t>
      </w:r>
      <w:r w:rsidRPr="0074331B">
        <w:rPr>
          <w:rFonts w:hint="cs"/>
          <w:sz w:val="24"/>
          <w:rtl/>
        </w:rPr>
        <w:t>בנוגע</w:t>
      </w:r>
      <w:r w:rsidRPr="0074331B">
        <w:rPr>
          <w:sz w:val="24"/>
          <w:rtl/>
        </w:rPr>
        <w:t xml:space="preserve"> </w:t>
      </w:r>
      <w:r w:rsidRPr="0074331B">
        <w:rPr>
          <w:rFonts w:hint="cs"/>
          <w:sz w:val="24"/>
          <w:rtl/>
        </w:rPr>
        <w:t>לפרויקטים</w:t>
      </w:r>
      <w:r w:rsidRPr="0074331B">
        <w:rPr>
          <w:sz w:val="24"/>
          <w:rtl/>
        </w:rPr>
        <w:t xml:space="preserve"> </w:t>
      </w:r>
      <w:r w:rsidRPr="0074331B">
        <w:rPr>
          <w:rFonts w:hint="cs"/>
          <w:sz w:val="24"/>
          <w:rtl/>
        </w:rPr>
        <w:t>שליווה</w:t>
      </w:r>
      <w:r w:rsidRPr="0074331B">
        <w:rPr>
          <w:sz w:val="24"/>
          <w:rtl/>
        </w:rPr>
        <w:t xml:space="preserve"> </w:t>
      </w:r>
      <w:r w:rsidRPr="0074331B">
        <w:rPr>
          <w:rFonts w:hint="cs"/>
          <w:sz w:val="24"/>
          <w:rtl/>
        </w:rPr>
        <w:t>וכל</w:t>
      </w:r>
      <w:r w:rsidRPr="0074331B">
        <w:rPr>
          <w:sz w:val="24"/>
          <w:rtl/>
        </w:rPr>
        <w:t xml:space="preserve"> </w:t>
      </w:r>
      <w:r w:rsidRPr="0074331B">
        <w:rPr>
          <w:rFonts w:hint="cs"/>
          <w:sz w:val="24"/>
          <w:rtl/>
        </w:rPr>
        <w:t>נתון</w:t>
      </w:r>
      <w:r w:rsidRPr="0074331B">
        <w:rPr>
          <w:sz w:val="24"/>
          <w:rtl/>
        </w:rPr>
        <w:t xml:space="preserve"> </w:t>
      </w:r>
      <w:r w:rsidRPr="0074331B">
        <w:rPr>
          <w:rFonts w:hint="cs"/>
          <w:sz w:val="24"/>
          <w:rtl/>
        </w:rPr>
        <w:t>או</w:t>
      </w:r>
      <w:r w:rsidRPr="0074331B">
        <w:rPr>
          <w:sz w:val="24"/>
          <w:rtl/>
        </w:rPr>
        <w:t xml:space="preserve"> </w:t>
      </w:r>
      <w:r w:rsidRPr="0074331B">
        <w:rPr>
          <w:rFonts w:hint="cs"/>
          <w:sz w:val="24"/>
          <w:rtl/>
        </w:rPr>
        <w:t>עצה</w:t>
      </w:r>
      <w:r w:rsidRPr="0074331B">
        <w:rPr>
          <w:sz w:val="24"/>
          <w:rtl/>
        </w:rPr>
        <w:t xml:space="preserve"> </w:t>
      </w:r>
      <w:r w:rsidRPr="0074331B">
        <w:rPr>
          <w:rFonts w:hint="cs"/>
          <w:sz w:val="24"/>
          <w:rtl/>
        </w:rPr>
        <w:t>סבירה</w:t>
      </w:r>
      <w:r w:rsidRPr="0074331B">
        <w:rPr>
          <w:sz w:val="24"/>
          <w:rtl/>
        </w:rPr>
        <w:t xml:space="preserve"> </w:t>
      </w:r>
      <w:r w:rsidRPr="0074331B">
        <w:rPr>
          <w:rFonts w:hint="cs"/>
          <w:sz w:val="24"/>
          <w:rtl/>
        </w:rPr>
        <w:t>אשר</w:t>
      </w:r>
      <w:r w:rsidRPr="0074331B">
        <w:rPr>
          <w:sz w:val="24"/>
          <w:rtl/>
        </w:rPr>
        <w:t xml:space="preserve"> </w:t>
      </w:r>
      <w:r>
        <w:rPr>
          <w:rFonts w:hint="cs"/>
          <w:sz w:val="24"/>
          <w:rtl/>
        </w:rPr>
        <w:t>ספק</w:t>
      </w:r>
      <w:r w:rsidRPr="0074331B">
        <w:rPr>
          <w:sz w:val="24"/>
          <w:rtl/>
        </w:rPr>
        <w:t xml:space="preserve"> </w:t>
      </w:r>
      <w:r w:rsidRPr="0074331B">
        <w:rPr>
          <w:rFonts w:hint="cs"/>
          <w:sz w:val="24"/>
          <w:rtl/>
        </w:rPr>
        <w:t>סביר</w:t>
      </w:r>
      <w:r w:rsidRPr="0074331B">
        <w:rPr>
          <w:sz w:val="24"/>
          <w:rtl/>
        </w:rPr>
        <w:t xml:space="preserve"> </w:t>
      </w:r>
      <w:r w:rsidRPr="0074331B">
        <w:rPr>
          <w:rFonts w:hint="cs"/>
          <w:sz w:val="24"/>
          <w:rtl/>
        </w:rPr>
        <w:t>היה</w:t>
      </w:r>
      <w:r w:rsidRPr="0074331B">
        <w:rPr>
          <w:sz w:val="24"/>
          <w:rtl/>
        </w:rPr>
        <w:t xml:space="preserve"> </w:t>
      </w:r>
      <w:r w:rsidRPr="0074331B">
        <w:rPr>
          <w:rFonts w:hint="cs"/>
          <w:sz w:val="24"/>
          <w:rtl/>
        </w:rPr>
        <w:t>זקוק</w:t>
      </w:r>
      <w:r w:rsidRPr="0074331B">
        <w:rPr>
          <w:sz w:val="24"/>
          <w:rtl/>
        </w:rPr>
        <w:t xml:space="preserve"> </w:t>
      </w:r>
      <w:r w:rsidRPr="0074331B">
        <w:rPr>
          <w:rFonts w:hint="cs"/>
          <w:sz w:val="24"/>
          <w:rtl/>
        </w:rPr>
        <w:t>לו</w:t>
      </w:r>
      <w:r w:rsidRPr="0074331B">
        <w:rPr>
          <w:sz w:val="24"/>
          <w:rtl/>
        </w:rPr>
        <w:t xml:space="preserve"> </w:t>
      </w:r>
      <w:r w:rsidRPr="0074331B">
        <w:rPr>
          <w:rFonts w:hint="cs"/>
          <w:sz w:val="24"/>
          <w:rtl/>
        </w:rPr>
        <w:t>לשם</w:t>
      </w:r>
      <w:r w:rsidRPr="0074331B">
        <w:rPr>
          <w:sz w:val="24"/>
          <w:rtl/>
        </w:rPr>
        <w:t xml:space="preserve"> </w:t>
      </w:r>
      <w:r w:rsidRPr="0074331B">
        <w:rPr>
          <w:rFonts w:hint="cs"/>
          <w:sz w:val="24"/>
          <w:rtl/>
        </w:rPr>
        <w:t>כניסה</w:t>
      </w:r>
      <w:r w:rsidRPr="0074331B">
        <w:rPr>
          <w:sz w:val="24"/>
          <w:rtl/>
        </w:rPr>
        <w:t xml:space="preserve"> </w:t>
      </w:r>
      <w:r w:rsidRPr="0074331B">
        <w:rPr>
          <w:rFonts w:hint="cs"/>
          <w:sz w:val="24"/>
          <w:rtl/>
        </w:rPr>
        <w:t>לתפקידו</w:t>
      </w:r>
      <w:r w:rsidRPr="0074331B">
        <w:rPr>
          <w:sz w:val="24"/>
          <w:rtl/>
        </w:rPr>
        <w:t xml:space="preserve"> </w:t>
      </w:r>
      <w:r w:rsidRPr="0074331B">
        <w:rPr>
          <w:rFonts w:hint="cs"/>
          <w:sz w:val="24"/>
          <w:rtl/>
        </w:rPr>
        <w:t>באופן</w:t>
      </w:r>
      <w:r w:rsidRPr="0074331B">
        <w:rPr>
          <w:sz w:val="24"/>
          <w:rtl/>
        </w:rPr>
        <w:t xml:space="preserve"> </w:t>
      </w:r>
      <w:r w:rsidRPr="0074331B">
        <w:rPr>
          <w:rFonts w:hint="cs"/>
          <w:sz w:val="24"/>
          <w:rtl/>
        </w:rPr>
        <w:t>מיטבי</w:t>
      </w:r>
      <w:r w:rsidRPr="0074331B">
        <w:rPr>
          <w:sz w:val="24"/>
          <w:rtl/>
        </w:rPr>
        <w:t xml:space="preserve"> </w:t>
      </w:r>
      <w:r w:rsidRPr="0074331B">
        <w:rPr>
          <w:rFonts w:hint="cs"/>
          <w:sz w:val="24"/>
          <w:rtl/>
        </w:rPr>
        <w:t>בנסיבות</w:t>
      </w:r>
      <w:r w:rsidRPr="0074331B">
        <w:rPr>
          <w:sz w:val="24"/>
          <w:rtl/>
        </w:rPr>
        <w:t xml:space="preserve"> </w:t>
      </w:r>
      <w:r w:rsidRPr="0074331B">
        <w:rPr>
          <w:rFonts w:hint="cs"/>
          <w:sz w:val="24"/>
          <w:rtl/>
        </w:rPr>
        <w:t>העניין</w:t>
      </w:r>
      <w:r>
        <w:rPr>
          <w:rFonts w:hint="cs"/>
          <w:sz w:val="24"/>
          <w:rtl/>
        </w:rPr>
        <w:t>.</w:t>
      </w:r>
    </w:p>
    <w:p w14:paraId="03F1F569" w14:textId="1901D3A7" w:rsidR="009C2B47" w:rsidRDefault="009C2B47" w:rsidP="00973A29">
      <w:pPr>
        <w:pStyle w:val="a6"/>
        <w:spacing w:after="240" w:line="276" w:lineRule="auto"/>
        <w:ind w:left="624"/>
        <w:rPr>
          <w:sz w:val="24"/>
          <w:rtl/>
        </w:rPr>
      </w:pPr>
    </w:p>
    <w:p w14:paraId="33BB9D87" w14:textId="77777777" w:rsidR="00C029BB" w:rsidRPr="00C029BB" w:rsidRDefault="00C029BB" w:rsidP="00C029BB">
      <w:pPr>
        <w:numPr>
          <w:ilvl w:val="0"/>
          <w:numId w:val="24"/>
        </w:numPr>
        <w:spacing w:after="240" w:line="276" w:lineRule="auto"/>
        <w:jc w:val="both"/>
        <w:rPr>
          <w:sz w:val="24"/>
        </w:rPr>
      </w:pPr>
      <w:r w:rsidRPr="00C029BB">
        <w:rPr>
          <w:rFonts w:hint="cs"/>
          <w:b/>
          <w:bCs/>
          <w:sz w:val="24"/>
          <w:rtl/>
        </w:rPr>
        <w:t>אמנת שירות (</w:t>
      </w:r>
      <w:r w:rsidRPr="00C029BB">
        <w:rPr>
          <w:rFonts w:hint="cs"/>
          <w:b/>
          <w:bCs/>
          <w:sz w:val="24"/>
        </w:rPr>
        <w:t>SLA</w:t>
      </w:r>
      <w:r w:rsidRPr="00C029BB">
        <w:rPr>
          <w:rFonts w:hint="cs"/>
          <w:b/>
          <w:bCs/>
          <w:sz w:val="24"/>
          <w:rtl/>
        </w:rPr>
        <w:t>) ופיצויים מוסכמים</w:t>
      </w:r>
    </w:p>
    <w:p w14:paraId="3F970F59" w14:textId="77777777" w:rsidR="00C029BB" w:rsidRPr="00C029BB" w:rsidRDefault="00C029BB" w:rsidP="00C029BB">
      <w:pPr>
        <w:numPr>
          <w:ilvl w:val="2"/>
          <w:numId w:val="24"/>
        </w:numPr>
        <w:spacing w:after="240" w:line="276" w:lineRule="auto"/>
        <w:jc w:val="both"/>
        <w:outlineLvl w:val="0"/>
        <w:rPr>
          <w:b/>
          <w:bCs/>
          <w:sz w:val="24"/>
          <w:rtl/>
        </w:rPr>
      </w:pPr>
      <w:r w:rsidRPr="00C029BB">
        <w:rPr>
          <w:sz w:val="24"/>
          <w:rtl/>
        </w:rPr>
        <w:t xml:space="preserve">הקבלן מתחייב לעמוד בזמנים שהוגדרו ע"י המינהל </w:t>
      </w:r>
      <w:r w:rsidRPr="00C029BB">
        <w:rPr>
          <w:rFonts w:hint="cs"/>
          <w:sz w:val="24"/>
          <w:rtl/>
        </w:rPr>
        <w:t>במכרז</w:t>
      </w:r>
      <w:r w:rsidRPr="00C029BB">
        <w:rPr>
          <w:sz w:val="24"/>
          <w:rtl/>
        </w:rPr>
        <w:t xml:space="preserve"> </w:t>
      </w:r>
      <w:r w:rsidRPr="00C029BB">
        <w:rPr>
          <w:rFonts w:hint="cs"/>
          <w:sz w:val="24"/>
          <w:rtl/>
        </w:rPr>
        <w:t>זה</w:t>
      </w:r>
      <w:r w:rsidRPr="00C029BB">
        <w:rPr>
          <w:sz w:val="24"/>
          <w:rtl/>
        </w:rPr>
        <w:t xml:space="preserve">, והכל בהתאם לתנאי ההסכם. </w:t>
      </w:r>
    </w:p>
    <w:p w14:paraId="213491DD" w14:textId="77777777" w:rsidR="00C029BB" w:rsidRPr="00C029BB" w:rsidRDefault="00C029BB" w:rsidP="00C029BB">
      <w:pPr>
        <w:numPr>
          <w:ilvl w:val="2"/>
          <w:numId w:val="24"/>
        </w:numPr>
        <w:spacing w:after="240" w:line="276" w:lineRule="auto"/>
        <w:jc w:val="both"/>
        <w:outlineLvl w:val="0"/>
        <w:rPr>
          <w:sz w:val="24"/>
          <w:rtl/>
        </w:rPr>
      </w:pPr>
      <w:r w:rsidRPr="00C029BB">
        <w:rPr>
          <w:rFonts w:hint="cs"/>
          <w:sz w:val="24"/>
          <w:rtl/>
        </w:rPr>
        <w:t>יודגש</w:t>
      </w:r>
      <w:r w:rsidRPr="00C029BB">
        <w:rPr>
          <w:sz w:val="24"/>
          <w:rtl/>
        </w:rPr>
        <w:t xml:space="preserve">, </w:t>
      </w:r>
      <w:r w:rsidRPr="00C029BB">
        <w:rPr>
          <w:rFonts w:hint="cs"/>
          <w:sz w:val="24"/>
          <w:rtl/>
        </w:rPr>
        <w:t>כי הסכומים</w:t>
      </w:r>
      <w:r w:rsidRPr="00C029BB">
        <w:rPr>
          <w:sz w:val="24"/>
          <w:rtl/>
        </w:rPr>
        <w:t xml:space="preserve"> </w:t>
      </w:r>
      <w:r w:rsidRPr="00C029BB">
        <w:rPr>
          <w:rFonts w:hint="cs"/>
          <w:sz w:val="24"/>
          <w:rtl/>
        </w:rPr>
        <w:t>המפורטים</w:t>
      </w:r>
      <w:r w:rsidRPr="00C029BB">
        <w:rPr>
          <w:sz w:val="24"/>
          <w:rtl/>
        </w:rPr>
        <w:t xml:space="preserve"> </w:t>
      </w:r>
      <w:r w:rsidRPr="00C029BB">
        <w:rPr>
          <w:rFonts w:hint="cs"/>
          <w:sz w:val="24"/>
          <w:rtl/>
        </w:rPr>
        <w:t>בסעיף</w:t>
      </w:r>
      <w:r w:rsidRPr="00C029BB">
        <w:rPr>
          <w:sz w:val="24"/>
          <w:rtl/>
        </w:rPr>
        <w:t xml:space="preserve"> </w:t>
      </w:r>
      <w:r w:rsidRPr="00C029BB">
        <w:rPr>
          <w:rFonts w:hint="cs"/>
          <w:sz w:val="24"/>
          <w:rtl/>
        </w:rPr>
        <w:t>זה</w:t>
      </w:r>
      <w:r w:rsidRPr="00C029BB">
        <w:rPr>
          <w:sz w:val="24"/>
          <w:rtl/>
        </w:rPr>
        <w:t xml:space="preserve"> </w:t>
      </w:r>
      <w:r w:rsidRPr="00C029BB">
        <w:rPr>
          <w:rFonts w:hint="cs"/>
          <w:sz w:val="24"/>
          <w:rtl/>
        </w:rPr>
        <w:t>יהוו</w:t>
      </w:r>
      <w:r w:rsidRPr="00C029BB">
        <w:rPr>
          <w:sz w:val="24"/>
          <w:rtl/>
        </w:rPr>
        <w:t xml:space="preserve"> </w:t>
      </w:r>
      <w:r w:rsidRPr="00C029BB">
        <w:rPr>
          <w:rFonts w:hint="cs"/>
          <w:sz w:val="24"/>
          <w:rtl/>
        </w:rPr>
        <w:t>פיצוי</w:t>
      </w:r>
      <w:r w:rsidRPr="00C029BB">
        <w:rPr>
          <w:sz w:val="24"/>
          <w:rtl/>
        </w:rPr>
        <w:t xml:space="preserve"> </w:t>
      </w:r>
      <w:r w:rsidRPr="00C029BB">
        <w:rPr>
          <w:rFonts w:hint="cs"/>
          <w:sz w:val="24"/>
          <w:rtl/>
        </w:rPr>
        <w:t>מוסכם</w:t>
      </w:r>
      <w:r w:rsidRPr="00C029BB">
        <w:rPr>
          <w:sz w:val="24"/>
          <w:rtl/>
        </w:rPr>
        <w:t xml:space="preserve"> </w:t>
      </w:r>
      <w:r w:rsidRPr="00C029BB">
        <w:rPr>
          <w:rFonts w:hint="cs"/>
          <w:sz w:val="24"/>
          <w:rtl/>
        </w:rPr>
        <w:t>אשר</w:t>
      </w:r>
      <w:r w:rsidRPr="00C029BB">
        <w:rPr>
          <w:sz w:val="24"/>
          <w:rtl/>
        </w:rPr>
        <w:t xml:space="preserve"> </w:t>
      </w:r>
      <w:r w:rsidRPr="00C029BB">
        <w:rPr>
          <w:rFonts w:hint="cs"/>
          <w:sz w:val="24"/>
          <w:rtl/>
        </w:rPr>
        <w:t>יוכר</w:t>
      </w:r>
      <w:r w:rsidRPr="00C029BB">
        <w:rPr>
          <w:sz w:val="24"/>
          <w:rtl/>
        </w:rPr>
        <w:t xml:space="preserve"> </w:t>
      </w:r>
      <w:r w:rsidRPr="00C029BB">
        <w:rPr>
          <w:rFonts w:hint="cs"/>
          <w:sz w:val="24"/>
          <w:rtl/>
        </w:rPr>
        <w:t>כחוב</w:t>
      </w:r>
      <w:r w:rsidRPr="00C029BB">
        <w:rPr>
          <w:sz w:val="24"/>
          <w:rtl/>
        </w:rPr>
        <w:t xml:space="preserve"> </w:t>
      </w:r>
      <w:r w:rsidRPr="00C029BB">
        <w:rPr>
          <w:rFonts w:hint="cs"/>
          <w:sz w:val="24"/>
          <w:rtl/>
        </w:rPr>
        <w:t>שחייב</w:t>
      </w:r>
      <w:r w:rsidRPr="00C029BB">
        <w:rPr>
          <w:sz w:val="24"/>
          <w:rtl/>
        </w:rPr>
        <w:t xml:space="preserve"> </w:t>
      </w:r>
      <w:r w:rsidRPr="00C029BB">
        <w:rPr>
          <w:rFonts w:hint="cs"/>
          <w:sz w:val="24"/>
          <w:rtl/>
        </w:rPr>
        <w:t>הקבלן</w:t>
      </w:r>
      <w:r w:rsidRPr="00C029BB">
        <w:rPr>
          <w:sz w:val="24"/>
          <w:rtl/>
        </w:rPr>
        <w:t xml:space="preserve"> </w:t>
      </w:r>
      <w:r w:rsidRPr="00C029BB">
        <w:rPr>
          <w:rFonts w:hint="cs"/>
          <w:sz w:val="24"/>
          <w:rtl/>
        </w:rPr>
        <w:t>למינהל</w:t>
      </w:r>
      <w:r w:rsidRPr="00C029BB">
        <w:rPr>
          <w:sz w:val="24"/>
          <w:rtl/>
        </w:rPr>
        <w:t xml:space="preserve"> </w:t>
      </w:r>
      <w:r w:rsidRPr="00C029BB">
        <w:rPr>
          <w:rFonts w:hint="cs"/>
          <w:sz w:val="24"/>
          <w:rtl/>
        </w:rPr>
        <w:t>לפי</w:t>
      </w:r>
      <w:r w:rsidRPr="00C029BB">
        <w:rPr>
          <w:sz w:val="24"/>
          <w:rtl/>
        </w:rPr>
        <w:t xml:space="preserve"> </w:t>
      </w:r>
      <w:r w:rsidRPr="00C029BB">
        <w:rPr>
          <w:rFonts w:hint="cs"/>
          <w:sz w:val="24"/>
          <w:rtl/>
        </w:rPr>
        <w:t>ההסכם</w:t>
      </w:r>
      <w:r w:rsidRPr="00C029BB">
        <w:rPr>
          <w:sz w:val="24"/>
          <w:rtl/>
        </w:rPr>
        <w:t xml:space="preserve">, </w:t>
      </w:r>
      <w:r w:rsidRPr="00C029BB">
        <w:rPr>
          <w:rFonts w:hint="cs"/>
          <w:sz w:val="24"/>
          <w:rtl/>
        </w:rPr>
        <w:t>בהיותם</w:t>
      </w:r>
      <w:r w:rsidRPr="00C029BB">
        <w:rPr>
          <w:sz w:val="24"/>
          <w:rtl/>
        </w:rPr>
        <w:t xml:space="preserve"> </w:t>
      </w:r>
      <w:r w:rsidRPr="00C029BB">
        <w:rPr>
          <w:rFonts w:hint="cs"/>
          <w:sz w:val="24"/>
          <w:rtl/>
        </w:rPr>
        <w:t>משקפים</w:t>
      </w:r>
      <w:r w:rsidRPr="00C029BB">
        <w:rPr>
          <w:sz w:val="24"/>
          <w:rtl/>
        </w:rPr>
        <w:t xml:space="preserve"> </w:t>
      </w:r>
      <w:r w:rsidRPr="00C029BB">
        <w:rPr>
          <w:rFonts w:hint="cs"/>
          <w:sz w:val="24"/>
          <w:rtl/>
        </w:rPr>
        <w:t>את</w:t>
      </w:r>
      <w:r w:rsidRPr="00C029BB">
        <w:rPr>
          <w:sz w:val="24"/>
          <w:rtl/>
        </w:rPr>
        <w:t xml:space="preserve"> </w:t>
      </w:r>
      <w:r w:rsidRPr="00C029BB">
        <w:rPr>
          <w:rFonts w:hint="cs"/>
          <w:sz w:val="24"/>
          <w:rtl/>
        </w:rPr>
        <w:t>אמדן</w:t>
      </w:r>
      <w:r w:rsidRPr="00C029BB">
        <w:rPr>
          <w:sz w:val="24"/>
          <w:rtl/>
        </w:rPr>
        <w:t xml:space="preserve"> </w:t>
      </w:r>
      <w:r w:rsidRPr="00C029BB">
        <w:rPr>
          <w:rFonts w:hint="cs"/>
          <w:sz w:val="24"/>
          <w:rtl/>
        </w:rPr>
        <w:t>הנזק</w:t>
      </w:r>
      <w:r w:rsidRPr="00C029BB">
        <w:rPr>
          <w:sz w:val="24"/>
          <w:rtl/>
        </w:rPr>
        <w:t xml:space="preserve"> </w:t>
      </w:r>
      <w:r w:rsidRPr="00C029BB">
        <w:rPr>
          <w:rFonts w:hint="cs"/>
          <w:sz w:val="24"/>
          <w:rtl/>
        </w:rPr>
        <w:t>המשוער</w:t>
      </w:r>
      <w:r w:rsidRPr="00C029BB">
        <w:rPr>
          <w:sz w:val="24"/>
          <w:rtl/>
        </w:rPr>
        <w:t xml:space="preserve"> </w:t>
      </w:r>
      <w:r w:rsidRPr="00C029BB">
        <w:rPr>
          <w:rFonts w:hint="cs"/>
          <w:sz w:val="24"/>
          <w:rtl/>
        </w:rPr>
        <w:t>אשר</w:t>
      </w:r>
      <w:r w:rsidRPr="00C029BB">
        <w:rPr>
          <w:sz w:val="24"/>
          <w:rtl/>
        </w:rPr>
        <w:t xml:space="preserve"> </w:t>
      </w:r>
      <w:r w:rsidRPr="00C029BB">
        <w:rPr>
          <w:rFonts w:hint="cs"/>
          <w:sz w:val="24"/>
          <w:rtl/>
        </w:rPr>
        <w:t>עשוי</w:t>
      </w:r>
      <w:r w:rsidRPr="00C029BB">
        <w:rPr>
          <w:sz w:val="24"/>
          <w:rtl/>
        </w:rPr>
        <w:t xml:space="preserve"> </w:t>
      </w:r>
      <w:r w:rsidRPr="00C029BB">
        <w:rPr>
          <w:rFonts w:hint="cs"/>
          <w:sz w:val="24"/>
          <w:rtl/>
        </w:rPr>
        <w:t>להיגרם</w:t>
      </w:r>
      <w:r w:rsidRPr="00C029BB">
        <w:rPr>
          <w:sz w:val="24"/>
          <w:rtl/>
        </w:rPr>
        <w:t xml:space="preserve"> </w:t>
      </w:r>
      <w:r w:rsidRPr="00C029BB">
        <w:rPr>
          <w:rFonts w:hint="cs"/>
          <w:sz w:val="24"/>
          <w:rtl/>
        </w:rPr>
        <w:t>למינהל</w:t>
      </w:r>
      <w:r w:rsidRPr="00C029BB">
        <w:rPr>
          <w:sz w:val="24"/>
          <w:rtl/>
        </w:rPr>
        <w:t xml:space="preserve"> </w:t>
      </w:r>
      <w:r w:rsidRPr="00C029BB">
        <w:rPr>
          <w:rFonts w:hint="cs"/>
          <w:sz w:val="24"/>
          <w:rtl/>
        </w:rPr>
        <w:t>עקב</w:t>
      </w:r>
      <w:r w:rsidRPr="00C029BB">
        <w:rPr>
          <w:sz w:val="24"/>
          <w:rtl/>
        </w:rPr>
        <w:t xml:space="preserve"> </w:t>
      </w:r>
      <w:r w:rsidRPr="00C029BB">
        <w:rPr>
          <w:rFonts w:hint="cs"/>
          <w:sz w:val="24"/>
          <w:rtl/>
        </w:rPr>
        <w:t>אי</w:t>
      </w:r>
      <w:r w:rsidRPr="00C029BB">
        <w:rPr>
          <w:sz w:val="24"/>
          <w:rtl/>
        </w:rPr>
        <w:t xml:space="preserve"> </w:t>
      </w:r>
      <w:r w:rsidRPr="00C029BB">
        <w:rPr>
          <w:rFonts w:hint="cs"/>
          <w:sz w:val="24"/>
          <w:rtl/>
        </w:rPr>
        <w:t>עמידתו</w:t>
      </w:r>
      <w:r w:rsidRPr="00C029BB">
        <w:rPr>
          <w:sz w:val="24"/>
          <w:rtl/>
        </w:rPr>
        <w:t xml:space="preserve"> </w:t>
      </w:r>
      <w:r w:rsidRPr="00C029BB">
        <w:rPr>
          <w:rFonts w:hint="cs"/>
          <w:sz w:val="24"/>
          <w:rtl/>
        </w:rPr>
        <w:t>של</w:t>
      </w:r>
      <w:r w:rsidRPr="00C029BB">
        <w:rPr>
          <w:sz w:val="24"/>
          <w:rtl/>
        </w:rPr>
        <w:t xml:space="preserve"> </w:t>
      </w:r>
      <w:r w:rsidRPr="00C029BB">
        <w:rPr>
          <w:rFonts w:hint="cs"/>
          <w:sz w:val="24"/>
          <w:rtl/>
        </w:rPr>
        <w:t>הקבלן</w:t>
      </w:r>
      <w:r w:rsidRPr="00C029BB">
        <w:rPr>
          <w:sz w:val="24"/>
          <w:rtl/>
        </w:rPr>
        <w:t xml:space="preserve"> </w:t>
      </w:r>
      <w:r w:rsidRPr="00C029BB">
        <w:rPr>
          <w:rFonts w:hint="cs"/>
          <w:sz w:val="24"/>
          <w:rtl/>
        </w:rPr>
        <w:t>במחויבותיו</w:t>
      </w:r>
      <w:r w:rsidRPr="00C029BB">
        <w:rPr>
          <w:sz w:val="24"/>
          <w:rtl/>
        </w:rPr>
        <w:t xml:space="preserve"> </w:t>
      </w:r>
      <w:r w:rsidRPr="00C029BB">
        <w:rPr>
          <w:rFonts w:hint="cs"/>
          <w:sz w:val="24"/>
          <w:rtl/>
        </w:rPr>
        <w:t>לפי</w:t>
      </w:r>
      <w:r w:rsidRPr="00C029BB">
        <w:rPr>
          <w:sz w:val="24"/>
          <w:rtl/>
        </w:rPr>
        <w:t xml:space="preserve"> </w:t>
      </w:r>
      <w:r w:rsidRPr="00C029BB">
        <w:rPr>
          <w:rFonts w:hint="cs"/>
          <w:sz w:val="24"/>
          <w:rtl/>
        </w:rPr>
        <w:t>ההסכם</w:t>
      </w:r>
      <w:r w:rsidRPr="00C029BB">
        <w:rPr>
          <w:sz w:val="24"/>
          <w:rtl/>
        </w:rPr>
        <w:t xml:space="preserve">, </w:t>
      </w:r>
      <w:r w:rsidRPr="00C029BB">
        <w:rPr>
          <w:rFonts w:hint="cs"/>
          <w:sz w:val="24"/>
          <w:rtl/>
        </w:rPr>
        <w:t>ובלא</w:t>
      </w:r>
      <w:r w:rsidRPr="00C029BB">
        <w:rPr>
          <w:sz w:val="24"/>
          <w:rtl/>
        </w:rPr>
        <w:t xml:space="preserve"> </w:t>
      </w:r>
      <w:r w:rsidRPr="00C029BB">
        <w:rPr>
          <w:rFonts w:hint="cs"/>
          <w:sz w:val="24"/>
          <w:rtl/>
        </w:rPr>
        <w:t>כל</w:t>
      </w:r>
      <w:r w:rsidRPr="00C029BB">
        <w:rPr>
          <w:sz w:val="24"/>
          <w:rtl/>
        </w:rPr>
        <w:t xml:space="preserve"> </w:t>
      </w:r>
      <w:r w:rsidRPr="00C029BB">
        <w:rPr>
          <w:rFonts w:hint="cs"/>
          <w:sz w:val="24"/>
          <w:rtl/>
        </w:rPr>
        <w:t>צורך</w:t>
      </w:r>
      <w:r w:rsidRPr="00C029BB">
        <w:rPr>
          <w:sz w:val="24"/>
          <w:rtl/>
        </w:rPr>
        <w:t xml:space="preserve"> </w:t>
      </w:r>
      <w:r w:rsidRPr="00C029BB">
        <w:rPr>
          <w:rFonts w:hint="cs"/>
          <w:sz w:val="24"/>
          <w:rtl/>
        </w:rPr>
        <w:t>להוכיח</w:t>
      </w:r>
      <w:r w:rsidRPr="00C029BB">
        <w:rPr>
          <w:sz w:val="24"/>
          <w:rtl/>
        </w:rPr>
        <w:t xml:space="preserve"> </w:t>
      </w:r>
      <w:r w:rsidRPr="00C029BB">
        <w:rPr>
          <w:rFonts w:hint="cs"/>
          <w:sz w:val="24"/>
          <w:rtl/>
        </w:rPr>
        <w:t>את</w:t>
      </w:r>
      <w:r w:rsidRPr="00C029BB">
        <w:rPr>
          <w:sz w:val="24"/>
          <w:rtl/>
        </w:rPr>
        <w:t xml:space="preserve"> </w:t>
      </w:r>
      <w:r w:rsidRPr="00C029BB">
        <w:rPr>
          <w:rFonts w:hint="cs"/>
          <w:sz w:val="24"/>
          <w:rtl/>
        </w:rPr>
        <w:t>הנזקים</w:t>
      </w:r>
      <w:r w:rsidRPr="00C029BB">
        <w:rPr>
          <w:sz w:val="24"/>
          <w:rtl/>
        </w:rPr>
        <w:t xml:space="preserve"> </w:t>
      </w:r>
      <w:r w:rsidRPr="00C029BB">
        <w:rPr>
          <w:rFonts w:hint="cs"/>
          <w:sz w:val="24"/>
          <w:rtl/>
        </w:rPr>
        <w:t>בפועל</w:t>
      </w:r>
      <w:r w:rsidRPr="00C029BB">
        <w:rPr>
          <w:sz w:val="24"/>
          <w:rtl/>
        </w:rPr>
        <w:t xml:space="preserve">. </w:t>
      </w:r>
      <w:r w:rsidRPr="00C029BB">
        <w:rPr>
          <w:rFonts w:hint="cs"/>
          <w:sz w:val="24"/>
          <w:rtl/>
        </w:rPr>
        <w:t>יודגש</w:t>
      </w:r>
      <w:r w:rsidRPr="00C029BB">
        <w:rPr>
          <w:sz w:val="24"/>
          <w:rtl/>
        </w:rPr>
        <w:t xml:space="preserve"> </w:t>
      </w:r>
      <w:r w:rsidRPr="00C029BB">
        <w:rPr>
          <w:rFonts w:hint="cs"/>
          <w:sz w:val="24"/>
          <w:rtl/>
        </w:rPr>
        <w:t>כי</w:t>
      </w:r>
      <w:r w:rsidRPr="00C029BB">
        <w:rPr>
          <w:sz w:val="24"/>
          <w:rtl/>
        </w:rPr>
        <w:t xml:space="preserve"> </w:t>
      </w:r>
      <w:r w:rsidRPr="00C029BB">
        <w:rPr>
          <w:rFonts w:hint="cs"/>
          <w:sz w:val="24"/>
          <w:rtl/>
        </w:rPr>
        <w:t>אין</w:t>
      </w:r>
      <w:r w:rsidRPr="00C029BB">
        <w:rPr>
          <w:sz w:val="24"/>
          <w:rtl/>
        </w:rPr>
        <w:t xml:space="preserve"> </w:t>
      </w:r>
      <w:r w:rsidRPr="00C029BB">
        <w:rPr>
          <w:rFonts w:hint="cs"/>
          <w:sz w:val="24"/>
          <w:rtl/>
        </w:rPr>
        <w:t>בסעיף</w:t>
      </w:r>
      <w:r w:rsidRPr="00C029BB">
        <w:rPr>
          <w:sz w:val="24"/>
          <w:rtl/>
        </w:rPr>
        <w:t xml:space="preserve"> </w:t>
      </w:r>
      <w:r w:rsidRPr="00C029BB">
        <w:rPr>
          <w:rFonts w:hint="cs"/>
          <w:sz w:val="24"/>
          <w:rtl/>
        </w:rPr>
        <w:t>זה</w:t>
      </w:r>
      <w:r w:rsidRPr="00C029BB">
        <w:rPr>
          <w:sz w:val="24"/>
          <w:rtl/>
        </w:rPr>
        <w:t xml:space="preserve"> </w:t>
      </w:r>
      <w:r w:rsidRPr="00C029BB">
        <w:rPr>
          <w:rFonts w:hint="cs"/>
          <w:sz w:val="24"/>
          <w:rtl/>
        </w:rPr>
        <w:t>בכדי</w:t>
      </w:r>
      <w:r w:rsidRPr="00C029BB">
        <w:rPr>
          <w:sz w:val="24"/>
          <w:rtl/>
        </w:rPr>
        <w:t xml:space="preserve"> </w:t>
      </w:r>
      <w:r w:rsidRPr="00C029BB">
        <w:rPr>
          <w:rFonts w:hint="cs"/>
          <w:sz w:val="24"/>
          <w:rtl/>
        </w:rPr>
        <w:t>לגרוע</w:t>
      </w:r>
      <w:r w:rsidRPr="00C029BB">
        <w:rPr>
          <w:sz w:val="24"/>
          <w:rtl/>
        </w:rPr>
        <w:t xml:space="preserve"> </w:t>
      </w:r>
      <w:r w:rsidRPr="00C029BB">
        <w:rPr>
          <w:rFonts w:hint="cs"/>
          <w:sz w:val="24"/>
          <w:rtl/>
        </w:rPr>
        <w:t>מכל</w:t>
      </w:r>
      <w:r w:rsidRPr="00C029BB">
        <w:rPr>
          <w:sz w:val="24"/>
          <w:rtl/>
        </w:rPr>
        <w:t xml:space="preserve"> </w:t>
      </w:r>
      <w:r w:rsidRPr="00C029BB">
        <w:rPr>
          <w:rFonts w:hint="cs"/>
          <w:sz w:val="24"/>
          <w:rtl/>
        </w:rPr>
        <w:t>זכות</w:t>
      </w:r>
      <w:r w:rsidRPr="00C029BB">
        <w:rPr>
          <w:sz w:val="24"/>
          <w:rtl/>
        </w:rPr>
        <w:t xml:space="preserve"> </w:t>
      </w:r>
      <w:r w:rsidRPr="00C029BB">
        <w:rPr>
          <w:rFonts w:hint="cs"/>
          <w:sz w:val="24"/>
          <w:rtl/>
        </w:rPr>
        <w:t>המוענקת</w:t>
      </w:r>
      <w:r w:rsidRPr="00C029BB">
        <w:rPr>
          <w:sz w:val="24"/>
          <w:rtl/>
        </w:rPr>
        <w:t xml:space="preserve"> </w:t>
      </w:r>
      <w:r w:rsidRPr="00C029BB">
        <w:rPr>
          <w:rFonts w:hint="cs"/>
          <w:sz w:val="24"/>
          <w:rtl/>
        </w:rPr>
        <w:t>למינהל</w:t>
      </w:r>
      <w:r w:rsidRPr="00C029BB">
        <w:rPr>
          <w:sz w:val="24"/>
          <w:rtl/>
        </w:rPr>
        <w:t xml:space="preserve"> </w:t>
      </w:r>
      <w:r w:rsidRPr="00C029BB">
        <w:rPr>
          <w:rFonts w:hint="cs"/>
          <w:sz w:val="24"/>
          <w:rtl/>
        </w:rPr>
        <w:t>מכוח</w:t>
      </w:r>
      <w:r w:rsidRPr="00C029BB">
        <w:rPr>
          <w:sz w:val="24"/>
          <w:rtl/>
        </w:rPr>
        <w:t xml:space="preserve"> </w:t>
      </w:r>
      <w:r w:rsidRPr="00C029BB">
        <w:rPr>
          <w:rFonts w:hint="cs"/>
          <w:sz w:val="24"/>
          <w:rtl/>
        </w:rPr>
        <w:t>ההסכם</w:t>
      </w:r>
      <w:r w:rsidRPr="00C029BB">
        <w:rPr>
          <w:sz w:val="24"/>
          <w:rtl/>
        </w:rPr>
        <w:t xml:space="preserve"> </w:t>
      </w:r>
      <w:r w:rsidRPr="00C029BB">
        <w:rPr>
          <w:rFonts w:hint="cs"/>
          <w:sz w:val="24"/>
          <w:rtl/>
        </w:rPr>
        <w:t>ו</w:t>
      </w:r>
      <w:r w:rsidRPr="00C029BB">
        <w:rPr>
          <w:sz w:val="24"/>
          <w:rtl/>
        </w:rPr>
        <w:t xml:space="preserve">/או </w:t>
      </w:r>
      <w:r w:rsidRPr="00C029BB">
        <w:rPr>
          <w:rFonts w:hint="cs"/>
          <w:sz w:val="24"/>
          <w:rtl/>
        </w:rPr>
        <w:t>כל</w:t>
      </w:r>
      <w:r w:rsidRPr="00C029BB">
        <w:rPr>
          <w:sz w:val="24"/>
          <w:rtl/>
        </w:rPr>
        <w:t xml:space="preserve"> </w:t>
      </w:r>
      <w:r w:rsidRPr="00C029BB">
        <w:rPr>
          <w:rFonts w:hint="cs"/>
          <w:sz w:val="24"/>
          <w:rtl/>
        </w:rPr>
        <w:t>דין:</w:t>
      </w:r>
    </w:p>
    <w:tbl>
      <w:tblPr>
        <w:tblpPr w:leftFromText="180" w:rightFromText="180" w:vertAnchor="text" w:horzAnchor="margin" w:tblpY="797"/>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338"/>
        <w:gridCol w:w="4722"/>
      </w:tblGrid>
      <w:tr w:rsidR="00C029BB" w:rsidRPr="00C029BB" w14:paraId="2F166CC6" w14:textId="77777777" w:rsidTr="009653B8">
        <w:trPr>
          <w:trHeight w:val="257"/>
        </w:trPr>
        <w:tc>
          <w:tcPr>
            <w:tcW w:w="4338" w:type="dxa"/>
          </w:tcPr>
          <w:p w14:paraId="78CC9E87" w14:textId="77777777" w:rsidR="00C029BB" w:rsidRPr="00C029BB" w:rsidRDefault="00C029BB" w:rsidP="00C029BB">
            <w:pPr>
              <w:tabs>
                <w:tab w:val="left" w:pos="1175"/>
              </w:tabs>
              <w:spacing w:after="240" w:line="276" w:lineRule="auto"/>
              <w:jc w:val="both"/>
              <w:rPr>
                <w:b/>
                <w:bCs/>
                <w:sz w:val="24"/>
                <w:rtl/>
              </w:rPr>
            </w:pPr>
            <w:r w:rsidRPr="00C029BB">
              <w:rPr>
                <w:rFonts w:hint="cs"/>
                <w:b/>
                <w:bCs/>
                <w:sz w:val="24"/>
                <w:rtl/>
              </w:rPr>
              <w:lastRenderedPageBreak/>
              <w:t>מרכיב</w:t>
            </w:r>
            <w:r w:rsidRPr="00C029BB">
              <w:rPr>
                <w:b/>
                <w:bCs/>
                <w:sz w:val="24"/>
                <w:rtl/>
              </w:rPr>
              <w:t xml:space="preserve"> </w:t>
            </w:r>
            <w:r w:rsidRPr="00C029BB">
              <w:rPr>
                <w:rFonts w:hint="cs"/>
                <w:b/>
                <w:bCs/>
                <w:sz w:val="24"/>
                <w:rtl/>
              </w:rPr>
              <w:t>איכות</w:t>
            </w:r>
            <w:r w:rsidRPr="00C029BB">
              <w:rPr>
                <w:b/>
                <w:bCs/>
                <w:sz w:val="24"/>
                <w:rtl/>
              </w:rPr>
              <w:t xml:space="preserve"> </w:t>
            </w:r>
            <w:r w:rsidRPr="00C029BB">
              <w:rPr>
                <w:rFonts w:hint="cs"/>
                <w:b/>
                <w:bCs/>
                <w:sz w:val="24"/>
                <w:rtl/>
              </w:rPr>
              <w:t>השירות</w:t>
            </w:r>
            <w:r w:rsidRPr="00C029BB">
              <w:rPr>
                <w:b/>
                <w:bCs/>
                <w:sz w:val="24"/>
                <w:rtl/>
              </w:rPr>
              <w:t xml:space="preserve"> </w:t>
            </w:r>
            <w:r w:rsidRPr="00C029BB">
              <w:rPr>
                <w:rFonts w:hint="cs"/>
                <w:b/>
                <w:bCs/>
                <w:sz w:val="24"/>
                <w:rtl/>
              </w:rPr>
              <w:t>ו</w:t>
            </w:r>
            <w:r w:rsidRPr="00C029BB">
              <w:rPr>
                <w:b/>
                <w:bCs/>
                <w:sz w:val="24"/>
              </w:rPr>
              <w:t xml:space="preserve"> SLA-</w:t>
            </w:r>
            <w:r w:rsidRPr="00C029BB">
              <w:rPr>
                <w:rFonts w:hint="cs"/>
                <w:b/>
                <w:bCs/>
                <w:sz w:val="24"/>
                <w:rtl/>
              </w:rPr>
              <w:t>נדרש</w:t>
            </w:r>
            <w:r w:rsidRPr="00C029BB">
              <w:rPr>
                <w:b/>
                <w:bCs/>
                <w:sz w:val="24"/>
                <w:rtl/>
              </w:rPr>
              <w:t xml:space="preserve"> (בכפוף </w:t>
            </w:r>
            <w:r w:rsidRPr="00C029BB">
              <w:rPr>
                <w:rFonts w:hint="cs"/>
                <w:b/>
                <w:bCs/>
                <w:sz w:val="24"/>
                <w:rtl/>
              </w:rPr>
              <w:t>לשיקול</w:t>
            </w:r>
            <w:r w:rsidRPr="00C029BB">
              <w:rPr>
                <w:b/>
                <w:bCs/>
                <w:sz w:val="24"/>
                <w:rtl/>
              </w:rPr>
              <w:t xml:space="preserve"> </w:t>
            </w:r>
            <w:r w:rsidRPr="00C029BB">
              <w:rPr>
                <w:rFonts w:hint="cs"/>
                <w:b/>
                <w:bCs/>
                <w:sz w:val="24"/>
                <w:rtl/>
              </w:rPr>
              <w:t>דעתו</w:t>
            </w:r>
            <w:r w:rsidRPr="00C029BB">
              <w:rPr>
                <w:b/>
                <w:bCs/>
                <w:sz w:val="24"/>
                <w:rtl/>
              </w:rPr>
              <w:t xml:space="preserve"> </w:t>
            </w:r>
            <w:r w:rsidRPr="00C029BB">
              <w:rPr>
                <w:rFonts w:hint="cs"/>
                <w:b/>
                <w:bCs/>
                <w:sz w:val="24"/>
                <w:rtl/>
              </w:rPr>
              <w:t>של</w:t>
            </w:r>
            <w:r w:rsidRPr="00C029BB">
              <w:rPr>
                <w:b/>
                <w:bCs/>
                <w:sz w:val="24"/>
                <w:rtl/>
              </w:rPr>
              <w:t xml:space="preserve"> </w:t>
            </w:r>
            <w:r w:rsidRPr="00C029BB">
              <w:rPr>
                <w:rFonts w:hint="cs"/>
                <w:b/>
                <w:bCs/>
                <w:sz w:val="24"/>
                <w:rtl/>
              </w:rPr>
              <w:t>המקשר</w:t>
            </w:r>
            <w:r w:rsidRPr="00C029BB">
              <w:rPr>
                <w:b/>
                <w:bCs/>
                <w:sz w:val="24"/>
                <w:rtl/>
              </w:rPr>
              <w:t>)</w:t>
            </w:r>
          </w:p>
        </w:tc>
        <w:tc>
          <w:tcPr>
            <w:tcW w:w="4722" w:type="dxa"/>
          </w:tcPr>
          <w:p w14:paraId="5CEA99AD" w14:textId="77777777" w:rsidR="00C029BB" w:rsidRPr="00C029BB" w:rsidRDefault="00C029BB" w:rsidP="00C029BB">
            <w:pPr>
              <w:tabs>
                <w:tab w:val="left" w:pos="1175"/>
              </w:tabs>
              <w:spacing w:after="240" w:line="276" w:lineRule="auto"/>
              <w:jc w:val="both"/>
              <w:rPr>
                <w:b/>
                <w:bCs/>
                <w:sz w:val="24"/>
                <w:rtl/>
              </w:rPr>
            </w:pPr>
            <w:r w:rsidRPr="00C029BB">
              <w:rPr>
                <w:rFonts w:hint="cs"/>
                <w:b/>
                <w:bCs/>
                <w:sz w:val="24"/>
                <w:rtl/>
              </w:rPr>
              <w:t>גובה</w:t>
            </w:r>
            <w:r w:rsidRPr="00C029BB">
              <w:rPr>
                <w:b/>
                <w:bCs/>
                <w:sz w:val="24"/>
                <w:rtl/>
              </w:rPr>
              <w:t xml:space="preserve"> </w:t>
            </w:r>
            <w:r w:rsidRPr="00C029BB">
              <w:rPr>
                <w:rFonts w:hint="cs"/>
                <w:b/>
                <w:bCs/>
                <w:sz w:val="24"/>
                <w:rtl/>
              </w:rPr>
              <w:t>הפיצוי</w:t>
            </w:r>
            <w:r w:rsidRPr="00C029BB">
              <w:rPr>
                <w:b/>
                <w:bCs/>
                <w:sz w:val="24"/>
                <w:rtl/>
              </w:rPr>
              <w:t xml:space="preserve"> </w:t>
            </w:r>
            <w:r w:rsidRPr="00C029BB">
              <w:rPr>
                <w:rFonts w:hint="cs"/>
                <w:b/>
                <w:bCs/>
                <w:sz w:val="24"/>
                <w:rtl/>
              </w:rPr>
              <w:t>המוסכם</w:t>
            </w:r>
            <w:r w:rsidRPr="00C029BB">
              <w:rPr>
                <w:b/>
                <w:bCs/>
                <w:sz w:val="24"/>
                <w:rtl/>
              </w:rPr>
              <w:t xml:space="preserve"> / </w:t>
            </w:r>
            <w:r w:rsidRPr="00C029BB">
              <w:rPr>
                <w:rFonts w:hint="cs"/>
                <w:b/>
                <w:bCs/>
                <w:sz w:val="24"/>
                <w:rtl/>
              </w:rPr>
              <w:t>התמריץ</w:t>
            </w:r>
            <w:r w:rsidRPr="00C029BB">
              <w:rPr>
                <w:b/>
                <w:bCs/>
                <w:sz w:val="24"/>
                <w:rtl/>
              </w:rPr>
              <w:t xml:space="preserve"> </w:t>
            </w:r>
            <w:r w:rsidRPr="00C029BB">
              <w:rPr>
                <w:rFonts w:hint="cs"/>
                <w:b/>
                <w:bCs/>
                <w:sz w:val="24"/>
                <w:rtl/>
              </w:rPr>
              <w:t>לקבלן</w:t>
            </w:r>
          </w:p>
        </w:tc>
      </w:tr>
      <w:tr w:rsidR="00C029BB" w:rsidRPr="00C029BB" w14:paraId="7B45F444" w14:textId="77777777" w:rsidTr="009653B8">
        <w:trPr>
          <w:trHeight w:val="704"/>
        </w:trPr>
        <w:tc>
          <w:tcPr>
            <w:tcW w:w="4338" w:type="dxa"/>
          </w:tcPr>
          <w:p w14:paraId="0A57A320" w14:textId="77777777" w:rsidR="00C029BB" w:rsidRPr="00C029BB" w:rsidRDefault="00C029BB" w:rsidP="00C029BB">
            <w:pPr>
              <w:tabs>
                <w:tab w:val="left" w:pos="1175"/>
              </w:tabs>
              <w:spacing w:after="240" w:line="276" w:lineRule="auto"/>
              <w:jc w:val="both"/>
              <w:rPr>
                <w:sz w:val="24"/>
                <w:rtl/>
              </w:rPr>
            </w:pPr>
            <w:r w:rsidRPr="00C029BB">
              <w:rPr>
                <w:rFonts w:hint="cs"/>
                <w:sz w:val="24"/>
                <w:rtl/>
              </w:rPr>
              <w:t>עיכוב במועד מתן</w:t>
            </w:r>
            <w:r w:rsidRPr="00C029BB">
              <w:rPr>
                <w:sz w:val="24"/>
                <w:rtl/>
              </w:rPr>
              <w:t xml:space="preserve"> </w:t>
            </w:r>
            <w:r w:rsidRPr="00C029BB">
              <w:rPr>
                <w:rFonts w:hint="cs"/>
                <w:sz w:val="24"/>
                <w:rtl/>
              </w:rPr>
              <w:t>תחילת</w:t>
            </w:r>
            <w:r w:rsidRPr="00C029BB">
              <w:rPr>
                <w:sz w:val="24"/>
                <w:rtl/>
              </w:rPr>
              <w:t xml:space="preserve"> </w:t>
            </w:r>
            <w:r w:rsidRPr="00C029BB">
              <w:rPr>
                <w:rFonts w:hint="cs"/>
                <w:sz w:val="24"/>
                <w:rtl/>
              </w:rPr>
              <w:t>השירותים</w:t>
            </w:r>
            <w:r w:rsidRPr="00C029BB">
              <w:rPr>
                <w:sz w:val="24"/>
                <w:rtl/>
              </w:rPr>
              <w:t xml:space="preserve"> </w:t>
            </w:r>
            <w:r w:rsidRPr="00C029BB">
              <w:rPr>
                <w:rFonts w:hint="cs"/>
                <w:sz w:val="24"/>
                <w:rtl/>
              </w:rPr>
              <w:t>אשר</w:t>
            </w:r>
            <w:r w:rsidRPr="00C029BB">
              <w:rPr>
                <w:sz w:val="24"/>
                <w:rtl/>
              </w:rPr>
              <w:t xml:space="preserve"> </w:t>
            </w:r>
            <w:r w:rsidRPr="00C029BB">
              <w:rPr>
                <w:rFonts w:hint="cs"/>
                <w:sz w:val="24"/>
                <w:rtl/>
              </w:rPr>
              <w:t>נקבע</w:t>
            </w:r>
            <w:r w:rsidRPr="00C029BB">
              <w:rPr>
                <w:sz w:val="24"/>
                <w:rtl/>
              </w:rPr>
              <w:t xml:space="preserve"> </w:t>
            </w:r>
            <w:r w:rsidRPr="00C029BB">
              <w:rPr>
                <w:rFonts w:hint="cs"/>
                <w:sz w:val="24"/>
                <w:rtl/>
              </w:rPr>
              <w:t>ע</w:t>
            </w:r>
            <w:r w:rsidRPr="00C029BB">
              <w:rPr>
                <w:sz w:val="24"/>
                <w:rtl/>
              </w:rPr>
              <w:t xml:space="preserve">"י </w:t>
            </w:r>
            <w:r w:rsidRPr="00C029BB">
              <w:rPr>
                <w:rFonts w:hint="cs"/>
                <w:sz w:val="24"/>
                <w:rtl/>
              </w:rPr>
              <w:t>המקשר</w:t>
            </w:r>
            <w:r w:rsidRPr="00C029BB">
              <w:rPr>
                <w:sz w:val="24"/>
                <w:rtl/>
              </w:rPr>
              <w:t>.</w:t>
            </w:r>
          </w:p>
        </w:tc>
        <w:tc>
          <w:tcPr>
            <w:tcW w:w="4722" w:type="dxa"/>
          </w:tcPr>
          <w:p w14:paraId="5F19C922" w14:textId="77777777" w:rsidR="00C029BB" w:rsidRPr="00C029BB" w:rsidRDefault="00C029BB" w:rsidP="00C029BB">
            <w:pPr>
              <w:tabs>
                <w:tab w:val="left" w:pos="1175"/>
              </w:tabs>
              <w:spacing w:after="240" w:line="276" w:lineRule="auto"/>
              <w:jc w:val="both"/>
              <w:rPr>
                <w:sz w:val="24"/>
                <w:rtl/>
              </w:rPr>
            </w:pPr>
            <w:r w:rsidRPr="00C029BB">
              <w:rPr>
                <w:rFonts w:hint="cs"/>
                <w:sz w:val="24"/>
                <w:rtl/>
              </w:rPr>
              <w:t>פיצוי</w:t>
            </w:r>
            <w:r w:rsidRPr="00C029BB">
              <w:rPr>
                <w:sz w:val="24"/>
                <w:rtl/>
              </w:rPr>
              <w:t xml:space="preserve"> </w:t>
            </w:r>
            <w:r w:rsidRPr="00C029BB">
              <w:rPr>
                <w:rFonts w:hint="cs"/>
                <w:sz w:val="24"/>
                <w:rtl/>
              </w:rPr>
              <w:t>בסך</w:t>
            </w:r>
            <w:r w:rsidRPr="00C029BB">
              <w:rPr>
                <w:sz w:val="24"/>
                <w:rtl/>
              </w:rPr>
              <w:t xml:space="preserve"> 500</w:t>
            </w:r>
            <w:r w:rsidRPr="00C029BB">
              <w:rPr>
                <w:rFonts w:hint="cs"/>
                <w:sz w:val="24"/>
                <w:rtl/>
              </w:rPr>
              <w:t>0</w:t>
            </w:r>
            <w:r w:rsidRPr="00C029BB">
              <w:rPr>
                <w:sz w:val="24"/>
                <w:rtl/>
              </w:rPr>
              <w:t xml:space="preserve"> </w:t>
            </w:r>
            <w:r w:rsidRPr="00C029BB">
              <w:rPr>
                <w:rFonts w:hint="cs"/>
                <w:sz w:val="24"/>
                <w:rtl/>
              </w:rPr>
              <w:t>₪, עבור כל יום עיכוב</w:t>
            </w:r>
          </w:p>
        </w:tc>
      </w:tr>
      <w:tr w:rsidR="00C029BB" w:rsidRPr="00C029BB" w14:paraId="706EFF84" w14:textId="77777777" w:rsidTr="009653B8">
        <w:trPr>
          <w:trHeight w:val="1173"/>
        </w:trPr>
        <w:tc>
          <w:tcPr>
            <w:tcW w:w="4338" w:type="dxa"/>
          </w:tcPr>
          <w:p w14:paraId="45B8C984" w14:textId="77777777" w:rsidR="00C029BB" w:rsidRPr="00C029BB" w:rsidRDefault="00C029BB" w:rsidP="00C029BB">
            <w:pPr>
              <w:tabs>
                <w:tab w:val="left" w:pos="1175"/>
              </w:tabs>
              <w:spacing w:after="240" w:line="276" w:lineRule="auto"/>
              <w:jc w:val="both"/>
              <w:rPr>
                <w:sz w:val="24"/>
                <w:rtl/>
              </w:rPr>
            </w:pPr>
            <w:r w:rsidRPr="00C029BB">
              <w:rPr>
                <w:sz w:val="26"/>
                <w:szCs w:val="26"/>
                <w:rtl/>
              </w:rPr>
              <w:t xml:space="preserve">העסקת עובדים שלא על פי חוקי העבודה ככלל ועל פי צו הרחבה לחברות אבטחה </w:t>
            </w:r>
            <w:r w:rsidRPr="00C029BB">
              <w:rPr>
                <w:rFonts w:hint="cs"/>
                <w:sz w:val="26"/>
                <w:szCs w:val="26"/>
                <w:rtl/>
              </w:rPr>
              <w:t xml:space="preserve">לרבות </w:t>
            </w:r>
            <w:r w:rsidRPr="00C029BB">
              <w:rPr>
                <w:sz w:val="26"/>
                <w:szCs w:val="26"/>
                <w:rtl/>
              </w:rPr>
              <w:t>ולהוראת החשב הכללי בעניין הגנה על זכויות עובדים המועסקים על ידי קבלני שירותים בתחומי השמירה, האבטחה והניקיון, הוראה מספר 8.2.1, בשינויים המחוייבים מדין האזור</w:t>
            </w:r>
            <w:r w:rsidRPr="00C029BB">
              <w:rPr>
                <w:rFonts w:hint="cs"/>
                <w:sz w:val="26"/>
                <w:szCs w:val="26"/>
                <w:rtl/>
              </w:rPr>
              <w:t>.</w:t>
            </w:r>
          </w:p>
        </w:tc>
        <w:tc>
          <w:tcPr>
            <w:tcW w:w="4722" w:type="dxa"/>
          </w:tcPr>
          <w:p w14:paraId="5D17ADAF" w14:textId="77777777" w:rsidR="00C029BB" w:rsidRPr="00C029BB" w:rsidRDefault="00C029BB" w:rsidP="00C029BB">
            <w:pPr>
              <w:tabs>
                <w:tab w:val="left" w:pos="1175"/>
              </w:tabs>
              <w:spacing w:after="240" w:line="276" w:lineRule="auto"/>
              <w:jc w:val="both"/>
              <w:rPr>
                <w:sz w:val="24"/>
                <w:rtl/>
              </w:rPr>
            </w:pPr>
            <w:r w:rsidRPr="00C029BB">
              <w:rPr>
                <w:sz w:val="26"/>
                <w:szCs w:val="26"/>
                <w:rtl/>
              </w:rPr>
              <w:t>2</w:t>
            </w:r>
            <w:r w:rsidRPr="00C029BB">
              <w:rPr>
                <w:rFonts w:hint="cs"/>
                <w:sz w:val="26"/>
                <w:szCs w:val="26"/>
                <w:rtl/>
              </w:rPr>
              <w:t>,</w:t>
            </w:r>
            <w:r w:rsidRPr="00C029BB">
              <w:rPr>
                <w:sz w:val="26"/>
                <w:szCs w:val="26"/>
                <w:rtl/>
              </w:rPr>
              <w:t xml:space="preserve">000 ₪ </w:t>
            </w:r>
            <w:r w:rsidRPr="00C029BB">
              <w:rPr>
                <w:rFonts w:hint="cs"/>
                <w:sz w:val="24"/>
                <w:rtl/>
              </w:rPr>
              <w:t>לכל הפרה</w:t>
            </w:r>
          </w:p>
        </w:tc>
      </w:tr>
      <w:tr w:rsidR="00C029BB" w:rsidRPr="00C029BB" w14:paraId="590D1B99" w14:textId="77777777" w:rsidTr="009653B8">
        <w:trPr>
          <w:trHeight w:val="469"/>
        </w:trPr>
        <w:tc>
          <w:tcPr>
            <w:tcW w:w="4338" w:type="dxa"/>
          </w:tcPr>
          <w:p w14:paraId="6D4D6F33" w14:textId="77777777" w:rsidR="00C029BB" w:rsidRPr="00C029BB" w:rsidRDefault="00C029BB" w:rsidP="00C029BB">
            <w:pPr>
              <w:spacing w:after="240" w:line="276" w:lineRule="auto"/>
              <w:ind w:left="176"/>
              <w:contextualSpacing/>
              <w:jc w:val="both"/>
              <w:rPr>
                <w:b/>
                <w:bCs/>
                <w:sz w:val="24"/>
                <w:u w:val="single"/>
              </w:rPr>
            </w:pPr>
            <w:r w:rsidRPr="00C029BB">
              <w:rPr>
                <w:rFonts w:hint="cs"/>
                <w:b/>
                <w:bCs/>
                <w:sz w:val="24"/>
                <w:u w:val="single"/>
                <w:rtl/>
              </w:rPr>
              <w:t>איחור של 5-15 דקות מהמועד המופיע בטבלה בסעיף  פירוט השירותים והטובין המבוקשים</w:t>
            </w:r>
          </w:p>
          <w:p w14:paraId="4EAFE84B" w14:textId="77777777" w:rsidR="00C029BB" w:rsidRPr="00C029BB" w:rsidRDefault="00C029BB" w:rsidP="00C029BB">
            <w:pPr>
              <w:tabs>
                <w:tab w:val="left" w:pos="1175"/>
              </w:tabs>
              <w:spacing w:after="240" w:line="276" w:lineRule="auto"/>
              <w:jc w:val="both"/>
              <w:rPr>
                <w:sz w:val="24"/>
                <w:highlight w:val="yellow"/>
                <w:rtl/>
              </w:rPr>
            </w:pPr>
          </w:p>
        </w:tc>
        <w:tc>
          <w:tcPr>
            <w:tcW w:w="4722" w:type="dxa"/>
          </w:tcPr>
          <w:p w14:paraId="4D6F6D52" w14:textId="77777777" w:rsidR="00C029BB" w:rsidRPr="00C029BB" w:rsidRDefault="00C029BB" w:rsidP="00C029BB">
            <w:pPr>
              <w:numPr>
                <w:ilvl w:val="0"/>
                <w:numId w:val="50"/>
              </w:numPr>
              <w:spacing w:after="240" w:line="276" w:lineRule="auto"/>
              <w:ind w:left="289" w:hanging="283"/>
              <w:contextualSpacing/>
              <w:jc w:val="both"/>
              <w:rPr>
                <w:rFonts w:ascii="Calibri" w:hAnsi="Calibri"/>
                <w:sz w:val="24"/>
              </w:rPr>
            </w:pPr>
            <w:r w:rsidRPr="00C029BB">
              <w:rPr>
                <w:rFonts w:ascii="Calibri" w:hAnsi="Calibri" w:hint="cs"/>
                <w:sz w:val="24"/>
                <w:rtl/>
              </w:rPr>
              <w:t xml:space="preserve">עד 4 מקרים בחודש </w:t>
            </w:r>
            <w:r w:rsidRPr="00C029BB">
              <w:rPr>
                <w:rFonts w:ascii="Calibri" w:hAnsi="Calibri"/>
                <w:sz w:val="24"/>
                <w:rtl/>
              </w:rPr>
              <w:t>–</w:t>
            </w:r>
            <w:r w:rsidRPr="00C029BB">
              <w:rPr>
                <w:rFonts w:ascii="Calibri" w:hAnsi="Calibri" w:hint="cs"/>
                <w:sz w:val="24"/>
                <w:rtl/>
              </w:rPr>
              <w:t xml:space="preserve"> לא יחושב קנס</w:t>
            </w:r>
          </w:p>
          <w:p w14:paraId="46C1C818" w14:textId="77777777" w:rsidR="00C029BB" w:rsidRPr="00C029BB" w:rsidRDefault="00C029BB" w:rsidP="00C029BB">
            <w:pPr>
              <w:numPr>
                <w:ilvl w:val="0"/>
                <w:numId w:val="50"/>
              </w:numPr>
              <w:spacing w:after="240" w:line="276" w:lineRule="auto"/>
              <w:ind w:left="289" w:hanging="283"/>
              <w:contextualSpacing/>
              <w:jc w:val="both"/>
              <w:rPr>
                <w:rFonts w:ascii="Calibri" w:hAnsi="Calibri"/>
                <w:sz w:val="24"/>
              </w:rPr>
            </w:pPr>
            <w:r w:rsidRPr="00C029BB">
              <w:rPr>
                <w:rFonts w:ascii="Calibri" w:hAnsi="Calibri" w:hint="cs"/>
                <w:sz w:val="24"/>
                <w:rtl/>
              </w:rPr>
              <w:t xml:space="preserve">מעל 4 מקרים בחודש </w:t>
            </w:r>
            <w:r w:rsidRPr="00C029BB">
              <w:rPr>
                <w:rFonts w:ascii="Calibri" w:hAnsi="Calibri"/>
                <w:sz w:val="24"/>
                <w:rtl/>
              </w:rPr>
              <w:t>–</w:t>
            </w:r>
            <w:r w:rsidRPr="00C029BB">
              <w:rPr>
                <w:rFonts w:ascii="Calibri" w:hAnsi="Calibri" w:hint="cs"/>
                <w:sz w:val="24"/>
                <w:rtl/>
              </w:rPr>
              <w:t xml:space="preserve"> יחושב קנס מהמקרה הראשון :</w:t>
            </w:r>
          </w:p>
          <w:p w14:paraId="13260A60" w14:textId="77777777" w:rsidR="00C029BB" w:rsidRPr="00C029BB" w:rsidRDefault="00C029BB" w:rsidP="00C029BB">
            <w:pPr>
              <w:numPr>
                <w:ilvl w:val="0"/>
                <w:numId w:val="51"/>
              </w:numPr>
              <w:spacing w:after="240" w:line="276" w:lineRule="auto"/>
              <w:ind w:left="459" w:hanging="284"/>
              <w:contextualSpacing/>
              <w:jc w:val="both"/>
              <w:rPr>
                <w:rFonts w:ascii="Calibri" w:hAnsi="Calibri"/>
                <w:sz w:val="24"/>
              </w:rPr>
            </w:pPr>
            <w:r w:rsidRPr="00C029BB">
              <w:rPr>
                <w:rFonts w:ascii="Calibri" w:hAnsi="Calibri" w:hint="cs"/>
                <w:sz w:val="24"/>
                <w:rtl/>
              </w:rPr>
              <w:t>1-4 מקרי איחור:  50 ₪ למקרה.</w:t>
            </w:r>
          </w:p>
          <w:p w14:paraId="3568CD8E" w14:textId="77777777" w:rsidR="00C029BB" w:rsidRPr="00C029BB" w:rsidRDefault="00C029BB" w:rsidP="00C029BB">
            <w:pPr>
              <w:numPr>
                <w:ilvl w:val="0"/>
                <w:numId w:val="51"/>
              </w:numPr>
              <w:spacing w:after="240" w:line="276" w:lineRule="auto"/>
              <w:ind w:left="459" w:hanging="284"/>
              <w:contextualSpacing/>
              <w:jc w:val="both"/>
              <w:rPr>
                <w:rFonts w:ascii="Calibri" w:hAnsi="Calibri"/>
                <w:sz w:val="24"/>
              </w:rPr>
            </w:pPr>
            <w:r w:rsidRPr="00C029BB">
              <w:rPr>
                <w:rFonts w:ascii="Calibri" w:hAnsi="Calibri" w:hint="cs"/>
                <w:sz w:val="24"/>
                <w:rtl/>
              </w:rPr>
              <w:t>5-8 מקרי איחור:</w:t>
            </w:r>
          </w:p>
          <w:p w14:paraId="10A2A1C5" w14:textId="77777777" w:rsidR="00C029BB" w:rsidRPr="00C029BB" w:rsidRDefault="00C029BB" w:rsidP="00C029BB">
            <w:pPr>
              <w:spacing w:after="240" w:line="276" w:lineRule="auto"/>
              <w:ind w:left="459"/>
              <w:contextualSpacing/>
              <w:jc w:val="both"/>
              <w:rPr>
                <w:rFonts w:ascii="Calibri" w:hAnsi="Calibri"/>
                <w:sz w:val="24"/>
              </w:rPr>
            </w:pPr>
            <w:r w:rsidRPr="00C029BB">
              <w:rPr>
                <w:rFonts w:ascii="Calibri" w:hAnsi="Calibri" w:hint="cs"/>
                <w:sz w:val="24"/>
                <w:rtl/>
              </w:rPr>
              <w:t xml:space="preserve"> 100 ₪ למקרה.</w:t>
            </w:r>
          </w:p>
          <w:p w14:paraId="4A24CC98" w14:textId="77777777" w:rsidR="00C029BB" w:rsidRPr="00C029BB" w:rsidRDefault="00C029BB" w:rsidP="00C029BB">
            <w:pPr>
              <w:numPr>
                <w:ilvl w:val="0"/>
                <w:numId w:val="51"/>
              </w:numPr>
              <w:spacing w:after="240" w:line="276" w:lineRule="auto"/>
              <w:ind w:left="459" w:hanging="284"/>
              <w:contextualSpacing/>
              <w:jc w:val="both"/>
              <w:rPr>
                <w:rFonts w:ascii="Calibri" w:hAnsi="Calibri"/>
                <w:sz w:val="24"/>
              </w:rPr>
            </w:pPr>
            <w:r w:rsidRPr="00C029BB">
              <w:rPr>
                <w:rFonts w:ascii="Calibri" w:hAnsi="Calibri" w:hint="cs"/>
                <w:sz w:val="24"/>
                <w:rtl/>
              </w:rPr>
              <w:t>9  מקרי איחור</w:t>
            </w:r>
            <w:r w:rsidRPr="00C029BB" w:rsidDel="00E80D64">
              <w:rPr>
                <w:rFonts w:ascii="Calibri" w:hAnsi="Calibri" w:hint="cs"/>
                <w:sz w:val="24"/>
                <w:rtl/>
              </w:rPr>
              <w:t xml:space="preserve"> </w:t>
            </w:r>
            <w:r w:rsidRPr="00C029BB">
              <w:rPr>
                <w:rFonts w:ascii="Calibri" w:hAnsi="Calibri" w:hint="cs"/>
                <w:sz w:val="24"/>
                <w:rtl/>
              </w:rPr>
              <w:t>ומעלה:</w:t>
            </w:r>
          </w:p>
          <w:p w14:paraId="00C9CEBF" w14:textId="77777777" w:rsidR="00C029BB" w:rsidRPr="00C029BB" w:rsidRDefault="00C029BB" w:rsidP="00C029BB">
            <w:pPr>
              <w:tabs>
                <w:tab w:val="left" w:pos="1175"/>
              </w:tabs>
              <w:spacing w:after="240" w:line="276" w:lineRule="auto"/>
              <w:jc w:val="both"/>
              <w:rPr>
                <w:sz w:val="24"/>
                <w:highlight w:val="yellow"/>
                <w:rtl/>
              </w:rPr>
            </w:pPr>
            <w:r w:rsidRPr="00C029BB">
              <w:rPr>
                <w:rFonts w:ascii="Calibri" w:hAnsi="Calibri" w:hint="cs"/>
                <w:sz w:val="24"/>
                <w:rtl/>
              </w:rPr>
              <w:t xml:space="preserve">         200 ₪ למקרה.</w:t>
            </w:r>
          </w:p>
        </w:tc>
      </w:tr>
      <w:tr w:rsidR="00C029BB" w:rsidRPr="00C029BB" w14:paraId="140FA177" w14:textId="77777777" w:rsidTr="009653B8">
        <w:trPr>
          <w:trHeight w:val="481"/>
        </w:trPr>
        <w:tc>
          <w:tcPr>
            <w:tcW w:w="4338" w:type="dxa"/>
          </w:tcPr>
          <w:p w14:paraId="66E8AED9" w14:textId="77777777" w:rsidR="00C029BB" w:rsidRPr="00C029BB" w:rsidRDefault="00C029BB" w:rsidP="00C029BB">
            <w:pPr>
              <w:tabs>
                <w:tab w:val="left" w:pos="1175"/>
              </w:tabs>
              <w:spacing w:after="240" w:line="276" w:lineRule="auto"/>
              <w:jc w:val="both"/>
              <w:rPr>
                <w:sz w:val="24"/>
                <w:highlight w:val="yellow"/>
                <w:rtl/>
              </w:rPr>
            </w:pPr>
            <w:r w:rsidRPr="00C029BB">
              <w:rPr>
                <w:rFonts w:hint="cs"/>
                <w:b/>
                <w:bCs/>
                <w:sz w:val="24"/>
                <w:u w:val="single"/>
                <w:rtl/>
              </w:rPr>
              <w:t>איחור של 15-30 דקות מהמועד המופיע בטבלה בסעיף  פירוט השירותים והטובין המבוקשים</w:t>
            </w:r>
          </w:p>
        </w:tc>
        <w:tc>
          <w:tcPr>
            <w:tcW w:w="4722" w:type="dxa"/>
          </w:tcPr>
          <w:p w14:paraId="0788A037" w14:textId="77777777" w:rsidR="00C029BB" w:rsidRPr="00C029BB" w:rsidRDefault="00C029BB" w:rsidP="00C029BB">
            <w:pPr>
              <w:numPr>
                <w:ilvl w:val="0"/>
                <w:numId w:val="52"/>
              </w:numPr>
              <w:spacing w:after="240" w:line="276" w:lineRule="auto"/>
              <w:ind w:left="289" w:hanging="283"/>
              <w:contextualSpacing/>
              <w:jc w:val="both"/>
              <w:rPr>
                <w:rFonts w:ascii="Calibri" w:hAnsi="Calibri"/>
                <w:sz w:val="24"/>
              </w:rPr>
            </w:pPr>
            <w:r w:rsidRPr="00C029BB">
              <w:rPr>
                <w:rFonts w:ascii="Calibri" w:hAnsi="Calibri" w:hint="cs"/>
                <w:sz w:val="24"/>
                <w:rtl/>
              </w:rPr>
              <w:t xml:space="preserve">עד 2 מקרים בחודש </w:t>
            </w:r>
            <w:r w:rsidRPr="00C029BB">
              <w:rPr>
                <w:rFonts w:ascii="Calibri" w:hAnsi="Calibri"/>
                <w:sz w:val="24"/>
                <w:rtl/>
              </w:rPr>
              <w:t>–</w:t>
            </w:r>
            <w:r w:rsidRPr="00C029BB">
              <w:rPr>
                <w:rFonts w:ascii="Calibri" w:hAnsi="Calibri" w:hint="cs"/>
                <w:sz w:val="24"/>
                <w:rtl/>
              </w:rPr>
              <w:t xml:space="preserve"> לא יחושב קנס</w:t>
            </w:r>
          </w:p>
          <w:p w14:paraId="1F77083E" w14:textId="77777777" w:rsidR="00C029BB" w:rsidRPr="00C029BB" w:rsidRDefault="00C029BB" w:rsidP="00C029BB">
            <w:pPr>
              <w:numPr>
                <w:ilvl w:val="0"/>
                <w:numId w:val="52"/>
              </w:numPr>
              <w:spacing w:after="240" w:line="276" w:lineRule="auto"/>
              <w:ind w:left="289" w:hanging="283"/>
              <w:contextualSpacing/>
              <w:jc w:val="both"/>
              <w:rPr>
                <w:rFonts w:ascii="Calibri" w:hAnsi="Calibri"/>
                <w:sz w:val="24"/>
              </w:rPr>
            </w:pPr>
            <w:r w:rsidRPr="00C029BB">
              <w:rPr>
                <w:rFonts w:ascii="Calibri" w:hAnsi="Calibri" w:hint="cs"/>
                <w:sz w:val="24"/>
                <w:rtl/>
              </w:rPr>
              <w:t xml:space="preserve">מעל 2 מקרים בחודש </w:t>
            </w:r>
            <w:r w:rsidRPr="00C029BB">
              <w:rPr>
                <w:rFonts w:ascii="Calibri" w:hAnsi="Calibri"/>
                <w:sz w:val="24"/>
                <w:rtl/>
              </w:rPr>
              <w:t>–</w:t>
            </w:r>
            <w:r w:rsidRPr="00C029BB">
              <w:rPr>
                <w:rFonts w:ascii="Calibri" w:hAnsi="Calibri" w:hint="cs"/>
                <w:sz w:val="24"/>
                <w:rtl/>
              </w:rPr>
              <w:t xml:space="preserve"> יחושב קנס מהמקרה הראשון :</w:t>
            </w:r>
          </w:p>
          <w:p w14:paraId="3483F715" w14:textId="77777777" w:rsidR="00C029BB" w:rsidRPr="00C029BB" w:rsidRDefault="00C029BB" w:rsidP="00C029BB">
            <w:pPr>
              <w:numPr>
                <w:ilvl w:val="0"/>
                <w:numId w:val="53"/>
              </w:numPr>
              <w:spacing w:after="240" w:line="276" w:lineRule="auto"/>
              <w:ind w:left="459" w:hanging="284"/>
              <w:contextualSpacing/>
              <w:jc w:val="both"/>
              <w:rPr>
                <w:rFonts w:ascii="Calibri" w:hAnsi="Calibri"/>
                <w:sz w:val="24"/>
              </w:rPr>
            </w:pPr>
            <w:r w:rsidRPr="00C029BB">
              <w:rPr>
                <w:rFonts w:ascii="Calibri" w:hAnsi="Calibri" w:hint="cs"/>
                <w:sz w:val="24"/>
                <w:rtl/>
              </w:rPr>
              <w:t>איחור של 1-4 מקרים :</w:t>
            </w:r>
          </w:p>
          <w:p w14:paraId="45AAC22F" w14:textId="77777777" w:rsidR="00C029BB" w:rsidRPr="00C029BB" w:rsidRDefault="00C029BB" w:rsidP="00C029BB">
            <w:pPr>
              <w:spacing w:after="240" w:line="276" w:lineRule="auto"/>
              <w:ind w:left="459"/>
              <w:contextualSpacing/>
              <w:jc w:val="both"/>
              <w:rPr>
                <w:rFonts w:ascii="Calibri" w:hAnsi="Calibri"/>
                <w:sz w:val="24"/>
              </w:rPr>
            </w:pPr>
            <w:r w:rsidRPr="00C029BB">
              <w:rPr>
                <w:rFonts w:ascii="Calibri" w:hAnsi="Calibri" w:hint="cs"/>
                <w:sz w:val="24"/>
                <w:rtl/>
              </w:rPr>
              <w:t>100 ₪ למקרה.</w:t>
            </w:r>
          </w:p>
          <w:p w14:paraId="42E871F2" w14:textId="77777777" w:rsidR="00C029BB" w:rsidRPr="00C029BB" w:rsidRDefault="00C029BB" w:rsidP="00C029BB">
            <w:pPr>
              <w:numPr>
                <w:ilvl w:val="0"/>
                <w:numId w:val="53"/>
              </w:numPr>
              <w:spacing w:after="240" w:line="276" w:lineRule="auto"/>
              <w:ind w:left="459" w:hanging="284"/>
              <w:contextualSpacing/>
              <w:jc w:val="both"/>
              <w:rPr>
                <w:rFonts w:ascii="Calibri" w:hAnsi="Calibri"/>
                <w:sz w:val="24"/>
              </w:rPr>
            </w:pPr>
            <w:r w:rsidRPr="00C029BB">
              <w:rPr>
                <w:rFonts w:ascii="Calibri" w:hAnsi="Calibri" w:hint="cs"/>
                <w:sz w:val="24"/>
                <w:rtl/>
              </w:rPr>
              <w:t>איחור של 5-8 מקרים :</w:t>
            </w:r>
          </w:p>
          <w:p w14:paraId="6A6827D4" w14:textId="77777777" w:rsidR="00C029BB" w:rsidRPr="00C029BB" w:rsidRDefault="00C029BB" w:rsidP="00C029BB">
            <w:pPr>
              <w:spacing w:after="240" w:line="276" w:lineRule="auto"/>
              <w:ind w:left="459"/>
              <w:contextualSpacing/>
              <w:jc w:val="both"/>
              <w:rPr>
                <w:rFonts w:ascii="Calibri" w:hAnsi="Calibri"/>
                <w:sz w:val="24"/>
              </w:rPr>
            </w:pPr>
            <w:r w:rsidRPr="00C029BB">
              <w:rPr>
                <w:rFonts w:ascii="Calibri" w:hAnsi="Calibri" w:hint="cs"/>
                <w:sz w:val="24"/>
                <w:rtl/>
              </w:rPr>
              <w:t>200 ₪ למקרה.</w:t>
            </w:r>
          </w:p>
          <w:p w14:paraId="38CCE4D4" w14:textId="77777777" w:rsidR="00C029BB" w:rsidRPr="00C029BB" w:rsidRDefault="00C029BB" w:rsidP="00C029BB">
            <w:pPr>
              <w:numPr>
                <w:ilvl w:val="0"/>
                <w:numId w:val="53"/>
              </w:numPr>
              <w:spacing w:after="240" w:line="276" w:lineRule="auto"/>
              <w:ind w:left="459" w:hanging="284"/>
              <w:contextualSpacing/>
              <w:jc w:val="both"/>
              <w:rPr>
                <w:rFonts w:ascii="Calibri" w:hAnsi="Calibri"/>
                <w:sz w:val="24"/>
              </w:rPr>
            </w:pPr>
            <w:r w:rsidRPr="00C029BB">
              <w:rPr>
                <w:rFonts w:ascii="Calibri" w:hAnsi="Calibri" w:hint="cs"/>
                <w:sz w:val="24"/>
                <w:rtl/>
              </w:rPr>
              <w:t>איחור של 9 מקרים ומעלה:</w:t>
            </w:r>
          </w:p>
          <w:p w14:paraId="277379AD" w14:textId="77777777" w:rsidR="00C029BB" w:rsidRPr="00C029BB" w:rsidRDefault="00C029BB" w:rsidP="00C029BB">
            <w:pPr>
              <w:tabs>
                <w:tab w:val="left" w:pos="1175"/>
              </w:tabs>
              <w:spacing w:after="240" w:line="276" w:lineRule="auto"/>
              <w:jc w:val="both"/>
              <w:rPr>
                <w:sz w:val="24"/>
                <w:rtl/>
              </w:rPr>
            </w:pPr>
            <w:r w:rsidRPr="00C029BB">
              <w:rPr>
                <w:rFonts w:ascii="Calibri" w:hAnsi="Calibri" w:hint="cs"/>
                <w:sz w:val="24"/>
                <w:rtl/>
              </w:rPr>
              <w:t xml:space="preserve">        300 ₪ למקרה.</w:t>
            </w:r>
          </w:p>
        </w:tc>
      </w:tr>
      <w:tr w:rsidR="00C029BB" w:rsidRPr="00C029BB" w14:paraId="65EF863E" w14:textId="77777777" w:rsidTr="009653B8">
        <w:trPr>
          <w:trHeight w:val="481"/>
        </w:trPr>
        <w:tc>
          <w:tcPr>
            <w:tcW w:w="4338" w:type="dxa"/>
          </w:tcPr>
          <w:p w14:paraId="36B20DE0" w14:textId="77777777" w:rsidR="00C029BB" w:rsidRPr="00C029BB" w:rsidRDefault="00C029BB" w:rsidP="00C029BB">
            <w:pPr>
              <w:tabs>
                <w:tab w:val="left" w:pos="1175"/>
              </w:tabs>
              <w:spacing w:after="240" w:line="276" w:lineRule="auto"/>
              <w:jc w:val="both"/>
              <w:rPr>
                <w:b/>
                <w:bCs/>
                <w:sz w:val="24"/>
                <w:u w:val="single"/>
                <w:rtl/>
              </w:rPr>
            </w:pPr>
            <w:r w:rsidRPr="00C029BB">
              <w:rPr>
                <w:rFonts w:hint="cs"/>
                <w:sz w:val="26"/>
                <w:szCs w:val="26"/>
                <w:rtl/>
              </w:rPr>
              <w:t>אי עמידה ב</w:t>
            </w:r>
            <w:r w:rsidRPr="00C029BB">
              <w:rPr>
                <w:sz w:val="26"/>
                <w:szCs w:val="26"/>
                <w:rtl/>
              </w:rPr>
              <w:t>איוש תקנים</w:t>
            </w:r>
            <w:r w:rsidRPr="00C029BB">
              <w:rPr>
                <w:sz w:val="24"/>
                <w:rtl/>
              </w:rPr>
              <w:t xml:space="preserve"> כמפורט בנספח א'</w:t>
            </w:r>
          </w:p>
        </w:tc>
        <w:tc>
          <w:tcPr>
            <w:tcW w:w="4722" w:type="dxa"/>
          </w:tcPr>
          <w:p w14:paraId="67CB1454" w14:textId="77777777" w:rsidR="00C029BB" w:rsidRPr="00C029BB" w:rsidRDefault="00C029BB" w:rsidP="00C029BB">
            <w:pPr>
              <w:spacing w:before="120" w:after="240" w:line="276" w:lineRule="auto"/>
              <w:jc w:val="both"/>
              <w:rPr>
                <w:sz w:val="26"/>
                <w:szCs w:val="26"/>
                <w:rtl/>
              </w:rPr>
            </w:pPr>
            <w:r w:rsidRPr="00C029BB">
              <w:rPr>
                <w:sz w:val="26"/>
                <w:szCs w:val="26"/>
                <w:rtl/>
              </w:rPr>
              <w:t>אי עמידה באיוש התקנים</w:t>
            </w:r>
            <w:r w:rsidRPr="00C029BB">
              <w:rPr>
                <w:rFonts w:hint="cs"/>
                <w:sz w:val="26"/>
                <w:szCs w:val="26"/>
                <w:rtl/>
              </w:rPr>
              <w:t>.</w:t>
            </w:r>
          </w:p>
          <w:p w14:paraId="74D7BF11" w14:textId="77777777" w:rsidR="00C029BB" w:rsidRPr="00C029BB" w:rsidRDefault="00C029BB" w:rsidP="00C029BB">
            <w:pPr>
              <w:spacing w:before="120" w:after="240" w:line="276" w:lineRule="auto"/>
              <w:jc w:val="both"/>
              <w:rPr>
                <w:sz w:val="26"/>
                <w:szCs w:val="26"/>
                <w:rtl/>
              </w:rPr>
            </w:pPr>
            <w:r w:rsidRPr="00C029BB">
              <w:rPr>
                <w:rFonts w:hint="cs"/>
                <w:sz w:val="26"/>
                <w:szCs w:val="26"/>
                <w:rtl/>
              </w:rPr>
              <w:t>בין אם מדובר בחוסר איוש מתחילת המשמרת ובין אם הפסקת איוש במהלכה.</w:t>
            </w:r>
          </w:p>
          <w:p w14:paraId="13C9E63D" w14:textId="77777777" w:rsidR="00C029BB" w:rsidRPr="00C029BB" w:rsidRDefault="00C029BB" w:rsidP="00C029BB">
            <w:pPr>
              <w:numPr>
                <w:ilvl w:val="0"/>
                <w:numId w:val="52"/>
              </w:numPr>
              <w:spacing w:after="240" w:line="276" w:lineRule="auto"/>
              <w:ind w:left="289" w:hanging="283"/>
              <w:contextualSpacing/>
              <w:jc w:val="both"/>
              <w:rPr>
                <w:rFonts w:ascii="Calibri" w:hAnsi="Calibri"/>
                <w:sz w:val="24"/>
              </w:rPr>
            </w:pPr>
            <w:r w:rsidRPr="00C029BB">
              <w:rPr>
                <w:rFonts w:hint="cs"/>
                <w:sz w:val="26"/>
                <w:szCs w:val="26"/>
                <w:rtl/>
              </w:rPr>
              <w:t xml:space="preserve"> (מנהל המעבר רשאי לסרב לקבל עובד שאיחר יותר משעה והדבר יחשב חיסור)</w:t>
            </w:r>
          </w:p>
          <w:p w14:paraId="43927DC3" w14:textId="77777777" w:rsidR="00C029BB" w:rsidRPr="00C029BB" w:rsidRDefault="00C029BB" w:rsidP="00C029BB">
            <w:pPr>
              <w:spacing w:after="240" w:line="276" w:lineRule="auto"/>
              <w:contextualSpacing/>
              <w:jc w:val="both"/>
              <w:rPr>
                <w:rFonts w:ascii="Calibri" w:hAnsi="Calibri"/>
                <w:sz w:val="24"/>
                <w:rtl/>
              </w:rPr>
            </w:pPr>
            <w:r w:rsidRPr="00C029BB">
              <w:rPr>
                <w:rFonts w:ascii="Calibri" w:hAnsi="Calibri" w:hint="cs"/>
                <w:sz w:val="24"/>
                <w:rtl/>
              </w:rPr>
              <w:t>500 ₪ למקרה</w:t>
            </w:r>
          </w:p>
        </w:tc>
      </w:tr>
      <w:tr w:rsidR="00C029BB" w:rsidRPr="00C029BB" w14:paraId="76F1E8C7" w14:textId="77777777" w:rsidTr="009653B8">
        <w:trPr>
          <w:trHeight w:val="481"/>
        </w:trPr>
        <w:tc>
          <w:tcPr>
            <w:tcW w:w="4338" w:type="dxa"/>
          </w:tcPr>
          <w:p w14:paraId="30FDE1A6" w14:textId="77777777" w:rsidR="00C029BB" w:rsidRPr="00C029BB" w:rsidRDefault="00C029BB" w:rsidP="00C029BB">
            <w:pPr>
              <w:tabs>
                <w:tab w:val="left" w:pos="1175"/>
              </w:tabs>
              <w:spacing w:after="240" w:line="276" w:lineRule="auto"/>
              <w:jc w:val="both"/>
              <w:rPr>
                <w:sz w:val="26"/>
                <w:szCs w:val="26"/>
                <w:rtl/>
              </w:rPr>
            </w:pPr>
            <w:r w:rsidRPr="00C029BB">
              <w:rPr>
                <w:sz w:val="26"/>
                <w:szCs w:val="26"/>
                <w:rtl/>
              </w:rPr>
              <w:lastRenderedPageBreak/>
              <w:t>הופעה חיצונית ולבוש</w:t>
            </w:r>
          </w:p>
        </w:tc>
        <w:tc>
          <w:tcPr>
            <w:tcW w:w="4722" w:type="dxa"/>
          </w:tcPr>
          <w:p w14:paraId="16C67114" w14:textId="77777777" w:rsidR="00C029BB" w:rsidRPr="00C029BB" w:rsidRDefault="00C029BB" w:rsidP="00C029BB">
            <w:pPr>
              <w:spacing w:before="120" w:after="240" w:line="276" w:lineRule="auto"/>
              <w:jc w:val="both"/>
              <w:rPr>
                <w:sz w:val="26"/>
                <w:szCs w:val="26"/>
                <w:rtl/>
              </w:rPr>
            </w:pPr>
            <w:r w:rsidRPr="00C029BB">
              <w:rPr>
                <w:sz w:val="26"/>
                <w:szCs w:val="26"/>
                <w:rtl/>
              </w:rPr>
              <w:t>הופעת עובד שלא על פי דרישות הנוהל למדים אחידים</w:t>
            </w:r>
            <w:r w:rsidRPr="00C029BB">
              <w:rPr>
                <w:rFonts w:hint="cs"/>
                <w:sz w:val="26"/>
                <w:szCs w:val="26"/>
                <w:rtl/>
              </w:rPr>
              <w:t xml:space="preserve"> (נספח א' ,סעיף 6)</w:t>
            </w:r>
            <w:r w:rsidRPr="00C029BB">
              <w:rPr>
                <w:sz w:val="26"/>
                <w:szCs w:val="26"/>
                <w:rtl/>
              </w:rPr>
              <w:t xml:space="preserve"> פריטי לבוש ייעודיים וכו' ו/או הופעה מרושלת- בגדים מלוכלכים / קרועים,</w:t>
            </w:r>
            <w:r w:rsidRPr="00C029BB">
              <w:rPr>
                <w:rFonts w:hint="cs"/>
                <w:sz w:val="26"/>
                <w:szCs w:val="26"/>
                <w:rtl/>
              </w:rPr>
              <w:t>.</w:t>
            </w:r>
          </w:p>
          <w:p w14:paraId="55ECC296" w14:textId="77777777" w:rsidR="00C029BB" w:rsidRPr="00C029BB" w:rsidRDefault="00C029BB" w:rsidP="00C029BB">
            <w:pPr>
              <w:spacing w:before="120" w:after="240" w:line="276" w:lineRule="auto"/>
              <w:jc w:val="both"/>
              <w:rPr>
                <w:sz w:val="26"/>
                <w:szCs w:val="26"/>
                <w:rtl/>
              </w:rPr>
            </w:pPr>
            <w:r w:rsidRPr="00C029BB">
              <w:rPr>
                <w:rFonts w:hint="cs"/>
                <w:sz w:val="26"/>
                <w:szCs w:val="26"/>
                <w:rtl/>
              </w:rPr>
              <w:t>300 ₪ למקרה</w:t>
            </w:r>
          </w:p>
        </w:tc>
      </w:tr>
    </w:tbl>
    <w:p w14:paraId="417DC3E4" w14:textId="77777777" w:rsidR="0079710E" w:rsidRPr="00DB509F" w:rsidRDefault="0079710E" w:rsidP="008572AB">
      <w:pPr>
        <w:pStyle w:val="a6"/>
        <w:spacing w:after="240" w:line="276" w:lineRule="auto"/>
        <w:rPr>
          <w:sz w:val="24"/>
        </w:rPr>
      </w:pPr>
    </w:p>
    <w:p w14:paraId="3457A586" w14:textId="05083F71" w:rsidR="00C7792B" w:rsidRPr="00B7230D" w:rsidRDefault="00234597" w:rsidP="008572AB">
      <w:pPr>
        <w:spacing w:after="240" w:line="276" w:lineRule="auto"/>
        <w:jc w:val="center"/>
        <w:rPr>
          <w:rtl/>
        </w:rPr>
      </w:pPr>
      <w:r w:rsidRPr="00A36BB7">
        <w:rPr>
          <w:rFonts w:hint="cs"/>
          <w:b/>
          <w:bCs/>
          <w:sz w:val="28"/>
          <w:szCs w:val="28"/>
          <w:u w:val="single"/>
          <w:rtl/>
        </w:rPr>
        <w:t>ולראיה</w:t>
      </w:r>
      <w:r w:rsidRPr="00A36BB7">
        <w:rPr>
          <w:b/>
          <w:bCs/>
          <w:sz w:val="28"/>
          <w:szCs w:val="28"/>
          <w:u w:val="single"/>
          <w:rtl/>
        </w:rPr>
        <w:t xml:space="preserve"> </w:t>
      </w:r>
      <w:r w:rsidRPr="00A36BB7">
        <w:rPr>
          <w:rFonts w:hint="cs"/>
          <w:b/>
          <w:bCs/>
          <w:sz w:val="28"/>
          <w:szCs w:val="28"/>
          <w:u w:val="single"/>
          <w:rtl/>
        </w:rPr>
        <w:t>באו</w:t>
      </w:r>
      <w:r w:rsidRPr="00A36BB7">
        <w:rPr>
          <w:b/>
          <w:bCs/>
          <w:sz w:val="28"/>
          <w:szCs w:val="28"/>
          <w:u w:val="single"/>
          <w:rtl/>
        </w:rPr>
        <w:t xml:space="preserve"> </w:t>
      </w:r>
      <w:r w:rsidRPr="00A36BB7">
        <w:rPr>
          <w:rFonts w:hint="cs"/>
          <w:b/>
          <w:bCs/>
          <w:sz w:val="28"/>
          <w:szCs w:val="28"/>
          <w:u w:val="single"/>
          <w:rtl/>
        </w:rPr>
        <w:t>הצדדים</w:t>
      </w:r>
      <w:r w:rsidRPr="00A36BB7">
        <w:rPr>
          <w:b/>
          <w:bCs/>
          <w:sz w:val="28"/>
          <w:szCs w:val="28"/>
          <w:u w:val="single"/>
          <w:rtl/>
        </w:rPr>
        <w:t xml:space="preserve"> </w:t>
      </w:r>
      <w:r w:rsidRPr="00A36BB7">
        <w:rPr>
          <w:rFonts w:hint="cs"/>
          <w:b/>
          <w:bCs/>
          <w:sz w:val="28"/>
          <w:szCs w:val="28"/>
          <w:u w:val="single"/>
          <w:rtl/>
        </w:rPr>
        <w:t>על</w:t>
      </w:r>
      <w:r w:rsidRPr="00A36BB7">
        <w:rPr>
          <w:b/>
          <w:bCs/>
          <w:sz w:val="28"/>
          <w:szCs w:val="28"/>
          <w:u w:val="single"/>
          <w:rtl/>
        </w:rPr>
        <w:t xml:space="preserve"> </w:t>
      </w:r>
      <w:r w:rsidRPr="00A36BB7">
        <w:rPr>
          <w:rFonts w:hint="cs"/>
          <w:b/>
          <w:bCs/>
          <w:sz w:val="28"/>
          <w:szCs w:val="28"/>
          <w:u w:val="single"/>
          <w:rtl/>
        </w:rPr>
        <w:t>החתום</w:t>
      </w:r>
      <w:r w:rsidRPr="00A36BB7">
        <w:rPr>
          <w:b/>
          <w:bCs/>
          <w:sz w:val="28"/>
          <w:szCs w:val="28"/>
          <w:u w:val="single"/>
          <w:rtl/>
        </w:rPr>
        <w:t>:</w:t>
      </w:r>
    </w:p>
    <w:p w14:paraId="2175CC30" w14:textId="77777777" w:rsidR="00B753E3" w:rsidRPr="00763F7F" w:rsidRDefault="00B753E3" w:rsidP="00973A29">
      <w:pPr>
        <w:pStyle w:val="a6"/>
        <w:spacing w:after="240" w:line="276" w:lineRule="auto"/>
        <w:rPr>
          <w:sz w:val="24"/>
          <w:rtl/>
        </w:rPr>
      </w:pPr>
      <w:r w:rsidRPr="00B7230D">
        <w:rPr>
          <w:sz w:val="24"/>
          <w:rtl/>
        </w:rPr>
        <w:t xml:space="preserve">החותמים מטעם הצדדים מצהירים בזאת כי חתימתם מחייבת לפי כל דין את הצדדים שבשמם חתמו וכי הוסמכו לחתום על ההסכם. הצהרה זו </w:t>
      </w:r>
      <w:r w:rsidR="008921A8">
        <w:rPr>
          <w:sz w:val="24"/>
          <w:rtl/>
        </w:rPr>
        <w:t>היא</w:t>
      </w:r>
      <w:r w:rsidRPr="00B7230D">
        <w:rPr>
          <w:sz w:val="24"/>
          <w:rtl/>
        </w:rPr>
        <w:t xml:space="preserve"> מאושיות ההסכם, ואי נכונותה תגרום להסכם להיות בטל מעיקרו.</w:t>
      </w:r>
    </w:p>
    <w:p w14:paraId="3F27245B" w14:textId="77777777" w:rsidR="00B753E3" w:rsidRPr="00D516D7" w:rsidRDefault="00B753E3" w:rsidP="00973A29">
      <w:pPr>
        <w:pStyle w:val="a6"/>
        <w:spacing w:after="240" w:line="276" w:lineRule="auto"/>
        <w:rPr>
          <w:sz w:val="24"/>
          <w:rtl/>
        </w:rPr>
      </w:pPr>
    </w:p>
    <w:p w14:paraId="5BAA8582" w14:textId="77777777" w:rsidR="00B753E3" w:rsidRPr="00D516D7" w:rsidRDefault="00B753E3" w:rsidP="00973A29">
      <w:pPr>
        <w:pStyle w:val="a6"/>
        <w:spacing w:after="240" w:line="276" w:lineRule="auto"/>
        <w:jc w:val="left"/>
        <w:rPr>
          <w:sz w:val="24"/>
          <w:rtl/>
        </w:rPr>
      </w:pPr>
      <w:r w:rsidRPr="00D516D7">
        <w:rPr>
          <w:rFonts w:hint="cs"/>
          <w:sz w:val="24"/>
          <w:rtl/>
        </w:rPr>
        <w:t>המינהל</w:t>
      </w:r>
      <w:r w:rsidRPr="00D516D7">
        <w:rPr>
          <w:sz w:val="24"/>
          <w:rtl/>
        </w:rPr>
        <w:tab/>
      </w:r>
      <w:r w:rsidRPr="00D516D7">
        <w:rPr>
          <w:sz w:val="24"/>
          <w:rtl/>
        </w:rPr>
        <w:tab/>
      </w:r>
      <w:r w:rsidRPr="00D516D7">
        <w:rPr>
          <w:sz w:val="24"/>
          <w:rtl/>
        </w:rPr>
        <w:tab/>
      </w:r>
      <w:r w:rsidRPr="00D516D7">
        <w:rPr>
          <w:sz w:val="24"/>
          <w:rtl/>
        </w:rPr>
        <w:tab/>
      </w:r>
      <w:r w:rsidRPr="00D516D7">
        <w:rPr>
          <w:sz w:val="24"/>
          <w:rtl/>
        </w:rPr>
        <w:tab/>
      </w:r>
      <w:r w:rsidRPr="00D516D7">
        <w:rPr>
          <w:sz w:val="24"/>
          <w:rtl/>
        </w:rPr>
        <w:tab/>
      </w:r>
      <w:r w:rsidRPr="00D516D7">
        <w:rPr>
          <w:sz w:val="24"/>
          <w:rtl/>
        </w:rPr>
        <w:tab/>
      </w:r>
      <w:r w:rsidRPr="00D516D7">
        <w:rPr>
          <w:sz w:val="24"/>
          <w:rtl/>
        </w:rPr>
        <w:tab/>
        <w:t>החברה/</w:t>
      </w:r>
      <w:r w:rsidR="00C656EE">
        <w:rPr>
          <w:rFonts w:hint="cs"/>
          <w:sz w:val="24"/>
          <w:rtl/>
        </w:rPr>
        <w:t>הקבלן</w:t>
      </w:r>
    </w:p>
    <w:p w14:paraId="37D0ACE3" w14:textId="77777777" w:rsidR="00B753E3" w:rsidRPr="007678B0" w:rsidRDefault="00B753E3" w:rsidP="00973A29">
      <w:pPr>
        <w:pStyle w:val="a6"/>
        <w:spacing w:after="240" w:line="276" w:lineRule="auto"/>
        <w:jc w:val="left"/>
        <w:rPr>
          <w:sz w:val="24"/>
          <w:rtl/>
        </w:rPr>
      </w:pPr>
    </w:p>
    <w:p w14:paraId="5B854014" w14:textId="77777777" w:rsidR="00B753E3" w:rsidRPr="00B7230D" w:rsidRDefault="00B753E3" w:rsidP="00973A29">
      <w:pPr>
        <w:pStyle w:val="a6"/>
        <w:spacing w:after="240" w:line="276" w:lineRule="auto"/>
        <w:jc w:val="left"/>
        <w:rPr>
          <w:sz w:val="24"/>
          <w:rtl/>
        </w:rPr>
      </w:pPr>
      <w:r w:rsidRPr="00B7230D">
        <w:rPr>
          <w:sz w:val="24"/>
          <w:rtl/>
        </w:rPr>
        <w:t>_____________________</w:t>
      </w:r>
      <w:r w:rsidRPr="00B7230D">
        <w:rPr>
          <w:sz w:val="24"/>
          <w:rtl/>
        </w:rPr>
        <w:tab/>
      </w:r>
      <w:r w:rsidRPr="00B7230D">
        <w:rPr>
          <w:sz w:val="24"/>
          <w:rtl/>
        </w:rPr>
        <w:tab/>
      </w:r>
      <w:r w:rsidRPr="00B7230D">
        <w:rPr>
          <w:sz w:val="24"/>
          <w:rtl/>
        </w:rPr>
        <w:tab/>
      </w:r>
      <w:r w:rsidRPr="00B7230D">
        <w:rPr>
          <w:sz w:val="24"/>
          <w:rtl/>
        </w:rPr>
        <w:tab/>
      </w:r>
      <w:r w:rsidRPr="00B7230D">
        <w:rPr>
          <w:sz w:val="24"/>
          <w:rtl/>
        </w:rPr>
        <w:tab/>
        <w:t>____________________</w:t>
      </w:r>
    </w:p>
    <w:p w14:paraId="47214462" w14:textId="287688E7" w:rsidR="00B753E3" w:rsidRPr="00B7230D" w:rsidRDefault="0046551F" w:rsidP="00BE4CEE">
      <w:pPr>
        <w:pStyle w:val="a6"/>
        <w:spacing w:after="240" w:line="276" w:lineRule="auto"/>
        <w:jc w:val="left"/>
        <w:rPr>
          <w:sz w:val="24"/>
          <w:rtl/>
        </w:rPr>
      </w:pPr>
      <w:r>
        <w:rPr>
          <w:rFonts w:hint="cs"/>
          <w:sz w:val="24"/>
          <w:rtl/>
        </w:rPr>
        <w:t xml:space="preserve">ס' </w:t>
      </w:r>
      <w:r w:rsidR="00B753E3" w:rsidRPr="00B7230D">
        <w:rPr>
          <w:rFonts w:hint="cs"/>
          <w:sz w:val="24"/>
          <w:rtl/>
        </w:rPr>
        <w:t>רמ</w:t>
      </w:r>
      <w:r w:rsidR="00B753E3" w:rsidRPr="00B7230D">
        <w:rPr>
          <w:sz w:val="24"/>
          <w:rtl/>
        </w:rPr>
        <w:t>"א</w:t>
      </w:r>
    </w:p>
    <w:p w14:paraId="62494827" w14:textId="77777777" w:rsidR="00B753E3" w:rsidRPr="00B7230D" w:rsidRDefault="00B753E3" w:rsidP="00973A29">
      <w:pPr>
        <w:pStyle w:val="a6"/>
        <w:spacing w:after="240" w:line="276" w:lineRule="auto"/>
        <w:jc w:val="left"/>
        <w:rPr>
          <w:sz w:val="24"/>
          <w:rtl/>
        </w:rPr>
      </w:pPr>
      <w:r w:rsidRPr="00B7230D">
        <w:rPr>
          <w:sz w:val="24"/>
          <w:rtl/>
        </w:rPr>
        <w:t>_____________________</w:t>
      </w:r>
      <w:r w:rsidRPr="00B7230D">
        <w:rPr>
          <w:sz w:val="24"/>
          <w:rtl/>
        </w:rPr>
        <w:tab/>
      </w:r>
      <w:r w:rsidRPr="00B7230D">
        <w:rPr>
          <w:sz w:val="24"/>
          <w:rtl/>
        </w:rPr>
        <w:tab/>
      </w:r>
      <w:r w:rsidRPr="00B7230D">
        <w:rPr>
          <w:sz w:val="24"/>
          <w:rtl/>
        </w:rPr>
        <w:tab/>
      </w:r>
      <w:r w:rsidRPr="00B7230D">
        <w:rPr>
          <w:sz w:val="24"/>
          <w:rtl/>
        </w:rPr>
        <w:tab/>
      </w:r>
      <w:r w:rsidRPr="00B7230D">
        <w:rPr>
          <w:sz w:val="24"/>
          <w:rtl/>
        </w:rPr>
        <w:tab/>
        <w:t>____________________</w:t>
      </w:r>
    </w:p>
    <w:p w14:paraId="3061F73B" w14:textId="2233FB69" w:rsidR="00B753E3" w:rsidRPr="00B7230D" w:rsidRDefault="00B753E3" w:rsidP="00973A29">
      <w:pPr>
        <w:pStyle w:val="a6"/>
        <w:spacing w:after="240" w:line="276" w:lineRule="auto"/>
        <w:jc w:val="left"/>
        <w:rPr>
          <w:sz w:val="24"/>
          <w:rtl/>
        </w:rPr>
      </w:pPr>
      <w:r w:rsidRPr="00A36BB7">
        <w:rPr>
          <w:rFonts w:hint="cs"/>
          <w:sz w:val="24"/>
          <w:rtl/>
        </w:rPr>
        <w:t>קמ</w:t>
      </w:r>
      <w:r w:rsidRPr="00A36BB7">
        <w:rPr>
          <w:sz w:val="24"/>
          <w:rtl/>
        </w:rPr>
        <w:t xml:space="preserve">"ט </w:t>
      </w:r>
      <w:r w:rsidR="008D062B">
        <w:rPr>
          <w:rFonts w:hint="cs"/>
          <w:sz w:val="24"/>
          <w:rtl/>
        </w:rPr>
        <w:t xml:space="preserve">תקשורת ודואר </w:t>
      </w:r>
      <w:r w:rsidR="00DB509F" w:rsidRPr="00B7230D">
        <w:rPr>
          <w:sz w:val="24"/>
          <w:rtl/>
        </w:rPr>
        <w:t xml:space="preserve">               </w:t>
      </w:r>
      <w:r w:rsidRPr="00B7230D">
        <w:rPr>
          <w:sz w:val="24"/>
          <w:rtl/>
        </w:rPr>
        <w:tab/>
      </w:r>
      <w:r w:rsidRPr="00B7230D">
        <w:rPr>
          <w:sz w:val="24"/>
          <w:rtl/>
        </w:rPr>
        <w:tab/>
        <w:t xml:space="preserve">                                         אני הח"מ עו"ד ..................</w:t>
      </w:r>
    </w:p>
    <w:p w14:paraId="39565DF6" w14:textId="77777777" w:rsidR="00B753E3" w:rsidRPr="00B7230D" w:rsidRDefault="00B753E3" w:rsidP="00973A29">
      <w:pPr>
        <w:pStyle w:val="a6"/>
        <w:spacing w:after="240" w:line="276" w:lineRule="auto"/>
        <w:jc w:val="left"/>
        <w:rPr>
          <w:sz w:val="24"/>
          <w:rtl/>
        </w:rPr>
      </w:pPr>
      <w:r w:rsidRPr="00B7230D">
        <w:rPr>
          <w:sz w:val="24"/>
          <w:rtl/>
        </w:rPr>
        <w:tab/>
      </w:r>
      <w:r w:rsidRPr="00B7230D">
        <w:rPr>
          <w:sz w:val="24"/>
          <w:rtl/>
        </w:rPr>
        <w:tab/>
      </w:r>
      <w:r w:rsidRPr="00B7230D">
        <w:rPr>
          <w:sz w:val="24"/>
          <w:rtl/>
        </w:rPr>
        <w:tab/>
      </w:r>
      <w:r w:rsidRPr="00B7230D">
        <w:rPr>
          <w:sz w:val="24"/>
          <w:rtl/>
        </w:rPr>
        <w:tab/>
      </w:r>
      <w:r w:rsidRPr="00B7230D">
        <w:rPr>
          <w:sz w:val="24"/>
          <w:rtl/>
        </w:rPr>
        <w:tab/>
      </w:r>
      <w:r w:rsidRPr="00B7230D">
        <w:rPr>
          <w:sz w:val="24"/>
          <w:rtl/>
        </w:rPr>
        <w:tab/>
      </w:r>
      <w:r w:rsidRPr="00B7230D">
        <w:rPr>
          <w:sz w:val="24"/>
          <w:rtl/>
        </w:rPr>
        <w:tab/>
      </w:r>
      <w:r w:rsidRPr="00B7230D">
        <w:rPr>
          <w:sz w:val="24"/>
          <w:rtl/>
        </w:rPr>
        <w:tab/>
        <w:t>מאשר כי ה"ה  ...................</w:t>
      </w:r>
    </w:p>
    <w:p w14:paraId="415F83CE" w14:textId="77777777" w:rsidR="00B753E3" w:rsidRPr="00B7230D" w:rsidRDefault="00B753E3" w:rsidP="00973A29">
      <w:pPr>
        <w:pStyle w:val="a6"/>
        <w:spacing w:after="240" w:line="276" w:lineRule="auto"/>
        <w:jc w:val="left"/>
        <w:rPr>
          <w:sz w:val="24"/>
          <w:rtl/>
        </w:rPr>
      </w:pPr>
      <w:r w:rsidRPr="00B7230D">
        <w:rPr>
          <w:sz w:val="24"/>
          <w:rtl/>
        </w:rPr>
        <w:t>_____________________</w:t>
      </w:r>
      <w:r w:rsidRPr="00B7230D">
        <w:rPr>
          <w:sz w:val="24"/>
          <w:rtl/>
        </w:rPr>
        <w:tab/>
      </w:r>
      <w:r w:rsidRPr="00B7230D">
        <w:rPr>
          <w:sz w:val="24"/>
          <w:rtl/>
        </w:rPr>
        <w:tab/>
      </w:r>
      <w:r w:rsidRPr="00B7230D">
        <w:rPr>
          <w:sz w:val="24"/>
          <w:rtl/>
        </w:rPr>
        <w:tab/>
      </w:r>
      <w:r w:rsidRPr="00B7230D">
        <w:rPr>
          <w:sz w:val="24"/>
          <w:rtl/>
        </w:rPr>
        <w:tab/>
      </w:r>
      <w:r w:rsidRPr="00B7230D">
        <w:rPr>
          <w:sz w:val="24"/>
          <w:rtl/>
        </w:rPr>
        <w:tab/>
        <w:t>חתמו בפני וחתימתם בצירוף</w:t>
      </w:r>
    </w:p>
    <w:p w14:paraId="08503CB9" w14:textId="77777777" w:rsidR="00B753E3" w:rsidRPr="00B7230D" w:rsidRDefault="00B753E3" w:rsidP="00973A29">
      <w:pPr>
        <w:pStyle w:val="a6"/>
        <w:spacing w:after="240" w:line="276" w:lineRule="auto"/>
        <w:jc w:val="left"/>
        <w:rPr>
          <w:sz w:val="24"/>
          <w:rtl/>
        </w:rPr>
      </w:pPr>
      <w:r w:rsidRPr="00B7230D">
        <w:rPr>
          <w:sz w:val="24"/>
          <w:rtl/>
        </w:rPr>
        <w:t>קמ"ט אוצר</w:t>
      </w:r>
      <w:r w:rsidRPr="00B7230D">
        <w:rPr>
          <w:sz w:val="24"/>
          <w:rtl/>
        </w:rPr>
        <w:tab/>
      </w:r>
      <w:r w:rsidRPr="00B7230D">
        <w:rPr>
          <w:sz w:val="24"/>
          <w:rtl/>
        </w:rPr>
        <w:tab/>
      </w:r>
      <w:r w:rsidRPr="00B7230D">
        <w:rPr>
          <w:sz w:val="24"/>
          <w:rtl/>
        </w:rPr>
        <w:tab/>
      </w:r>
      <w:r w:rsidRPr="00B7230D">
        <w:rPr>
          <w:sz w:val="24"/>
          <w:rtl/>
        </w:rPr>
        <w:tab/>
      </w:r>
      <w:r w:rsidRPr="00B7230D">
        <w:rPr>
          <w:sz w:val="24"/>
          <w:rtl/>
        </w:rPr>
        <w:tab/>
      </w:r>
      <w:r w:rsidRPr="00B7230D">
        <w:rPr>
          <w:sz w:val="24"/>
          <w:rtl/>
        </w:rPr>
        <w:tab/>
      </w:r>
      <w:r w:rsidRPr="00B7230D">
        <w:rPr>
          <w:sz w:val="24"/>
          <w:rtl/>
        </w:rPr>
        <w:tab/>
        <w:t>חותמת החברה מחייבת את</w:t>
      </w:r>
    </w:p>
    <w:p w14:paraId="0936323E" w14:textId="77777777" w:rsidR="00B753E3" w:rsidRPr="00B7230D" w:rsidRDefault="00B753E3" w:rsidP="00973A29">
      <w:pPr>
        <w:pStyle w:val="a6"/>
        <w:spacing w:after="240" w:line="276" w:lineRule="auto"/>
        <w:jc w:val="left"/>
        <w:rPr>
          <w:sz w:val="24"/>
          <w:rtl/>
        </w:rPr>
      </w:pPr>
      <w:r w:rsidRPr="00B7230D">
        <w:rPr>
          <w:sz w:val="24"/>
          <w:rtl/>
        </w:rPr>
        <w:tab/>
      </w:r>
      <w:r w:rsidRPr="00B7230D">
        <w:rPr>
          <w:sz w:val="24"/>
          <w:rtl/>
        </w:rPr>
        <w:tab/>
      </w:r>
      <w:r w:rsidRPr="00B7230D">
        <w:rPr>
          <w:sz w:val="24"/>
          <w:rtl/>
        </w:rPr>
        <w:tab/>
      </w:r>
      <w:r w:rsidRPr="00B7230D">
        <w:rPr>
          <w:sz w:val="24"/>
          <w:rtl/>
        </w:rPr>
        <w:tab/>
      </w:r>
      <w:r w:rsidRPr="00B7230D">
        <w:rPr>
          <w:sz w:val="24"/>
          <w:rtl/>
        </w:rPr>
        <w:tab/>
      </w:r>
      <w:r w:rsidRPr="00B7230D">
        <w:rPr>
          <w:sz w:val="24"/>
          <w:rtl/>
        </w:rPr>
        <w:tab/>
      </w:r>
      <w:r w:rsidRPr="00B7230D">
        <w:rPr>
          <w:sz w:val="24"/>
          <w:rtl/>
        </w:rPr>
        <w:tab/>
      </w:r>
      <w:r w:rsidRPr="00B7230D">
        <w:rPr>
          <w:sz w:val="24"/>
          <w:rtl/>
        </w:rPr>
        <w:tab/>
        <w:t>החברה לעניין הסכם זה.</w:t>
      </w:r>
    </w:p>
    <w:p w14:paraId="7F322E5D" w14:textId="77777777" w:rsidR="00B753E3" w:rsidRPr="00B7230D" w:rsidRDefault="00B753E3" w:rsidP="00973A29">
      <w:pPr>
        <w:pStyle w:val="a6"/>
        <w:spacing w:after="240" w:line="276" w:lineRule="auto"/>
        <w:jc w:val="left"/>
        <w:rPr>
          <w:sz w:val="24"/>
          <w:rtl/>
        </w:rPr>
      </w:pPr>
      <w:r w:rsidRPr="00B7230D">
        <w:rPr>
          <w:sz w:val="24"/>
          <w:rtl/>
        </w:rPr>
        <w:tab/>
      </w:r>
      <w:r w:rsidRPr="00B7230D">
        <w:rPr>
          <w:sz w:val="24"/>
          <w:rtl/>
        </w:rPr>
        <w:tab/>
      </w:r>
      <w:r w:rsidRPr="00B7230D">
        <w:rPr>
          <w:sz w:val="24"/>
          <w:rtl/>
        </w:rPr>
        <w:tab/>
      </w:r>
      <w:r w:rsidRPr="00B7230D">
        <w:rPr>
          <w:sz w:val="24"/>
          <w:rtl/>
        </w:rPr>
        <w:tab/>
      </w:r>
      <w:r w:rsidRPr="00B7230D">
        <w:rPr>
          <w:sz w:val="24"/>
          <w:rtl/>
        </w:rPr>
        <w:tab/>
      </w:r>
      <w:r w:rsidRPr="00B7230D">
        <w:rPr>
          <w:sz w:val="24"/>
          <w:rtl/>
        </w:rPr>
        <w:tab/>
      </w:r>
      <w:r w:rsidRPr="00B7230D">
        <w:rPr>
          <w:sz w:val="24"/>
          <w:rtl/>
        </w:rPr>
        <w:tab/>
      </w:r>
      <w:r w:rsidRPr="00B7230D">
        <w:rPr>
          <w:sz w:val="24"/>
          <w:rtl/>
        </w:rPr>
        <w:tab/>
      </w:r>
    </w:p>
    <w:p w14:paraId="4329AEAE" w14:textId="77777777" w:rsidR="00B753E3" w:rsidRPr="00B7230D" w:rsidRDefault="00B753E3" w:rsidP="00973A29">
      <w:pPr>
        <w:pStyle w:val="a6"/>
        <w:spacing w:after="240" w:line="276" w:lineRule="auto"/>
        <w:jc w:val="left"/>
        <w:rPr>
          <w:sz w:val="24"/>
          <w:rtl/>
        </w:rPr>
      </w:pPr>
      <w:r w:rsidRPr="00B7230D">
        <w:rPr>
          <w:sz w:val="24"/>
          <w:rtl/>
        </w:rPr>
        <w:t xml:space="preserve">                                                                                                             ____________________</w:t>
      </w:r>
    </w:p>
    <w:p w14:paraId="311F1DA8" w14:textId="77777777" w:rsidR="00B753E3" w:rsidRPr="00B7230D" w:rsidRDefault="00B753E3" w:rsidP="00973A29">
      <w:pPr>
        <w:pStyle w:val="a6"/>
        <w:spacing w:after="240" w:line="276" w:lineRule="auto"/>
        <w:ind w:left="5040" w:firstLine="720"/>
        <w:jc w:val="left"/>
        <w:rPr>
          <w:sz w:val="24"/>
          <w:rtl/>
        </w:rPr>
      </w:pPr>
      <w:r w:rsidRPr="00B7230D">
        <w:rPr>
          <w:sz w:val="24"/>
          <w:rtl/>
        </w:rPr>
        <w:t xml:space="preserve">    עורך  -  דין</w:t>
      </w:r>
    </w:p>
    <w:p w14:paraId="6AD879CB" w14:textId="77777777" w:rsidR="002B4BF2" w:rsidRDefault="002B4BF2">
      <w:pPr>
        <w:bidi w:val="0"/>
        <w:spacing w:after="200" w:line="276" w:lineRule="auto"/>
        <w:rPr>
          <w:b/>
          <w:bCs/>
          <w:sz w:val="24"/>
          <w:u w:val="single"/>
          <w:rtl/>
        </w:rPr>
      </w:pPr>
      <w:r>
        <w:rPr>
          <w:b/>
          <w:bCs/>
          <w:sz w:val="24"/>
          <w:u w:val="single"/>
          <w:rtl/>
        </w:rPr>
        <w:br w:type="page"/>
      </w:r>
    </w:p>
    <w:p w14:paraId="781329AC" w14:textId="3BEF6A94" w:rsidR="00C029BB" w:rsidRPr="00C029BB" w:rsidRDefault="00C029BB" w:rsidP="00C029BB">
      <w:pPr>
        <w:spacing w:after="240" w:line="276" w:lineRule="auto"/>
        <w:jc w:val="center"/>
        <w:rPr>
          <w:b/>
          <w:bCs/>
          <w:sz w:val="24"/>
          <w:u w:val="single"/>
          <w:rtl/>
        </w:rPr>
      </w:pPr>
      <w:r w:rsidRPr="00C029BB">
        <w:rPr>
          <w:rFonts w:hint="cs"/>
          <w:b/>
          <w:bCs/>
          <w:sz w:val="24"/>
          <w:u w:val="single"/>
          <w:rtl/>
        </w:rPr>
        <w:lastRenderedPageBreak/>
        <w:t>נספח</w:t>
      </w:r>
      <w:r w:rsidRPr="00C029BB">
        <w:rPr>
          <w:b/>
          <w:bCs/>
          <w:sz w:val="24"/>
          <w:u w:val="single"/>
          <w:rtl/>
        </w:rPr>
        <w:t xml:space="preserve"> א – </w:t>
      </w:r>
      <w:r w:rsidRPr="00C029BB">
        <w:rPr>
          <w:rFonts w:hint="cs"/>
          <w:b/>
          <w:bCs/>
          <w:sz w:val="24"/>
          <w:u w:val="single"/>
          <w:rtl/>
        </w:rPr>
        <w:t>מפרט</w:t>
      </w:r>
      <w:r w:rsidRPr="00C029BB">
        <w:rPr>
          <w:b/>
          <w:bCs/>
          <w:sz w:val="24"/>
          <w:u w:val="single"/>
          <w:rtl/>
        </w:rPr>
        <w:t xml:space="preserve"> </w:t>
      </w:r>
      <w:r w:rsidRPr="00C029BB">
        <w:rPr>
          <w:rFonts w:hint="cs"/>
          <w:b/>
          <w:bCs/>
          <w:sz w:val="24"/>
          <w:u w:val="single"/>
          <w:rtl/>
        </w:rPr>
        <w:t>טכני</w:t>
      </w:r>
    </w:p>
    <w:p w14:paraId="1232A7F2" w14:textId="77777777" w:rsidR="00C029BB" w:rsidRPr="00C029BB" w:rsidRDefault="00C029BB" w:rsidP="00C029BB">
      <w:pPr>
        <w:numPr>
          <w:ilvl w:val="0"/>
          <w:numId w:val="61"/>
        </w:numPr>
        <w:spacing w:after="240" w:line="276" w:lineRule="auto"/>
        <w:contextualSpacing/>
        <w:jc w:val="both"/>
        <w:rPr>
          <w:b/>
          <w:bCs/>
          <w:sz w:val="24"/>
          <w:u w:val="single"/>
        </w:rPr>
      </w:pPr>
      <w:r w:rsidRPr="00C029BB">
        <w:rPr>
          <w:rFonts w:hint="eastAsia"/>
          <w:b/>
          <w:bCs/>
          <w:sz w:val="24"/>
          <w:u w:val="single"/>
          <w:rtl/>
        </w:rPr>
        <w:t>הגדרות</w:t>
      </w:r>
      <w:r w:rsidRPr="00C029BB">
        <w:rPr>
          <w:b/>
          <w:bCs/>
          <w:sz w:val="24"/>
          <w:u w:val="single"/>
          <w:rtl/>
        </w:rPr>
        <w:t xml:space="preserve"> :</w:t>
      </w:r>
    </w:p>
    <w:p w14:paraId="3C619727" w14:textId="77777777" w:rsidR="00C029BB" w:rsidRPr="00C029BB" w:rsidRDefault="00C029BB" w:rsidP="00C029BB">
      <w:pPr>
        <w:spacing w:after="240" w:line="276" w:lineRule="auto"/>
        <w:ind w:left="720"/>
        <w:contextualSpacing/>
        <w:jc w:val="both"/>
        <w:rPr>
          <w:sz w:val="24"/>
          <w:rtl/>
        </w:rPr>
      </w:pPr>
      <w:r w:rsidRPr="00C029BB">
        <w:rPr>
          <w:rFonts w:ascii="Arial" w:hAnsi="Arial" w:hint="cs"/>
          <w:sz w:val="24"/>
          <w:rtl/>
        </w:rPr>
        <w:t>בנספח</w:t>
      </w:r>
      <w:r w:rsidRPr="00C029BB">
        <w:rPr>
          <w:rFonts w:ascii="Arial" w:hAnsi="Arial"/>
          <w:sz w:val="24"/>
          <w:rtl/>
        </w:rPr>
        <w:t xml:space="preserve"> </w:t>
      </w:r>
      <w:r w:rsidRPr="00C029BB">
        <w:rPr>
          <w:rFonts w:ascii="Arial" w:hAnsi="Arial" w:hint="cs"/>
          <w:sz w:val="24"/>
          <w:rtl/>
        </w:rPr>
        <w:t>זה</w:t>
      </w:r>
      <w:r w:rsidRPr="00C029BB">
        <w:rPr>
          <w:rFonts w:ascii="Arial" w:hAnsi="Arial"/>
          <w:sz w:val="24"/>
          <w:rtl/>
        </w:rPr>
        <w:t xml:space="preserve"> </w:t>
      </w:r>
      <w:r w:rsidRPr="00C029BB">
        <w:rPr>
          <w:rFonts w:ascii="Arial" w:hAnsi="Arial" w:hint="cs"/>
          <w:sz w:val="24"/>
          <w:rtl/>
        </w:rPr>
        <w:t>יהיו</w:t>
      </w:r>
      <w:r w:rsidRPr="00C029BB">
        <w:rPr>
          <w:rFonts w:ascii="Arial" w:hAnsi="Arial"/>
          <w:sz w:val="24"/>
          <w:rtl/>
        </w:rPr>
        <w:t xml:space="preserve"> למונחים הבאים המשמעות המופיעה לצידם</w:t>
      </w:r>
      <w:r w:rsidRPr="00C029BB">
        <w:rPr>
          <w:rFonts w:hint="cs"/>
          <w:sz w:val="24"/>
          <w:rtl/>
        </w:rPr>
        <w:t>:</w:t>
      </w:r>
    </w:p>
    <w:p w14:paraId="06F07B67" w14:textId="77777777" w:rsidR="00C029BB" w:rsidRPr="00C029BB" w:rsidRDefault="00C029BB" w:rsidP="00C029BB">
      <w:pPr>
        <w:spacing w:after="240" w:line="276" w:lineRule="auto"/>
        <w:jc w:val="both"/>
        <w:rPr>
          <w:sz w:val="24"/>
          <w:rtl/>
        </w:rPr>
      </w:pPr>
      <w:r w:rsidRPr="00C029BB">
        <w:rPr>
          <w:sz w:val="24"/>
          <w:u w:val="single"/>
          <w:rtl/>
        </w:rPr>
        <w:t>"</w:t>
      </w:r>
      <w:r w:rsidRPr="00C029BB">
        <w:rPr>
          <w:rFonts w:hint="eastAsia"/>
          <w:sz w:val="24"/>
          <w:u w:val="single"/>
          <w:rtl/>
        </w:rPr>
        <w:t>ראש</w:t>
      </w:r>
      <w:r w:rsidRPr="00C029BB">
        <w:rPr>
          <w:sz w:val="24"/>
          <w:u w:val="single"/>
          <w:rtl/>
        </w:rPr>
        <w:t xml:space="preserve"> </w:t>
      </w:r>
      <w:r w:rsidRPr="00C029BB">
        <w:rPr>
          <w:rFonts w:hint="eastAsia"/>
          <w:sz w:val="24"/>
          <w:u w:val="single"/>
          <w:rtl/>
        </w:rPr>
        <w:t>צוות</w:t>
      </w:r>
      <w:r w:rsidRPr="00C029BB">
        <w:rPr>
          <w:sz w:val="24"/>
          <w:u w:val="single"/>
          <w:rtl/>
        </w:rPr>
        <w:t xml:space="preserve"> </w:t>
      </w:r>
      <w:r w:rsidRPr="00C029BB">
        <w:rPr>
          <w:rFonts w:hint="eastAsia"/>
          <w:sz w:val="24"/>
          <w:u w:val="single"/>
          <w:rtl/>
        </w:rPr>
        <w:t>מפענחים</w:t>
      </w:r>
      <w:r w:rsidRPr="00C029BB">
        <w:rPr>
          <w:sz w:val="24"/>
          <w:u w:val="single"/>
          <w:rtl/>
        </w:rPr>
        <w:t>"</w:t>
      </w:r>
      <w:r w:rsidRPr="00C029BB">
        <w:rPr>
          <w:rFonts w:hint="cs"/>
          <w:sz w:val="24"/>
          <w:rtl/>
        </w:rPr>
        <w:t xml:space="preserve"> </w:t>
      </w:r>
      <w:r w:rsidRPr="00C029BB">
        <w:rPr>
          <w:sz w:val="24"/>
          <w:rtl/>
        </w:rPr>
        <w:t>–</w:t>
      </w:r>
      <w:r w:rsidRPr="00C029BB">
        <w:rPr>
          <w:rFonts w:hint="cs"/>
          <w:sz w:val="24"/>
          <w:rtl/>
        </w:rPr>
        <w:t xml:space="preserve"> הגדרת תפקיד:</w:t>
      </w:r>
    </w:p>
    <w:p w14:paraId="52BAD5CA" w14:textId="77777777" w:rsidR="00C029BB" w:rsidRPr="00C029BB" w:rsidRDefault="00C029BB" w:rsidP="00C029BB">
      <w:pPr>
        <w:numPr>
          <w:ilvl w:val="0"/>
          <w:numId w:val="54"/>
        </w:numPr>
        <w:spacing w:after="240" w:line="276" w:lineRule="auto"/>
        <w:ind w:hanging="439"/>
        <w:contextualSpacing/>
        <w:jc w:val="both"/>
        <w:rPr>
          <w:b/>
          <w:bCs/>
          <w:sz w:val="24"/>
          <w:u w:val="single"/>
          <w:rtl/>
        </w:rPr>
      </w:pPr>
      <w:r w:rsidRPr="00C029BB">
        <w:rPr>
          <w:rFonts w:hint="eastAsia"/>
          <w:sz w:val="24"/>
          <w:rtl/>
        </w:rPr>
        <w:t>אחראי</w:t>
      </w:r>
      <w:r w:rsidRPr="00C029BB">
        <w:rPr>
          <w:sz w:val="24"/>
          <w:rtl/>
        </w:rPr>
        <w:t xml:space="preserve"> </w:t>
      </w:r>
      <w:r w:rsidRPr="00C029BB">
        <w:rPr>
          <w:rFonts w:hint="eastAsia"/>
          <w:sz w:val="24"/>
          <w:rtl/>
        </w:rPr>
        <w:t>על</w:t>
      </w:r>
      <w:r w:rsidRPr="00C029BB">
        <w:rPr>
          <w:sz w:val="24"/>
          <w:rtl/>
        </w:rPr>
        <w:t xml:space="preserve"> ניהול צוות </w:t>
      </w:r>
      <w:r w:rsidRPr="00C029BB">
        <w:rPr>
          <w:rFonts w:hint="eastAsia"/>
          <w:sz w:val="24"/>
          <w:rtl/>
        </w:rPr>
        <w:t>מפעילי</w:t>
      </w:r>
      <w:r w:rsidRPr="00C029BB">
        <w:rPr>
          <w:sz w:val="24"/>
          <w:rtl/>
        </w:rPr>
        <w:t xml:space="preserve"> </w:t>
      </w:r>
      <w:r w:rsidRPr="00C029BB">
        <w:rPr>
          <w:rFonts w:hint="eastAsia"/>
          <w:sz w:val="24"/>
          <w:rtl/>
        </w:rPr>
        <w:t>מכונות</w:t>
      </w:r>
      <w:r w:rsidRPr="00C029BB">
        <w:rPr>
          <w:sz w:val="24"/>
          <w:rtl/>
        </w:rPr>
        <w:t xml:space="preserve"> </w:t>
      </w:r>
      <w:r w:rsidRPr="00C029BB">
        <w:rPr>
          <w:rFonts w:hint="eastAsia"/>
          <w:sz w:val="24"/>
          <w:rtl/>
        </w:rPr>
        <w:t>השיקוף</w:t>
      </w:r>
      <w:r w:rsidRPr="00C029BB">
        <w:rPr>
          <w:sz w:val="24"/>
          <w:rtl/>
        </w:rPr>
        <w:t xml:space="preserve"> במעברים, </w:t>
      </w:r>
      <w:r w:rsidRPr="00C029BB">
        <w:rPr>
          <w:rFonts w:hint="eastAsia"/>
          <w:sz w:val="24"/>
          <w:rtl/>
        </w:rPr>
        <w:t>שיקופם</w:t>
      </w:r>
      <w:r w:rsidRPr="00C029BB">
        <w:rPr>
          <w:sz w:val="24"/>
          <w:rtl/>
        </w:rPr>
        <w:t xml:space="preserve"> </w:t>
      </w:r>
      <w:r w:rsidRPr="00C029BB">
        <w:rPr>
          <w:rFonts w:hint="eastAsia"/>
          <w:sz w:val="24"/>
          <w:rtl/>
        </w:rPr>
        <w:t>של</w:t>
      </w:r>
      <w:r w:rsidRPr="00C029BB">
        <w:rPr>
          <w:sz w:val="24"/>
          <w:rtl/>
        </w:rPr>
        <w:t xml:space="preserve"> </w:t>
      </w:r>
      <w:r w:rsidRPr="00C029BB">
        <w:rPr>
          <w:rFonts w:hint="eastAsia"/>
          <w:sz w:val="24"/>
          <w:rtl/>
        </w:rPr>
        <w:t>הסחורות</w:t>
      </w:r>
      <w:r w:rsidRPr="00C029BB">
        <w:rPr>
          <w:sz w:val="24"/>
          <w:rtl/>
        </w:rPr>
        <w:t xml:space="preserve"> </w:t>
      </w:r>
      <w:r w:rsidRPr="00C029BB">
        <w:rPr>
          <w:rFonts w:hint="eastAsia"/>
          <w:sz w:val="24"/>
          <w:rtl/>
        </w:rPr>
        <w:t>ודברי</w:t>
      </w:r>
      <w:r w:rsidRPr="00C029BB">
        <w:rPr>
          <w:sz w:val="24"/>
          <w:rtl/>
        </w:rPr>
        <w:t xml:space="preserve"> </w:t>
      </w:r>
      <w:r w:rsidRPr="00C029BB">
        <w:rPr>
          <w:rFonts w:hint="eastAsia"/>
          <w:sz w:val="24"/>
          <w:rtl/>
        </w:rPr>
        <w:t>הדואר</w:t>
      </w:r>
      <w:r w:rsidRPr="00C029BB">
        <w:rPr>
          <w:sz w:val="24"/>
          <w:rtl/>
        </w:rPr>
        <w:t xml:space="preserve"> </w:t>
      </w:r>
      <w:r w:rsidRPr="00C029BB">
        <w:rPr>
          <w:rFonts w:hint="eastAsia"/>
          <w:sz w:val="24"/>
          <w:rtl/>
        </w:rPr>
        <w:t>הדרושים</w:t>
      </w:r>
      <w:r w:rsidRPr="00C029BB">
        <w:rPr>
          <w:sz w:val="24"/>
          <w:rtl/>
        </w:rPr>
        <w:t xml:space="preserve"> </w:t>
      </w:r>
      <w:r w:rsidRPr="00C029BB">
        <w:rPr>
          <w:rFonts w:hint="eastAsia"/>
          <w:sz w:val="24"/>
          <w:rtl/>
        </w:rPr>
        <w:t>לשיקוף</w:t>
      </w:r>
      <w:r w:rsidRPr="00C029BB">
        <w:rPr>
          <w:sz w:val="24"/>
          <w:rtl/>
        </w:rPr>
        <w:t xml:space="preserve"> במעבר ועל אחסונם ושמירתם במקום אשר המקשר ינחה.</w:t>
      </w:r>
    </w:p>
    <w:p w14:paraId="64A88923" w14:textId="77777777" w:rsidR="00C029BB" w:rsidRPr="00C029BB" w:rsidRDefault="00C029BB" w:rsidP="00C029BB">
      <w:pPr>
        <w:numPr>
          <w:ilvl w:val="0"/>
          <w:numId w:val="54"/>
        </w:numPr>
        <w:tabs>
          <w:tab w:val="left" w:pos="423"/>
        </w:tabs>
        <w:spacing w:after="240" w:line="276" w:lineRule="auto"/>
        <w:ind w:hanging="439"/>
        <w:contextualSpacing/>
        <w:jc w:val="both"/>
        <w:rPr>
          <w:b/>
          <w:bCs/>
          <w:sz w:val="24"/>
          <w:u w:val="single"/>
        </w:rPr>
      </w:pPr>
      <w:r w:rsidRPr="00C029BB">
        <w:rPr>
          <w:rFonts w:hint="cs"/>
          <w:sz w:val="24"/>
          <w:rtl/>
        </w:rPr>
        <w:t>אחראי לפתרון בעיות בסיסיות במכונת השיקוף וציוד המחשוב הנלווה, הגדרת בעיה כ"בסיסית" נתונה לשיקול דעתו של המקשר.</w:t>
      </w:r>
    </w:p>
    <w:p w14:paraId="30A1ECFE" w14:textId="77777777" w:rsidR="00C029BB" w:rsidRPr="00C029BB" w:rsidRDefault="00C029BB" w:rsidP="00C029BB">
      <w:pPr>
        <w:numPr>
          <w:ilvl w:val="0"/>
          <w:numId w:val="54"/>
        </w:numPr>
        <w:spacing w:after="240" w:line="276" w:lineRule="auto"/>
        <w:ind w:hanging="439"/>
        <w:contextualSpacing/>
        <w:jc w:val="both"/>
        <w:rPr>
          <w:b/>
          <w:bCs/>
          <w:sz w:val="24"/>
          <w:u w:val="single"/>
        </w:rPr>
      </w:pPr>
      <w:r w:rsidRPr="00C029BB">
        <w:rPr>
          <w:rFonts w:hint="cs"/>
          <w:sz w:val="24"/>
          <w:rtl/>
        </w:rPr>
        <w:t>אחראי על ריכוז פעולות העובדים במתקן מכוח מכרז זה, ויצירת קשר עם המקשר, בהתאם להנחיות המקשר.</w:t>
      </w:r>
    </w:p>
    <w:p w14:paraId="4F0D879E" w14:textId="77777777" w:rsidR="00C029BB" w:rsidRPr="00C029BB" w:rsidRDefault="00C029BB" w:rsidP="00C029BB">
      <w:pPr>
        <w:spacing w:after="240" w:line="276" w:lineRule="auto"/>
        <w:jc w:val="both"/>
        <w:rPr>
          <w:b/>
          <w:bCs/>
          <w:u w:val="single"/>
          <w:rtl/>
        </w:rPr>
      </w:pPr>
      <w:r w:rsidRPr="00C029BB">
        <w:rPr>
          <w:sz w:val="24"/>
          <w:u w:val="single"/>
          <w:rtl/>
        </w:rPr>
        <w:t>"</w:t>
      </w:r>
      <w:r w:rsidRPr="00C029BB">
        <w:rPr>
          <w:rFonts w:hint="eastAsia"/>
          <w:sz w:val="24"/>
          <w:u w:val="single"/>
          <w:rtl/>
        </w:rPr>
        <w:t>מנהל</w:t>
      </w:r>
      <w:r w:rsidRPr="00C029BB">
        <w:rPr>
          <w:sz w:val="24"/>
          <w:u w:val="single"/>
          <w:rtl/>
        </w:rPr>
        <w:t xml:space="preserve"> המתקן"</w:t>
      </w:r>
      <w:r w:rsidRPr="00C029BB">
        <w:rPr>
          <w:sz w:val="24"/>
          <w:rtl/>
        </w:rPr>
        <w:t xml:space="preserve"> </w:t>
      </w:r>
      <w:r w:rsidRPr="00C029BB">
        <w:rPr>
          <w:rFonts w:hint="cs"/>
          <w:sz w:val="24"/>
          <w:rtl/>
        </w:rPr>
        <w:t>-</w:t>
      </w:r>
      <w:r w:rsidRPr="00C029BB">
        <w:rPr>
          <w:sz w:val="24"/>
          <w:rtl/>
        </w:rPr>
        <w:t xml:space="preserve"> נציג של קמ"ט תקשורת ודואר אשר מועסק על יד</w:t>
      </w:r>
      <w:r w:rsidRPr="00C029BB">
        <w:rPr>
          <w:rFonts w:hint="eastAsia"/>
          <w:sz w:val="24"/>
          <w:rtl/>
        </w:rPr>
        <w:t>ו</w:t>
      </w:r>
      <w:r w:rsidRPr="00C029BB">
        <w:rPr>
          <w:sz w:val="24"/>
          <w:rtl/>
        </w:rPr>
        <w:t xml:space="preserve"> </w:t>
      </w:r>
      <w:r w:rsidRPr="00C029BB">
        <w:rPr>
          <w:rFonts w:hint="eastAsia"/>
          <w:sz w:val="24"/>
          <w:rtl/>
        </w:rPr>
        <w:t>או</w:t>
      </w:r>
      <w:r w:rsidRPr="00C029BB">
        <w:rPr>
          <w:sz w:val="24"/>
          <w:rtl/>
        </w:rPr>
        <w:t xml:space="preserve"> </w:t>
      </w:r>
      <w:r w:rsidRPr="00C029BB">
        <w:rPr>
          <w:rFonts w:hint="eastAsia"/>
          <w:sz w:val="24"/>
          <w:rtl/>
        </w:rPr>
        <w:t>כל</w:t>
      </w:r>
      <w:r w:rsidRPr="00C029BB">
        <w:rPr>
          <w:sz w:val="24"/>
          <w:rtl/>
        </w:rPr>
        <w:t xml:space="preserve"> </w:t>
      </w:r>
      <w:r w:rsidRPr="00C029BB">
        <w:rPr>
          <w:rFonts w:hint="eastAsia"/>
          <w:sz w:val="24"/>
          <w:rtl/>
        </w:rPr>
        <w:t>עובד</w:t>
      </w:r>
      <w:r w:rsidRPr="00C029BB">
        <w:rPr>
          <w:sz w:val="24"/>
          <w:rtl/>
        </w:rPr>
        <w:t xml:space="preserve"> </w:t>
      </w:r>
      <w:r w:rsidRPr="00C029BB">
        <w:rPr>
          <w:rFonts w:hint="eastAsia"/>
          <w:sz w:val="24"/>
          <w:rtl/>
        </w:rPr>
        <w:t>אחר</w:t>
      </w:r>
      <w:r w:rsidRPr="00C029BB">
        <w:rPr>
          <w:sz w:val="24"/>
          <w:rtl/>
        </w:rPr>
        <w:t xml:space="preserve"> </w:t>
      </w:r>
      <w:r w:rsidRPr="00C029BB">
        <w:rPr>
          <w:rFonts w:hint="eastAsia"/>
          <w:sz w:val="24"/>
          <w:rtl/>
        </w:rPr>
        <w:t>אשר</w:t>
      </w:r>
      <w:r w:rsidRPr="00C029BB">
        <w:rPr>
          <w:sz w:val="24"/>
          <w:rtl/>
        </w:rPr>
        <w:t xml:space="preserve"> </w:t>
      </w:r>
      <w:r w:rsidRPr="00C029BB">
        <w:rPr>
          <w:rFonts w:hint="eastAsia"/>
          <w:sz w:val="24"/>
          <w:rtl/>
        </w:rPr>
        <w:t>ימונה</w:t>
      </w:r>
      <w:r w:rsidRPr="00C029BB">
        <w:rPr>
          <w:sz w:val="24"/>
          <w:rtl/>
        </w:rPr>
        <w:t xml:space="preserve"> </w:t>
      </w:r>
      <w:r w:rsidRPr="00C029BB">
        <w:rPr>
          <w:rFonts w:hint="eastAsia"/>
          <w:sz w:val="24"/>
          <w:rtl/>
        </w:rPr>
        <w:t>על</w:t>
      </w:r>
      <w:r w:rsidRPr="00C029BB">
        <w:rPr>
          <w:sz w:val="24"/>
          <w:rtl/>
        </w:rPr>
        <w:t xml:space="preserve"> </w:t>
      </w:r>
      <w:r w:rsidRPr="00C029BB">
        <w:rPr>
          <w:rFonts w:hint="eastAsia"/>
          <w:sz w:val="24"/>
          <w:rtl/>
        </w:rPr>
        <w:t>ידי</w:t>
      </w:r>
      <w:r w:rsidRPr="00C029BB">
        <w:rPr>
          <w:sz w:val="24"/>
          <w:rtl/>
        </w:rPr>
        <w:t xml:space="preserve"> </w:t>
      </w:r>
      <w:r w:rsidRPr="00C029BB">
        <w:rPr>
          <w:rFonts w:hint="eastAsia"/>
          <w:sz w:val="24"/>
          <w:rtl/>
        </w:rPr>
        <w:t>קמ</w:t>
      </w:r>
      <w:r w:rsidRPr="00C029BB">
        <w:rPr>
          <w:sz w:val="24"/>
          <w:rtl/>
        </w:rPr>
        <w:t xml:space="preserve">"ט </w:t>
      </w:r>
      <w:r w:rsidRPr="00C029BB">
        <w:rPr>
          <w:rFonts w:hint="eastAsia"/>
          <w:sz w:val="24"/>
          <w:rtl/>
        </w:rPr>
        <w:t>תקשורת</w:t>
      </w:r>
      <w:r w:rsidRPr="00C029BB">
        <w:rPr>
          <w:sz w:val="24"/>
          <w:rtl/>
        </w:rPr>
        <w:t xml:space="preserve"> </w:t>
      </w:r>
      <w:r w:rsidRPr="00C029BB">
        <w:rPr>
          <w:rFonts w:hint="eastAsia"/>
          <w:sz w:val="24"/>
          <w:rtl/>
        </w:rPr>
        <w:t>כמנהל</w:t>
      </w:r>
      <w:r w:rsidRPr="00C029BB">
        <w:rPr>
          <w:sz w:val="24"/>
          <w:rtl/>
        </w:rPr>
        <w:t xml:space="preserve"> </w:t>
      </w:r>
      <w:r w:rsidRPr="00C029BB">
        <w:rPr>
          <w:rFonts w:hint="eastAsia"/>
          <w:sz w:val="24"/>
          <w:rtl/>
        </w:rPr>
        <w:t>המתקן</w:t>
      </w:r>
      <w:r w:rsidRPr="00C029BB">
        <w:rPr>
          <w:sz w:val="24"/>
          <w:rtl/>
        </w:rPr>
        <w:t xml:space="preserve"> </w:t>
      </w:r>
      <w:r w:rsidRPr="00C029BB">
        <w:rPr>
          <w:rFonts w:hint="eastAsia"/>
          <w:sz w:val="24"/>
          <w:rtl/>
        </w:rPr>
        <w:t>באופן</w:t>
      </w:r>
      <w:r w:rsidRPr="00C029BB">
        <w:rPr>
          <w:sz w:val="24"/>
          <w:rtl/>
        </w:rPr>
        <w:t xml:space="preserve"> </w:t>
      </w:r>
      <w:r w:rsidRPr="00C029BB">
        <w:rPr>
          <w:rFonts w:hint="eastAsia"/>
          <w:sz w:val="24"/>
          <w:rtl/>
        </w:rPr>
        <w:t>קבוע</w:t>
      </w:r>
      <w:r w:rsidRPr="00C029BB">
        <w:rPr>
          <w:sz w:val="24"/>
          <w:rtl/>
        </w:rPr>
        <w:t xml:space="preserve"> </w:t>
      </w:r>
      <w:r w:rsidRPr="00C029BB">
        <w:rPr>
          <w:rFonts w:hint="eastAsia"/>
          <w:sz w:val="24"/>
          <w:rtl/>
        </w:rPr>
        <w:t>או</w:t>
      </w:r>
      <w:r w:rsidRPr="00C029BB">
        <w:rPr>
          <w:sz w:val="24"/>
          <w:rtl/>
        </w:rPr>
        <w:t xml:space="preserve"> </w:t>
      </w:r>
      <w:r w:rsidRPr="00C029BB">
        <w:rPr>
          <w:rFonts w:hint="eastAsia"/>
          <w:sz w:val="24"/>
          <w:rtl/>
        </w:rPr>
        <w:t>זמני</w:t>
      </w:r>
      <w:r w:rsidRPr="00C029BB">
        <w:rPr>
          <w:sz w:val="24"/>
          <w:rtl/>
        </w:rPr>
        <w:t>.</w:t>
      </w:r>
    </w:p>
    <w:p w14:paraId="55188CD7" w14:textId="77777777" w:rsidR="00C029BB" w:rsidRPr="00C029BB" w:rsidRDefault="00C029BB" w:rsidP="00C029BB">
      <w:pPr>
        <w:spacing w:after="240" w:line="276" w:lineRule="auto"/>
        <w:jc w:val="both"/>
        <w:rPr>
          <w:sz w:val="24"/>
        </w:rPr>
      </w:pPr>
      <w:r w:rsidRPr="00C029BB">
        <w:rPr>
          <w:sz w:val="24"/>
          <w:u w:val="single"/>
          <w:rtl/>
        </w:rPr>
        <w:t>"</w:t>
      </w:r>
      <w:r w:rsidRPr="00C029BB">
        <w:rPr>
          <w:rFonts w:hint="eastAsia"/>
          <w:sz w:val="24"/>
          <w:u w:val="single"/>
          <w:rtl/>
        </w:rPr>
        <w:t>מאבחן</w:t>
      </w:r>
      <w:r w:rsidRPr="00C029BB">
        <w:rPr>
          <w:sz w:val="24"/>
          <w:u w:val="single"/>
          <w:rtl/>
        </w:rPr>
        <w:t>"</w:t>
      </w:r>
      <w:r w:rsidRPr="00C029BB">
        <w:rPr>
          <w:rFonts w:hint="cs"/>
          <w:sz w:val="24"/>
          <w:rtl/>
        </w:rPr>
        <w:t xml:space="preserve"> </w:t>
      </w:r>
      <w:r w:rsidRPr="00C029BB">
        <w:rPr>
          <w:sz w:val="24"/>
          <w:rtl/>
        </w:rPr>
        <w:t>–</w:t>
      </w:r>
      <w:r w:rsidRPr="00C029BB">
        <w:rPr>
          <w:rFonts w:hint="cs"/>
          <w:sz w:val="24"/>
          <w:rtl/>
        </w:rPr>
        <w:t xml:space="preserve"> הגדרת תפקיד:</w:t>
      </w:r>
    </w:p>
    <w:p w14:paraId="29E00925" w14:textId="77777777" w:rsidR="00C029BB" w:rsidRPr="00C029BB" w:rsidRDefault="00C029BB" w:rsidP="00C029BB">
      <w:pPr>
        <w:numPr>
          <w:ilvl w:val="1"/>
          <w:numId w:val="1"/>
        </w:numPr>
        <w:tabs>
          <w:tab w:val="clear" w:pos="999"/>
        </w:tabs>
        <w:spacing w:after="240" w:line="276" w:lineRule="auto"/>
        <w:ind w:left="680" w:hanging="340"/>
        <w:contextualSpacing/>
        <w:jc w:val="both"/>
        <w:rPr>
          <w:b/>
          <w:bCs/>
          <w:sz w:val="24"/>
          <w:u w:val="single"/>
        </w:rPr>
      </w:pPr>
      <w:r w:rsidRPr="00C029BB">
        <w:rPr>
          <w:rFonts w:hint="cs"/>
          <w:sz w:val="24"/>
          <w:rtl/>
        </w:rPr>
        <w:t>הפעלת מכונות שיקוף בהתאם להכשרתו והנחיות המקשר, לרבות לגילוי חומרי נפץ ואמצעים מסוכנים. בהתאם להוראות המקשר או גורם מטעמו, ידווח על דברי דואר וסחורות חשודים למנהל המתקן ולראש צוות המפענחים.</w:t>
      </w:r>
    </w:p>
    <w:p w14:paraId="12CB9FA5" w14:textId="77777777" w:rsidR="00C029BB" w:rsidRPr="00C029BB" w:rsidRDefault="00C029BB" w:rsidP="00C029BB">
      <w:pPr>
        <w:numPr>
          <w:ilvl w:val="1"/>
          <w:numId w:val="1"/>
        </w:numPr>
        <w:tabs>
          <w:tab w:val="clear" w:pos="999"/>
        </w:tabs>
        <w:spacing w:after="240" w:line="276" w:lineRule="auto"/>
        <w:ind w:left="680" w:hanging="340"/>
        <w:contextualSpacing/>
        <w:jc w:val="both"/>
        <w:rPr>
          <w:b/>
          <w:bCs/>
          <w:sz w:val="24"/>
          <w:u w:val="single"/>
          <w:rtl/>
        </w:rPr>
      </w:pPr>
      <w:r w:rsidRPr="00C029BB">
        <w:rPr>
          <w:rFonts w:hint="cs"/>
          <w:b/>
          <w:bCs/>
          <w:sz w:val="24"/>
          <w:u w:val="single"/>
          <w:rtl/>
        </w:rPr>
        <w:t>הכשרה נדרשת 12 שנות לימוד</w:t>
      </w:r>
    </w:p>
    <w:p w14:paraId="28B83032" w14:textId="77777777" w:rsidR="00C029BB" w:rsidRPr="00C029BB" w:rsidRDefault="00C029BB" w:rsidP="00C029BB">
      <w:pPr>
        <w:spacing w:after="240" w:line="276" w:lineRule="auto"/>
        <w:jc w:val="both"/>
        <w:rPr>
          <w:sz w:val="24"/>
          <w:rtl/>
        </w:rPr>
      </w:pPr>
      <w:r w:rsidRPr="00C029BB">
        <w:rPr>
          <w:sz w:val="24"/>
          <w:u w:val="single"/>
          <w:rtl/>
        </w:rPr>
        <w:t>"</w:t>
      </w:r>
      <w:r w:rsidRPr="00C029BB">
        <w:rPr>
          <w:rFonts w:hint="eastAsia"/>
          <w:sz w:val="24"/>
          <w:u w:val="single"/>
          <w:rtl/>
        </w:rPr>
        <w:t>סדרן</w:t>
      </w:r>
      <w:r w:rsidRPr="00C029BB">
        <w:rPr>
          <w:sz w:val="24"/>
          <w:u w:val="single"/>
          <w:rtl/>
        </w:rPr>
        <w:t xml:space="preserve"> </w:t>
      </w:r>
      <w:r w:rsidRPr="00C029BB">
        <w:rPr>
          <w:rFonts w:hint="eastAsia"/>
          <w:sz w:val="24"/>
          <w:u w:val="single"/>
          <w:rtl/>
        </w:rPr>
        <w:t>ראשון</w:t>
      </w:r>
      <w:r w:rsidRPr="00C029BB">
        <w:rPr>
          <w:sz w:val="24"/>
          <w:u w:val="single"/>
          <w:rtl/>
        </w:rPr>
        <w:t>"</w:t>
      </w:r>
      <w:r w:rsidRPr="00C029BB">
        <w:rPr>
          <w:rFonts w:hint="cs"/>
          <w:sz w:val="24"/>
          <w:rtl/>
        </w:rPr>
        <w:t xml:space="preserve"> </w:t>
      </w:r>
      <w:r w:rsidRPr="00C029BB">
        <w:rPr>
          <w:sz w:val="24"/>
          <w:rtl/>
        </w:rPr>
        <w:t>–</w:t>
      </w:r>
      <w:r w:rsidRPr="00C029BB">
        <w:rPr>
          <w:rFonts w:hint="cs"/>
          <w:sz w:val="24"/>
          <w:rtl/>
        </w:rPr>
        <w:t xml:space="preserve"> הגדרת תפקיד:</w:t>
      </w:r>
    </w:p>
    <w:p w14:paraId="3D1DAAEE" w14:textId="77777777" w:rsidR="00C029BB" w:rsidRPr="00C029BB" w:rsidRDefault="00C029BB" w:rsidP="00C029BB">
      <w:pPr>
        <w:numPr>
          <w:ilvl w:val="3"/>
          <w:numId w:val="5"/>
        </w:numPr>
        <w:spacing w:after="240" w:line="276" w:lineRule="auto"/>
        <w:ind w:left="697" w:hanging="357"/>
        <w:contextualSpacing/>
        <w:jc w:val="both"/>
        <w:rPr>
          <w:b/>
          <w:bCs/>
          <w:sz w:val="24"/>
          <w:u w:val="single"/>
          <w:rtl/>
        </w:rPr>
      </w:pPr>
      <w:r w:rsidRPr="00C029BB">
        <w:rPr>
          <w:rFonts w:hint="cs"/>
          <w:sz w:val="24"/>
          <w:rtl/>
        </w:rPr>
        <w:t>אחראי על הקלדה וסריקת ברקוד של חבילות דואר ובכלל זה פתיחה ואריזה מחדש של דברי דואר חשודים והקלדתם למערכת הדואר הפועלות במתקן</w:t>
      </w:r>
      <w:r w:rsidRPr="00C029BB">
        <w:rPr>
          <w:sz w:val="24"/>
          <w:rtl/>
        </w:rPr>
        <w:t xml:space="preserve"> בהתאם להנחיות המקשר.</w:t>
      </w:r>
    </w:p>
    <w:p w14:paraId="36335237" w14:textId="77777777" w:rsidR="00C029BB" w:rsidRPr="00C029BB" w:rsidRDefault="00C029BB" w:rsidP="00C029BB">
      <w:pPr>
        <w:spacing w:after="240" w:line="276" w:lineRule="auto"/>
        <w:jc w:val="both"/>
        <w:rPr>
          <w:sz w:val="24"/>
          <w:rtl/>
        </w:rPr>
      </w:pPr>
      <w:r w:rsidRPr="00C029BB">
        <w:rPr>
          <w:sz w:val="24"/>
          <w:u w:val="single"/>
          <w:rtl/>
        </w:rPr>
        <w:t>"</w:t>
      </w:r>
      <w:r w:rsidRPr="00C029BB">
        <w:rPr>
          <w:rFonts w:hint="eastAsia"/>
          <w:sz w:val="24"/>
          <w:u w:val="single"/>
          <w:rtl/>
        </w:rPr>
        <w:t>סדרן</w:t>
      </w:r>
      <w:r w:rsidRPr="00C029BB">
        <w:rPr>
          <w:sz w:val="24"/>
          <w:u w:val="single"/>
          <w:rtl/>
        </w:rPr>
        <w:t xml:space="preserve"> שני"</w:t>
      </w:r>
      <w:r w:rsidRPr="00C029BB">
        <w:rPr>
          <w:sz w:val="24"/>
          <w:rtl/>
        </w:rPr>
        <w:t xml:space="preserve"> – הגדרת תפקיד:</w:t>
      </w:r>
    </w:p>
    <w:p w14:paraId="69E5D514" w14:textId="77777777" w:rsidR="00C029BB" w:rsidRPr="00C029BB" w:rsidRDefault="00C029BB" w:rsidP="00C029BB">
      <w:pPr>
        <w:numPr>
          <w:ilvl w:val="0"/>
          <w:numId w:val="62"/>
        </w:numPr>
        <w:spacing w:after="240" w:line="276" w:lineRule="auto"/>
        <w:ind w:left="697" w:hanging="357"/>
        <w:contextualSpacing/>
        <w:jc w:val="both"/>
        <w:rPr>
          <w:b/>
          <w:bCs/>
          <w:sz w:val="24"/>
          <w:u w:val="single"/>
        </w:rPr>
      </w:pPr>
      <w:r w:rsidRPr="00C029BB">
        <w:rPr>
          <w:rFonts w:hint="eastAsia"/>
          <w:sz w:val="24"/>
          <w:rtl/>
        </w:rPr>
        <w:t>העברת</w:t>
      </w:r>
      <w:r w:rsidRPr="00C029BB">
        <w:rPr>
          <w:sz w:val="24"/>
          <w:rtl/>
        </w:rPr>
        <w:t xml:space="preserve"> </w:t>
      </w:r>
      <w:r w:rsidRPr="00C029BB">
        <w:rPr>
          <w:rFonts w:hint="eastAsia"/>
          <w:sz w:val="24"/>
          <w:rtl/>
        </w:rPr>
        <w:t>שקי</w:t>
      </w:r>
      <w:r w:rsidRPr="00C029BB">
        <w:rPr>
          <w:sz w:val="24"/>
          <w:rtl/>
        </w:rPr>
        <w:t xml:space="preserve"> </w:t>
      </w:r>
      <w:r w:rsidRPr="00C029BB">
        <w:rPr>
          <w:rFonts w:hint="eastAsia"/>
          <w:sz w:val="24"/>
          <w:rtl/>
        </w:rPr>
        <w:t>דואר</w:t>
      </w:r>
      <w:r w:rsidRPr="00C029BB">
        <w:rPr>
          <w:rFonts w:hint="cs"/>
          <w:sz w:val="24"/>
          <w:rtl/>
        </w:rPr>
        <w:t xml:space="preserve"> ממקום למקום (יש להדגיש כי מדובר בעבודה פיזית) </w:t>
      </w:r>
      <w:r w:rsidRPr="00C029BB">
        <w:rPr>
          <w:sz w:val="24"/>
          <w:rtl/>
        </w:rPr>
        <w:t xml:space="preserve">, </w:t>
      </w:r>
      <w:r w:rsidRPr="00C029BB">
        <w:rPr>
          <w:rFonts w:hint="eastAsia"/>
          <w:sz w:val="24"/>
          <w:rtl/>
        </w:rPr>
        <w:t>פתיח</w:t>
      </w:r>
      <w:r w:rsidRPr="00C029BB">
        <w:rPr>
          <w:rFonts w:hint="cs"/>
          <w:sz w:val="24"/>
          <w:rtl/>
        </w:rPr>
        <w:t>ת שקי דואר</w:t>
      </w:r>
      <w:r w:rsidRPr="00C029BB">
        <w:rPr>
          <w:sz w:val="24"/>
          <w:rtl/>
        </w:rPr>
        <w:t>,</w:t>
      </w:r>
      <w:r w:rsidRPr="00C029BB">
        <w:rPr>
          <w:rFonts w:hint="cs"/>
          <w:sz w:val="24"/>
          <w:rtl/>
        </w:rPr>
        <w:t xml:space="preserve"> הוצאת הפריטים מהשק והכנסתם למכונת שיקוף </w:t>
      </w:r>
      <w:r w:rsidRPr="00C029BB">
        <w:rPr>
          <w:sz w:val="24"/>
          <w:rtl/>
        </w:rPr>
        <w:t xml:space="preserve">, </w:t>
      </w:r>
      <w:r w:rsidRPr="00C029BB">
        <w:rPr>
          <w:rFonts w:hint="eastAsia"/>
          <w:sz w:val="24"/>
          <w:rtl/>
        </w:rPr>
        <w:t>סידור</w:t>
      </w:r>
      <w:r w:rsidRPr="00C029BB">
        <w:rPr>
          <w:sz w:val="24"/>
          <w:rtl/>
        </w:rPr>
        <w:t xml:space="preserve"> וארגון דברי הדואר בשקים לאחר </w:t>
      </w:r>
      <w:r w:rsidRPr="00C029BB">
        <w:rPr>
          <w:rFonts w:hint="cs"/>
          <w:sz w:val="24"/>
          <w:rtl/>
        </w:rPr>
        <w:t xml:space="preserve">השיקוף, </w:t>
      </w:r>
      <w:r w:rsidRPr="00C029BB">
        <w:rPr>
          <w:rFonts w:hint="eastAsia"/>
          <w:sz w:val="24"/>
          <w:rtl/>
        </w:rPr>
        <w:t>מיון</w:t>
      </w:r>
      <w:r w:rsidRPr="00C029BB">
        <w:rPr>
          <w:sz w:val="24"/>
          <w:rtl/>
        </w:rPr>
        <w:t xml:space="preserve"> </w:t>
      </w:r>
      <w:r w:rsidRPr="00C029BB">
        <w:rPr>
          <w:rFonts w:hint="eastAsia"/>
          <w:sz w:val="24"/>
          <w:rtl/>
        </w:rPr>
        <w:t>דברי</w:t>
      </w:r>
      <w:r w:rsidRPr="00C029BB">
        <w:rPr>
          <w:sz w:val="24"/>
          <w:rtl/>
        </w:rPr>
        <w:t xml:space="preserve"> דואר חשודים ודברי דואר המועברים באופן בלתי </w:t>
      </w:r>
      <w:r w:rsidRPr="00C029BB">
        <w:rPr>
          <w:rFonts w:hint="eastAsia"/>
          <w:sz w:val="24"/>
          <w:rtl/>
        </w:rPr>
        <w:t>חוקי</w:t>
      </w:r>
      <w:r w:rsidRPr="00C029BB">
        <w:rPr>
          <w:rFonts w:hint="cs"/>
          <w:sz w:val="24"/>
          <w:rtl/>
        </w:rPr>
        <w:t xml:space="preserve"> לפי הנחיות מנהל המתקן.</w:t>
      </w:r>
    </w:p>
    <w:p w14:paraId="312C5CF3" w14:textId="77777777" w:rsidR="00C029BB" w:rsidRPr="00C029BB" w:rsidRDefault="00C029BB" w:rsidP="00C029BB">
      <w:pPr>
        <w:numPr>
          <w:ilvl w:val="0"/>
          <w:numId w:val="5"/>
        </w:numPr>
        <w:spacing w:after="240" w:line="276" w:lineRule="auto"/>
        <w:contextualSpacing/>
        <w:jc w:val="both"/>
        <w:rPr>
          <w:b/>
          <w:bCs/>
          <w:sz w:val="24"/>
          <w:u w:val="single"/>
        </w:rPr>
      </w:pPr>
      <w:r w:rsidRPr="00C029BB">
        <w:rPr>
          <w:rFonts w:hint="cs"/>
          <w:b/>
          <w:bCs/>
          <w:sz w:val="24"/>
          <w:u w:val="single"/>
          <w:rtl/>
        </w:rPr>
        <w:t>פירוט השירותים והטובין המבוקשים:</w:t>
      </w:r>
    </w:p>
    <w:p w14:paraId="0DF69359" w14:textId="77777777" w:rsidR="00C029BB" w:rsidRPr="00C029BB" w:rsidRDefault="00C029BB" w:rsidP="00C029BB">
      <w:pPr>
        <w:numPr>
          <w:ilvl w:val="1"/>
          <w:numId w:val="5"/>
        </w:numPr>
        <w:spacing w:after="240" w:line="276" w:lineRule="auto"/>
        <w:contextualSpacing/>
        <w:jc w:val="both"/>
        <w:rPr>
          <w:sz w:val="24"/>
        </w:rPr>
      </w:pPr>
      <w:r w:rsidRPr="00C029BB">
        <w:rPr>
          <w:rFonts w:hint="cs"/>
          <w:sz w:val="24"/>
          <w:rtl/>
        </w:rPr>
        <w:t>ניהול מצוות מפענחים - בהתאם להגדרה המופיעה במסמך זה ובהתאם לטבלה בסעיף זה.</w:t>
      </w:r>
    </w:p>
    <w:p w14:paraId="477F723B" w14:textId="77777777" w:rsidR="00C029BB" w:rsidRPr="00C029BB" w:rsidRDefault="00C029BB" w:rsidP="00C029BB">
      <w:pPr>
        <w:numPr>
          <w:ilvl w:val="1"/>
          <w:numId w:val="5"/>
        </w:numPr>
        <w:spacing w:after="240" w:line="276" w:lineRule="auto"/>
        <w:contextualSpacing/>
        <w:jc w:val="both"/>
        <w:rPr>
          <w:sz w:val="24"/>
        </w:rPr>
      </w:pPr>
      <w:r w:rsidRPr="00C029BB">
        <w:rPr>
          <w:rFonts w:hint="eastAsia"/>
          <w:sz w:val="24"/>
          <w:rtl/>
        </w:rPr>
        <w:t>בידוק</w:t>
      </w:r>
      <w:r w:rsidRPr="00C029BB">
        <w:rPr>
          <w:sz w:val="24"/>
          <w:rtl/>
        </w:rPr>
        <w:t xml:space="preserve"> </w:t>
      </w:r>
      <w:r w:rsidRPr="00C029BB">
        <w:rPr>
          <w:rFonts w:hint="eastAsia"/>
          <w:sz w:val="24"/>
          <w:rtl/>
        </w:rPr>
        <w:t>ביטחוני</w:t>
      </w:r>
      <w:r w:rsidRPr="00C029BB">
        <w:rPr>
          <w:rFonts w:hint="cs"/>
          <w:sz w:val="24"/>
          <w:rtl/>
        </w:rPr>
        <w:t xml:space="preserve"> </w:t>
      </w:r>
      <w:r w:rsidRPr="00C029BB">
        <w:rPr>
          <w:sz w:val="24"/>
          <w:rtl/>
        </w:rPr>
        <w:t>–</w:t>
      </w:r>
      <w:r w:rsidRPr="00C029BB">
        <w:rPr>
          <w:rFonts w:hint="cs"/>
          <w:sz w:val="24"/>
          <w:rtl/>
        </w:rPr>
        <w:t xml:space="preserve"> בהתאם להגדרה המופיעה במסמך זה ובהתאם לטבלה בסעיף זה.</w:t>
      </w:r>
    </w:p>
    <w:p w14:paraId="4DB173B6" w14:textId="5A9E36E5" w:rsidR="0046551F" w:rsidRPr="0046551F" w:rsidRDefault="00C029BB" w:rsidP="0046551F">
      <w:pPr>
        <w:numPr>
          <w:ilvl w:val="1"/>
          <w:numId w:val="5"/>
        </w:numPr>
        <w:spacing w:after="240" w:line="276" w:lineRule="auto"/>
        <w:contextualSpacing/>
        <w:jc w:val="both"/>
        <w:rPr>
          <w:sz w:val="24"/>
        </w:rPr>
      </w:pPr>
      <w:r w:rsidRPr="00C029BB">
        <w:rPr>
          <w:rFonts w:hint="cs"/>
          <w:sz w:val="24"/>
          <w:rtl/>
        </w:rPr>
        <w:t>סדרן ראשון -  בהתאם להגדרה המופיעה במסמך זה ובהתאם לטבלה בסעיף זה.</w:t>
      </w:r>
    </w:p>
    <w:tbl>
      <w:tblPr>
        <w:tblStyle w:val="311"/>
        <w:tblpPr w:leftFromText="180" w:rightFromText="180" w:vertAnchor="text" w:horzAnchor="margin" w:tblpXSpec="center" w:tblpY="334"/>
        <w:bidiVisual/>
        <w:tblW w:w="0" w:type="auto"/>
        <w:tblLook w:val="00A0" w:firstRow="1" w:lastRow="0" w:firstColumn="1" w:lastColumn="0" w:noHBand="0" w:noVBand="0"/>
      </w:tblPr>
      <w:tblGrid>
        <w:gridCol w:w="998"/>
        <w:gridCol w:w="2369"/>
        <w:gridCol w:w="1985"/>
        <w:gridCol w:w="1987"/>
      </w:tblGrid>
      <w:tr w:rsidR="00C029BB" w:rsidRPr="00C029BB" w14:paraId="5348E949" w14:textId="77777777" w:rsidTr="009653B8">
        <w:tc>
          <w:tcPr>
            <w:tcW w:w="998" w:type="dxa"/>
            <w:hideMark/>
          </w:tcPr>
          <w:p w14:paraId="73D7CE52" w14:textId="27E63876" w:rsidR="00C029BB" w:rsidRPr="00C029BB" w:rsidRDefault="00C029BB" w:rsidP="00C029BB">
            <w:pPr>
              <w:keepLines/>
              <w:widowControl w:val="0"/>
              <w:spacing w:before="120" w:after="240" w:line="276" w:lineRule="auto"/>
              <w:jc w:val="both"/>
              <w:rPr>
                <w:rFonts w:ascii="David" w:hAnsi="David"/>
                <w:b/>
                <w:bCs/>
                <w:sz w:val="18"/>
              </w:rPr>
            </w:pPr>
            <w:r w:rsidRPr="00C029BB">
              <w:rPr>
                <w:rFonts w:ascii="David" w:hAnsi="David"/>
                <w:b/>
                <w:bCs/>
                <w:sz w:val="18"/>
                <w:rtl/>
              </w:rPr>
              <w:t>מס"ד</w:t>
            </w:r>
          </w:p>
        </w:tc>
        <w:tc>
          <w:tcPr>
            <w:tcW w:w="2369" w:type="dxa"/>
            <w:hideMark/>
          </w:tcPr>
          <w:p w14:paraId="39131B7F" w14:textId="77777777" w:rsidR="00C029BB" w:rsidRPr="00C029BB" w:rsidRDefault="00C029BB" w:rsidP="00C029BB">
            <w:pPr>
              <w:keepLines/>
              <w:widowControl w:val="0"/>
              <w:spacing w:before="120" w:after="240" w:line="276" w:lineRule="auto"/>
              <w:jc w:val="both"/>
              <w:rPr>
                <w:rFonts w:ascii="David" w:hAnsi="David"/>
                <w:b/>
                <w:bCs/>
                <w:sz w:val="18"/>
              </w:rPr>
            </w:pPr>
            <w:r w:rsidRPr="00C029BB">
              <w:rPr>
                <w:rFonts w:ascii="David" w:hAnsi="David" w:hint="cs"/>
                <w:b/>
                <w:bCs/>
                <w:sz w:val="18"/>
                <w:rtl/>
              </w:rPr>
              <w:t>מעבר</w:t>
            </w:r>
          </w:p>
        </w:tc>
        <w:tc>
          <w:tcPr>
            <w:tcW w:w="1985" w:type="dxa"/>
            <w:hideMark/>
          </w:tcPr>
          <w:p w14:paraId="2D12ACC8" w14:textId="77777777" w:rsidR="00C029BB" w:rsidRPr="00C029BB" w:rsidRDefault="00C029BB" w:rsidP="00C029BB">
            <w:pPr>
              <w:keepLines/>
              <w:widowControl w:val="0"/>
              <w:spacing w:before="120" w:after="240" w:line="276" w:lineRule="auto"/>
              <w:jc w:val="both"/>
              <w:rPr>
                <w:rFonts w:ascii="David" w:hAnsi="David"/>
                <w:b/>
                <w:bCs/>
                <w:sz w:val="18"/>
              </w:rPr>
            </w:pPr>
            <w:r w:rsidRPr="00C029BB">
              <w:rPr>
                <w:rFonts w:ascii="David" w:hAnsi="David"/>
                <w:b/>
                <w:bCs/>
                <w:sz w:val="18"/>
                <w:rtl/>
              </w:rPr>
              <w:t xml:space="preserve">שעות עבודה </w:t>
            </w:r>
          </w:p>
        </w:tc>
        <w:tc>
          <w:tcPr>
            <w:tcW w:w="1987" w:type="dxa"/>
            <w:hideMark/>
          </w:tcPr>
          <w:p w14:paraId="407B3FBC" w14:textId="77777777" w:rsidR="00C029BB" w:rsidRPr="00C029BB" w:rsidRDefault="00C029BB" w:rsidP="00C029BB">
            <w:pPr>
              <w:keepLines/>
              <w:widowControl w:val="0"/>
              <w:spacing w:before="120" w:after="240" w:line="276" w:lineRule="auto"/>
              <w:jc w:val="both"/>
              <w:rPr>
                <w:rFonts w:ascii="David" w:hAnsi="David"/>
                <w:b/>
                <w:bCs/>
                <w:sz w:val="18"/>
                <w:rtl/>
              </w:rPr>
            </w:pPr>
            <w:r w:rsidRPr="00C029BB">
              <w:rPr>
                <w:rFonts w:ascii="David" w:hAnsi="David"/>
                <w:b/>
                <w:bCs/>
                <w:sz w:val="18"/>
                <w:rtl/>
              </w:rPr>
              <w:t>ימים בשבוע</w:t>
            </w:r>
          </w:p>
        </w:tc>
      </w:tr>
      <w:tr w:rsidR="00C029BB" w:rsidRPr="00C029BB" w14:paraId="6CA80438" w14:textId="77777777" w:rsidTr="009653B8">
        <w:tc>
          <w:tcPr>
            <w:tcW w:w="998" w:type="dxa"/>
          </w:tcPr>
          <w:p w14:paraId="2F2A7521" w14:textId="77777777" w:rsidR="00C029BB" w:rsidRPr="00C029BB" w:rsidRDefault="00C029BB" w:rsidP="00C029BB">
            <w:pPr>
              <w:keepLines/>
              <w:widowControl w:val="0"/>
              <w:numPr>
                <w:ilvl w:val="0"/>
                <w:numId w:val="64"/>
              </w:numPr>
              <w:spacing w:after="240" w:line="276" w:lineRule="auto"/>
              <w:jc w:val="both"/>
              <w:rPr>
                <w:rFonts w:ascii="David" w:hAnsi="David"/>
                <w:b/>
                <w:bCs/>
                <w:sz w:val="18"/>
                <w:rtl/>
              </w:rPr>
            </w:pPr>
          </w:p>
        </w:tc>
        <w:tc>
          <w:tcPr>
            <w:tcW w:w="2369" w:type="dxa"/>
            <w:hideMark/>
          </w:tcPr>
          <w:p w14:paraId="0ADC4424" w14:textId="77777777" w:rsidR="00C029BB" w:rsidRPr="00C029BB" w:rsidRDefault="00C029BB" w:rsidP="00C029BB">
            <w:pPr>
              <w:spacing w:after="240" w:line="276" w:lineRule="auto"/>
              <w:jc w:val="both"/>
              <w:rPr>
                <w:rFonts w:ascii="David" w:hAnsi="David"/>
                <w:sz w:val="24"/>
              </w:rPr>
            </w:pPr>
            <w:r w:rsidRPr="00C029BB">
              <w:rPr>
                <w:rFonts w:ascii="David" w:hAnsi="David" w:hint="cs"/>
                <w:sz w:val="24"/>
                <w:rtl/>
              </w:rPr>
              <w:t>ביתוניא</w:t>
            </w:r>
          </w:p>
        </w:tc>
        <w:tc>
          <w:tcPr>
            <w:tcW w:w="1985" w:type="dxa"/>
            <w:hideMark/>
          </w:tcPr>
          <w:p w14:paraId="3F2EC1B1" w14:textId="77692760" w:rsidR="00C029BB" w:rsidRPr="00C029BB" w:rsidRDefault="00C029BB" w:rsidP="00B640AD">
            <w:pPr>
              <w:spacing w:after="240" w:line="276" w:lineRule="auto"/>
              <w:jc w:val="both"/>
              <w:rPr>
                <w:rFonts w:ascii="David" w:hAnsi="David"/>
                <w:sz w:val="24"/>
              </w:rPr>
            </w:pPr>
            <w:r w:rsidRPr="00C029BB">
              <w:rPr>
                <w:rFonts w:ascii="David" w:hAnsi="David" w:hint="cs"/>
                <w:sz w:val="24"/>
                <w:rtl/>
              </w:rPr>
              <w:t>07</w:t>
            </w:r>
            <w:r w:rsidRPr="00C029BB">
              <w:rPr>
                <w:rFonts w:ascii="David" w:hAnsi="David"/>
                <w:sz w:val="24"/>
                <w:rtl/>
              </w:rPr>
              <w:t>:</w:t>
            </w:r>
            <w:r w:rsidRPr="00C029BB">
              <w:rPr>
                <w:rFonts w:ascii="David" w:hAnsi="David" w:hint="cs"/>
                <w:sz w:val="24"/>
                <w:rtl/>
              </w:rPr>
              <w:t>30</w:t>
            </w:r>
            <w:r w:rsidRPr="00C029BB">
              <w:rPr>
                <w:rFonts w:ascii="David" w:hAnsi="David"/>
                <w:sz w:val="24"/>
                <w:rtl/>
              </w:rPr>
              <w:t>-16:</w:t>
            </w:r>
            <w:r w:rsidR="00B640AD">
              <w:rPr>
                <w:rFonts w:ascii="David" w:hAnsi="David" w:hint="cs"/>
                <w:sz w:val="24"/>
                <w:rtl/>
              </w:rPr>
              <w:t>3</w:t>
            </w:r>
            <w:r w:rsidRPr="00C029BB">
              <w:rPr>
                <w:rFonts w:ascii="David" w:hAnsi="David"/>
                <w:sz w:val="24"/>
                <w:rtl/>
              </w:rPr>
              <w:t>0</w:t>
            </w:r>
          </w:p>
        </w:tc>
        <w:tc>
          <w:tcPr>
            <w:tcW w:w="1987" w:type="dxa"/>
            <w:hideMark/>
          </w:tcPr>
          <w:p w14:paraId="7FC96802" w14:textId="70657741" w:rsidR="0046551F" w:rsidRPr="00C029BB" w:rsidRDefault="00C029BB" w:rsidP="0046551F">
            <w:pPr>
              <w:keepLines/>
              <w:widowControl w:val="0"/>
              <w:spacing w:after="240" w:line="276" w:lineRule="auto"/>
              <w:jc w:val="both"/>
              <w:rPr>
                <w:rFonts w:ascii="David" w:hAnsi="David"/>
                <w:sz w:val="18"/>
              </w:rPr>
            </w:pPr>
            <w:r w:rsidRPr="00C029BB">
              <w:rPr>
                <w:rFonts w:ascii="David" w:hAnsi="David" w:hint="cs"/>
                <w:sz w:val="18"/>
                <w:rtl/>
              </w:rPr>
              <w:t>5</w:t>
            </w:r>
            <w:r w:rsidRPr="00C029BB">
              <w:rPr>
                <w:rFonts w:ascii="David" w:hAnsi="David"/>
                <w:sz w:val="18"/>
                <w:rtl/>
              </w:rPr>
              <w:t xml:space="preserve"> ימים (א</w:t>
            </w:r>
            <w:r w:rsidRPr="00C029BB">
              <w:rPr>
                <w:rFonts w:ascii="David" w:hAnsi="David" w:hint="cs"/>
                <w:sz w:val="18"/>
                <w:rtl/>
              </w:rPr>
              <w:t xml:space="preserve"> - </w:t>
            </w:r>
            <w:r w:rsidRPr="00C029BB">
              <w:rPr>
                <w:rFonts w:ascii="David" w:hAnsi="David"/>
                <w:sz w:val="18"/>
                <w:rtl/>
              </w:rPr>
              <w:t>ה)</w:t>
            </w:r>
          </w:p>
        </w:tc>
      </w:tr>
    </w:tbl>
    <w:p w14:paraId="04B6BCFA" w14:textId="77777777" w:rsidR="00C029BB" w:rsidRPr="00C029BB" w:rsidRDefault="00C029BB" w:rsidP="00C029BB">
      <w:pPr>
        <w:numPr>
          <w:ilvl w:val="1"/>
          <w:numId w:val="5"/>
        </w:numPr>
        <w:spacing w:after="240" w:line="276" w:lineRule="auto"/>
        <w:contextualSpacing/>
        <w:jc w:val="both"/>
        <w:rPr>
          <w:sz w:val="24"/>
        </w:rPr>
      </w:pPr>
      <w:r w:rsidRPr="00C029BB">
        <w:rPr>
          <w:rFonts w:hint="cs"/>
          <w:sz w:val="24"/>
          <w:rtl/>
        </w:rPr>
        <w:t>סדרן שני - בהתאם להגדרה המופיעה במסמך זה ובהתאם לטבלה בסעיף זה.</w:t>
      </w:r>
    </w:p>
    <w:p w14:paraId="717C7432" w14:textId="77777777" w:rsidR="00C029BB" w:rsidRPr="00C029BB" w:rsidRDefault="00C029BB" w:rsidP="00C029BB">
      <w:pPr>
        <w:spacing w:after="240" w:line="276" w:lineRule="auto"/>
        <w:jc w:val="both"/>
        <w:rPr>
          <w:sz w:val="24"/>
          <w:rtl/>
        </w:rPr>
      </w:pPr>
      <w:r w:rsidRPr="00C029BB" w:rsidDel="00E61B8D">
        <w:rPr>
          <w:rFonts w:hint="eastAsia"/>
          <w:sz w:val="24"/>
          <w:rtl/>
        </w:rPr>
        <w:t xml:space="preserve"> </w:t>
      </w:r>
    </w:p>
    <w:tbl>
      <w:tblPr>
        <w:tblStyle w:val="18"/>
        <w:tblpPr w:leftFromText="180" w:rightFromText="180" w:vertAnchor="text" w:horzAnchor="margin" w:tblpXSpec="center" w:tblpY="-104"/>
        <w:tblOverlap w:val="never"/>
        <w:bidiVisual/>
        <w:tblW w:w="7271" w:type="dxa"/>
        <w:tblLayout w:type="fixed"/>
        <w:tblLook w:val="04A0" w:firstRow="1" w:lastRow="0" w:firstColumn="1" w:lastColumn="0" w:noHBand="0" w:noVBand="1"/>
      </w:tblPr>
      <w:tblGrid>
        <w:gridCol w:w="1241"/>
        <w:gridCol w:w="3370"/>
        <w:gridCol w:w="2660"/>
      </w:tblGrid>
      <w:tr w:rsidR="006249E1" w:rsidRPr="00C029BB" w14:paraId="0BC959C1" w14:textId="77777777" w:rsidTr="006249E1">
        <w:trPr>
          <w:trHeight w:val="318"/>
        </w:trPr>
        <w:tc>
          <w:tcPr>
            <w:tcW w:w="1241" w:type="dxa"/>
            <w:hideMark/>
          </w:tcPr>
          <w:p w14:paraId="7527C297" w14:textId="77777777" w:rsidR="006249E1" w:rsidRPr="00C029BB" w:rsidRDefault="006249E1" w:rsidP="006249E1">
            <w:pPr>
              <w:spacing w:after="240" w:line="276" w:lineRule="auto"/>
              <w:jc w:val="both"/>
              <w:rPr>
                <w:b/>
                <w:bCs/>
              </w:rPr>
            </w:pPr>
            <w:r w:rsidRPr="00C029BB">
              <w:rPr>
                <w:rFonts w:hint="cs"/>
                <w:b/>
                <w:bCs/>
                <w:rtl/>
              </w:rPr>
              <w:lastRenderedPageBreak/>
              <w:t>מס"ד</w:t>
            </w:r>
          </w:p>
        </w:tc>
        <w:tc>
          <w:tcPr>
            <w:tcW w:w="3370" w:type="dxa"/>
            <w:hideMark/>
          </w:tcPr>
          <w:p w14:paraId="11611764" w14:textId="77777777" w:rsidR="006249E1" w:rsidRPr="00C029BB" w:rsidRDefault="006249E1" w:rsidP="006249E1">
            <w:pPr>
              <w:spacing w:after="240" w:line="276" w:lineRule="auto"/>
              <w:jc w:val="both"/>
              <w:rPr>
                <w:b/>
                <w:bCs/>
                <w:rtl/>
              </w:rPr>
            </w:pPr>
            <w:r w:rsidRPr="00C029BB">
              <w:rPr>
                <w:rFonts w:hint="eastAsia"/>
                <w:b/>
                <w:bCs/>
                <w:rtl/>
              </w:rPr>
              <w:t>תיאור</w:t>
            </w:r>
            <w:r w:rsidRPr="00C029BB">
              <w:rPr>
                <w:b/>
                <w:bCs/>
                <w:rtl/>
              </w:rPr>
              <w:t xml:space="preserve"> </w:t>
            </w:r>
            <w:r w:rsidRPr="00C029BB">
              <w:rPr>
                <w:rFonts w:hint="eastAsia"/>
                <w:b/>
                <w:bCs/>
                <w:rtl/>
              </w:rPr>
              <w:t>עבודה</w:t>
            </w:r>
            <w:r w:rsidRPr="00C029BB">
              <w:rPr>
                <w:rFonts w:hint="cs"/>
                <w:b/>
                <w:bCs/>
                <w:rtl/>
              </w:rPr>
              <w:t>/</w:t>
            </w:r>
            <w:r w:rsidRPr="00C029BB">
              <w:rPr>
                <w:rFonts w:hint="eastAsia"/>
                <w:b/>
                <w:bCs/>
                <w:rtl/>
              </w:rPr>
              <w:t>תפקיד</w:t>
            </w:r>
          </w:p>
        </w:tc>
        <w:tc>
          <w:tcPr>
            <w:tcW w:w="2660" w:type="dxa"/>
          </w:tcPr>
          <w:p w14:paraId="54CB069B" w14:textId="77777777" w:rsidR="006249E1" w:rsidRPr="00C029BB" w:rsidRDefault="006249E1" w:rsidP="006249E1">
            <w:pPr>
              <w:spacing w:after="240" w:line="276" w:lineRule="auto"/>
              <w:jc w:val="both"/>
              <w:rPr>
                <w:color w:val="000000"/>
                <w:sz w:val="24"/>
                <w:rtl/>
              </w:rPr>
            </w:pPr>
            <w:r w:rsidRPr="00C029BB">
              <w:rPr>
                <w:rFonts w:hint="eastAsia"/>
                <w:rtl/>
              </w:rPr>
              <w:t>נדרש</w:t>
            </w:r>
            <w:r w:rsidRPr="00C029BB">
              <w:rPr>
                <w:rFonts w:hint="cs"/>
                <w:b/>
                <w:bCs/>
                <w:color w:val="000000"/>
                <w:sz w:val="24"/>
                <w:rtl/>
              </w:rPr>
              <w:t xml:space="preserve"> </w:t>
            </w:r>
            <w:r w:rsidRPr="00C029BB">
              <w:rPr>
                <w:rFonts w:hint="cs"/>
                <w:color w:val="000000"/>
                <w:sz w:val="24"/>
                <w:rtl/>
              </w:rPr>
              <w:t>(עבור ביתוניא)</w:t>
            </w:r>
          </w:p>
        </w:tc>
      </w:tr>
      <w:tr w:rsidR="006249E1" w:rsidRPr="00C029BB" w14:paraId="48E99B08" w14:textId="77777777" w:rsidTr="006249E1">
        <w:trPr>
          <w:trHeight w:val="637"/>
        </w:trPr>
        <w:tc>
          <w:tcPr>
            <w:tcW w:w="1241" w:type="dxa"/>
            <w:hideMark/>
          </w:tcPr>
          <w:p w14:paraId="4684F4BD" w14:textId="77777777" w:rsidR="006249E1" w:rsidRPr="00C029BB" w:rsidRDefault="006249E1" w:rsidP="006249E1">
            <w:pPr>
              <w:spacing w:after="240" w:line="276" w:lineRule="auto"/>
              <w:jc w:val="both"/>
              <w:rPr>
                <w:b/>
                <w:bCs/>
                <w:rtl/>
              </w:rPr>
            </w:pPr>
            <w:r w:rsidRPr="00C029BB">
              <w:rPr>
                <w:b/>
                <w:bCs/>
                <w:rtl/>
              </w:rPr>
              <w:t>1</w:t>
            </w:r>
            <w:r w:rsidRPr="00C029BB">
              <w:rPr>
                <w:rFonts w:hint="cs"/>
                <w:b/>
                <w:bCs/>
                <w:rtl/>
              </w:rPr>
              <w:t>.</w:t>
            </w:r>
          </w:p>
        </w:tc>
        <w:tc>
          <w:tcPr>
            <w:tcW w:w="3370" w:type="dxa"/>
            <w:vAlign w:val="center"/>
          </w:tcPr>
          <w:p w14:paraId="75ADD644" w14:textId="77777777" w:rsidR="006249E1" w:rsidRPr="00C029BB" w:rsidRDefault="006249E1" w:rsidP="006249E1">
            <w:pPr>
              <w:spacing w:after="240" w:line="276" w:lineRule="auto"/>
              <w:jc w:val="both"/>
              <w:rPr>
                <w:rtl/>
              </w:rPr>
            </w:pPr>
            <w:r w:rsidRPr="00C029BB">
              <w:rPr>
                <w:rFonts w:hint="cs"/>
                <w:rtl/>
              </w:rPr>
              <w:t>ראש צוות מפענחים</w:t>
            </w:r>
          </w:p>
        </w:tc>
        <w:tc>
          <w:tcPr>
            <w:tcW w:w="2660" w:type="dxa"/>
            <w:vAlign w:val="center"/>
          </w:tcPr>
          <w:p w14:paraId="2901E637" w14:textId="77777777" w:rsidR="006249E1" w:rsidRPr="00C029BB" w:rsidRDefault="006249E1" w:rsidP="006249E1">
            <w:pPr>
              <w:spacing w:after="240" w:line="276" w:lineRule="auto"/>
              <w:jc w:val="both"/>
              <w:rPr>
                <w:b/>
                <w:bCs/>
              </w:rPr>
            </w:pPr>
            <w:r w:rsidRPr="00C029BB">
              <w:rPr>
                <w:b/>
                <w:bCs/>
                <w:rtl/>
              </w:rPr>
              <w:t>2</w:t>
            </w:r>
          </w:p>
        </w:tc>
      </w:tr>
      <w:tr w:rsidR="006249E1" w:rsidRPr="00C029BB" w14:paraId="41930802" w14:textId="77777777" w:rsidTr="006249E1">
        <w:trPr>
          <w:trHeight w:val="637"/>
        </w:trPr>
        <w:tc>
          <w:tcPr>
            <w:tcW w:w="1241" w:type="dxa"/>
            <w:hideMark/>
          </w:tcPr>
          <w:p w14:paraId="44ED4D95" w14:textId="77777777" w:rsidR="006249E1" w:rsidRPr="00C029BB" w:rsidRDefault="006249E1" w:rsidP="006249E1">
            <w:pPr>
              <w:spacing w:after="240" w:line="276" w:lineRule="auto"/>
              <w:jc w:val="both"/>
              <w:rPr>
                <w:b/>
                <w:bCs/>
                <w:rtl/>
              </w:rPr>
            </w:pPr>
            <w:r w:rsidRPr="00C029BB">
              <w:rPr>
                <w:b/>
                <w:bCs/>
                <w:rtl/>
              </w:rPr>
              <w:t>2</w:t>
            </w:r>
            <w:r w:rsidRPr="00C029BB">
              <w:rPr>
                <w:rFonts w:hint="cs"/>
                <w:b/>
                <w:bCs/>
                <w:rtl/>
              </w:rPr>
              <w:t>.</w:t>
            </w:r>
          </w:p>
        </w:tc>
        <w:tc>
          <w:tcPr>
            <w:tcW w:w="3370" w:type="dxa"/>
            <w:vAlign w:val="center"/>
          </w:tcPr>
          <w:p w14:paraId="5EC63880" w14:textId="77777777" w:rsidR="006249E1" w:rsidRPr="00C029BB" w:rsidRDefault="006249E1" w:rsidP="006249E1">
            <w:pPr>
              <w:spacing w:after="240" w:line="276" w:lineRule="auto"/>
              <w:jc w:val="both"/>
              <w:rPr>
                <w:rtl/>
              </w:rPr>
            </w:pPr>
            <w:r w:rsidRPr="00C029BB">
              <w:rPr>
                <w:rFonts w:hint="cs"/>
                <w:rtl/>
              </w:rPr>
              <w:t>בודק ביטחוני</w:t>
            </w:r>
          </w:p>
        </w:tc>
        <w:tc>
          <w:tcPr>
            <w:tcW w:w="2660" w:type="dxa"/>
            <w:vAlign w:val="center"/>
          </w:tcPr>
          <w:p w14:paraId="75726B80" w14:textId="77777777" w:rsidR="006249E1" w:rsidRPr="00C029BB" w:rsidRDefault="006249E1" w:rsidP="006249E1">
            <w:pPr>
              <w:spacing w:after="240" w:line="276" w:lineRule="auto"/>
              <w:jc w:val="both"/>
              <w:rPr>
                <w:b/>
                <w:bCs/>
                <w:rtl/>
              </w:rPr>
            </w:pPr>
            <w:r w:rsidRPr="00C029BB">
              <w:rPr>
                <w:rFonts w:hint="cs"/>
                <w:b/>
                <w:bCs/>
                <w:rtl/>
              </w:rPr>
              <w:t>7</w:t>
            </w:r>
          </w:p>
        </w:tc>
      </w:tr>
      <w:tr w:rsidR="006249E1" w:rsidRPr="00C029BB" w14:paraId="4FF24ACF" w14:textId="77777777" w:rsidTr="006249E1">
        <w:trPr>
          <w:trHeight w:val="637"/>
        </w:trPr>
        <w:tc>
          <w:tcPr>
            <w:tcW w:w="1241" w:type="dxa"/>
            <w:hideMark/>
          </w:tcPr>
          <w:p w14:paraId="40A70DF7" w14:textId="77777777" w:rsidR="006249E1" w:rsidRPr="00C029BB" w:rsidRDefault="006249E1" w:rsidP="006249E1">
            <w:pPr>
              <w:spacing w:after="240" w:line="276" w:lineRule="auto"/>
              <w:jc w:val="both"/>
              <w:rPr>
                <w:b/>
                <w:bCs/>
                <w:rtl/>
              </w:rPr>
            </w:pPr>
            <w:r w:rsidRPr="00C029BB">
              <w:rPr>
                <w:b/>
                <w:bCs/>
                <w:rtl/>
              </w:rPr>
              <w:t>3</w:t>
            </w:r>
            <w:r w:rsidRPr="00C029BB">
              <w:rPr>
                <w:rFonts w:hint="cs"/>
                <w:b/>
                <w:bCs/>
                <w:rtl/>
              </w:rPr>
              <w:t>.</w:t>
            </w:r>
          </w:p>
        </w:tc>
        <w:tc>
          <w:tcPr>
            <w:tcW w:w="3370" w:type="dxa"/>
            <w:vAlign w:val="center"/>
          </w:tcPr>
          <w:p w14:paraId="63CFA361" w14:textId="77777777" w:rsidR="006249E1" w:rsidRPr="00C029BB" w:rsidRDefault="006249E1" w:rsidP="006249E1">
            <w:pPr>
              <w:spacing w:after="240" w:line="276" w:lineRule="auto"/>
              <w:jc w:val="both"/>
              <w:rPr>
                <w:rtl/>
              </w:rPr>
            </w:pPr>
            <w:r w:rsidRPr="00C029BB">
              <w:rPr>
                <w:rFonts w:hint="cs"/>
                <w:rtl/>
              </w:rPr>
              <w:t>סדרן שני</w:t>
            </w:r>
          </w:p>
        </w:tc>
        <w:tc>
          <w:tcPr>
            <w:tcW w:w="2660" w:type="dxa"/>
            <w:vAlign w:val="center"/>
          </w:tcPr>
          <w:p w14:paraId="2FBBBA99" w14:textId="77777777" w:rsidR="006249E1" w:rsidRPr="00C029BB" w:rsidRDefault="006249E1" w:rsidP="006249E1">
            <w:pPr>
              <w:spacing w:after="240" w:line="276" w:lineRule="auto"/>
              <w:jc w:val="both"/>
              <w:rPr>
                <w:b/>
                <w:bCs/>
                <w:rtl/>
              </w:rPr>
            </w:pPr>
            <w:r w:rsidRPr="00C029BB">
              <w:rPr>
                <w:b/>
                <w:bCs/>
                <w:rtl/>
              </w:rPr>
              <w:t>4</w:t>
            </w:r>
          </w:p>
        </w:tc>
      </w:tr>
      <w:tr w:rsidR="006249E1" w:rsidRPr="00C029BB" w14:paraId="5E25B6EA" w14:textId="77777777" w:rsidTr="006249E1">
        <w:trPr>
          <w:trHeight w:val="637"/>
        </w:trPr>
        <w:tc>
          <w:tcPr>
            <w:tcW w:w="1241" w:type="dxa"/>
          </w:tcPr>
          <w:p w14:paraId="1D2CCF21" w14:textId="77777777" w:rsidR="006249E1" w:rsidRPr="00C029BB" w:rsidRDefault="006249E1" w:rsidP="006249E1">
            <w:pPr>
              <w:spacing w:after="240" w:line="276" w:lineRule="auto"/>
              <w:jc w:val="both"/>
              <w:rPr>
                <w:b/>
                <w:bCs/>
                <w:rtl/>
              </w:rPr>
            </w:pPr>
            <w:r w:rsidRPr="00C029BB">
              <w:rPr>
                <w:rFonts w:hint="cs"/>
                <w:b/>
                <w:bCs/>
                <w:rtl/>
              </w:rPr>
              <w:t>4.</w:t>
            </w:r>
          </w:p>
        </w:tc>
        <w:tc>
          <w:tcPr>
            <w:tcW w:w="3370" w:type="dxa"/>
            <w:vAlign w:val="center"/>
          </w:tcPr>
          <w:p w14:paraId="5B12D5FD" w14:textId="77777777" w:rsidR="006249E1" w:rsidRPr="00C029BB" w:rsidRDefault="006249E1" w:rsidP="006249E1">
            <w:pPr>
              <w:spacing w:after="240" w:line="276" w:lineRule="auto"/>
              <w:jc w:val="both"/>
            </w:pPr>
            <w:r w:rsidRPr="00C029BB">
              <w:rPr>
                <w:rFonts w:hint="cs"/>
                <w:rtl/>
              </w:rPr>
              <w:t>סדרן ראשון</w:t>
            </w:r>
          </w:p>
        </w:tc>
        <w:tc>
          <w:tcPr>
            <w:tcW w:w="2660" w:type="dxa"/>
            <w:vAlign w:val="center"/>
          </w:tcPr>
          <w:p w14:paraId="7CA8432B" w14:textId="77777777" w:rsidR="006249E1" w:rsidRPr="00C029BB" w:rsidRDefault="006249E1" w:rsidP="006249E1">
            <w:pPr>
              <w:spacing w:after="240" w:line="276" w:lineRule="auto"/>
              <w:jc w:val="both"/>
              <w:rPr>
                <w:b/>
                <w:bCs/>
                <w:rtl/>
              </w:rPr>
            </w:pPr>
            <w:r w:rsidRPr="00C029BB">
              <w:rPr>
                <w:b/>
                <w:bCs/>
                <w:rtl/>
              </w:rPr>
              <w:t>2</w:t>
            </w:r>
          </w:p>
        </w:tc>
      </w:tr>
      <w:tr w:rsidR="006249E1" w:rsidRPr="00C029BB" w14:paraId="4CB116C5" w14:textId="77777777" w:rsidTr="006249E1">
        <w:trPr>
          <w:trHeight w:val="546"/>
        </w:trPr>
        <w:tc>
          <w:tcPr>
            <w:tcW w:w="1241" w:type="dxa"/>
          </w:tcPr>
          <w:p w14:paraId="67E7173B" w14:textId="77777777" w:rsidR="006249E1" w:rsidRPr="00C029BB" w:rsidRDefault="006249E1" w:rsidP="006249E1">
            <w:pPr>
              <w:spacing w:after="240" w:line="276" w:lineRule="auto"/>
              <w:jc w:val="both"/>
              <w:rPr>
                <w:b/>
                <w:bCs/>
                <w:rtl/>
              </w:rPr>
            </w:pPr>
            <w:r w:rsidRPr="00C029BB">
              <w:rPr>
                <w:rFonts w:hint="cs"/>
                <w:b/>
                <w:bCs/>
                <w:rtl/>
              </w:rPr>
              <w:t>5.</w:t>
            </w:r>
          </w:p>
        </w:tc>
        <w:tc>
          <w:tcPr>
            <w:tcW w:w="3370" w:type="dxa"/>
          </w:tcPr>
          <w:p w14:paraId="277325AD" w14:textId="77777777" w:rsidR="006249E1" w:rsidRPr="00C029BB" w:rsidRDefault="006249E1" w:rsidP="006249E1">
            <w:pPr>
              <w:spacing w:after="240" w:line="276" w:lineRule="auto"/>
              <w:jc w:val="both"/>
              <w:rPr>
                <w:b/>
                <w:bCs/>
              </w:rPr>
            </w:pPr>
            <w:r w:rsidRPr="00C029BB">
              <w:rPr>
                <w:b/>
                <w:bCs/>
                <w:rtl/>
              </w:rPr>
              <w:t>סה"כ</w:t>
            </w:r>
          </w:p>
        </w:tc>
        <w:tc>
          <w:tcPr>
            <w:tcW w:w="2660" w:type="dxa"/>
          </w:tcPr>
          <w:p w14:paraId="07791F44" w14:textId="77777777" w:rsidR="006249E1" w:rsidRPr="00C029BB" w:rsidRDefault="006249E1" w:rsidP="006249E1">
            <w:pPr>
              <w:spacing w:after="240" w:line="276" w:lineRule="auto"/>
              <w:jc w:val="both"/>
              <w:rPr>
                <w:b/>
                <w:bCs/>
                <w:rtl/>
              </w:rPr>
            </w:pPr>
            <w:r w:rsidRPr="00C029BB">
              <w:rPr>
                <w:rFonts w:hint="cs"/>
                <w:b/>
                <w:bCs/>
                <w:rtl/>
              </w:rPr>
              <w:t>15</w:t>
            </w:r>
          </w:p>
        </w:tc>
      </w:tr>
    </w:tbl>
    <w:p w14:paraId="4E8296E7" w14:textId="77777777" w:rsidR="00C029BB" w:rsidRPr="00C029BB" w:rsidRDefault="00C029BB" w:rsidP="00C029BB">
      <w:pPr>
        <w:spacing w:after="240" w:line="276" w:lineRule="auto"/>
        <w:jc w:val="both"/>
        <w:rPr>
          <w:sz w:val="24"/>
          <w:rtl/>
        </w:rPr>
      </w:pPr>
    </w:p>
    <w:p w14:paraId="02E3F5C3" w14:textId="77777777" w:rsidR="00C029BB" w:rsidRPr="00C029BB" w:rsidRDefault="00C029BB" w:rsidP="00C029BB">
      <w:pPr>
        <w:spacing w:after="240" w:line="276" w:lineRule="auto"/>
        <w:jc w:val="both"/>
        <w:rPr>
          <w:sz w:val="24"/>
          <w:rtl/>
        </w:rPr>
      </w:pPr>
    </w:p>
    <w:p w14:paraId="41ECB9AB" w14:textId="77777777" w:rsidR="00C029BB" w:rsidRPr="00C029BB" w:rsidRDefault="00C029BB" w:rsidP="00C029BB">
      <w:pPr>
        <w:spacing w:after="240" w:line="276" w:lineRule="auto"/>
        <w:jc w:val="both"/>
        <w:rPr>
          <w:sz w:val="24"/>
          <w:rtl/>
        </w:rPr>
      </w:pPr>
    </w:p>
    <w:p w14:paraId="319BBA80" w14:textId="77777777" w:rsidR="00C029BB" w:rsidRPr="00C029BB" w:rsidRDefault="00C029BB" w:rsidP="00C029BB">
      <w:pPr>
        <w:spacing w:after="240" w:line="276" w:lineRule="auto"/>
        <w:ind w:left="927"/>
        <w:contextualSpacing/>
        <w:jc w:val="both"/>
        <w:rPr>
          <w:sz w:val="24"/>
          <w:rtl/>
        </w:rPr>
      </w:pPr>
    </w:p>
    <w:p w14:paraId="3E4E9120" w14:textId="77777777" w:rsidR="00C029BB" w:rsidRPr="00C029BB" w:rsidRDefault="00C029BB" w:rsidP="00C029BB">
      <w:pPr>
        <w:spacing w:after="240" w:line="276" w:lineRule="auto"/>
        <w:ind w:left="927"/>
        <w:contextualSpacing/>
        <w:jc w:val="both"/>
        <w:rPr>
          <w:sz w:val="24"/>
          <w:rtl/>
        </w:rPr>
      </w:pPr>
    </w:p>
    <w:p w14:paraId="67223D2F" w14:textId="77777777" w:rsidR="00C029BB" w:rsidRPr="00C029BB" w:rsidRDefault="00C029BB" w:rsidP="00C029BB">
      <w:pPr>
        <w:spacing w:after="240" w:line="276" w:lineRule="auto"/>
        <w:ind w:left="927"/>
        <w:contextualSpacing/>
        <w:jc w:val="both"/>
        <w:rPr>
          <w:sz w:val="24"/>
          <w:rtl/>
        </w:rPr>
      </w:pPr>
    </w:p>
    <w:p w14:paraId="279215A2" w14:textId="77777777" w:rsidR="00C029BB" w:rsidRPr="00C029BB" w:rsidRDefault="00C029BB" w:rsidP="00C029BB">
      <w:pPr>
        <w:spacing w:after="240" w:line="276" w:lineRule="auto"/>
        <w:ind w:left="927"/>
        <w:contextualSpacing/>
        <w:jc w:val="both"/>
        <w:rPr>
          <w:sz w:val="24"/>
          <w:rtl/>
        </w:rPr>
      </w:pPr>
    </w:p>
    <w:p w14:paraId="2A54AE5C" w14:textId="77777777" w:rsidR="00C029BB" w:rsidRPr="00C029BB" w:rsidRDefault="00C029BB" w:rsidP="00C029BB">
      <w:pPr>
        <w:spacing w:after="240" w:line="276" w:lineRule="auto"/>
        <w:ind w:left="927"/>
        <w:contextualSpacing/>
        <w:jc w:val="both"/>
        <w:rPr>
          <w:sz w:val="24"/>
          <w:rtl/>
        </w:rPr>
      </w:pPr>
    </w:p>
    <w:p w14:paraId="0DB1D658" w14:textId="77777777" w:rsidR="00C029BB" w:rsidRPr="00C029BB" w:rsidRDefault="00C029BB" w:rsidP="00C029BB">
      <w:pPr>
        <w:spacing w:after="240" w:line="276" w:lineRule="auto"/>
        <w:ind w:left="927"/>
        <w:contextualSpacing/>
        <w:jc w:val="both"/>
        <w:rPr>
          <w:sz w:val="24"/>
          <w:rtl/>
        </w:rPr>
      </w:pPr>
    </w:p>
    <w:p w14:paraId="7A78960D" w14:textId="77777777" w:rsidR="00C029BB" w:rsidRPr="00C029BB" w:rsidRDefault="00C029BB" w:rsidP="00C029BB">
      <w:pPr>
        <w:spacing w:after="240" w:line="276" w:lineRule="auto"/>
        <w:ind w:left="927"/>
        <w:contextualSpacing/>
        <w:jc w:val="both"/>
        <w:rPr>
          <w:sz w:val="24"/>
          <w:rtl/>
        </w:rPr>
      </w:pPr>
    </w:p>
    <w:p w14:paraId="7F2177BD" w14:textId="77777777" w:rsidR="00C029BB" w:rsidRPr="00C029BB" w:rsidRDefault="00C029BB" w:rsidP="00C029BB">
      <w:pPr>
        <w:spacing w:after="240" w:line="276" w:lineRule="auto"/>
        <w:ind w:left="927"/>
        <w:contextualSpacing/>
        <w:jc w:val="both"/>
        <w:rPr>
          <w:sz w:val="24"/>
          <w:rtl/>
        </w:rPr>
      </w:pPr>
    </w:p>
    <w:p w14:paraId="41FB9A27" w14:textId="77777777" w:rsidR="00C029BB" w:rsidRPr="00C029BB" w:rsidRDefault="00C029BB" w:rsidP="00C029BB">
      <w:pPr>
        <w:spacing w:after="240" w:line="276" w:lineRule="auto"/>
        <w:ind w:left="927"/>
        <w:contextualSpacing/>
        <w:jc w:val="both"/>
        <w:rPr>
          <w:sz w:val="24"/>
          <w:rtl/>
        </w:rPr>
      </w:pPr>
    </w:p>
    <w:p w14:paraId="6C5593D2" w14:textId="77777777" w:rsidR="00C029BB" w:rsidRPr="00C029BB" w:rsidRDefault="00C029BB" w:rsidP="00C029BB">
      <w:pPr>
        <w:spacing w:after="240" w:line="276" w:lineRule="auto"/>
        <w:ind w:left="927"/>
        <w:contextualSpacing/>
        <w:jc w:val="both"/>
        <w:rPr>
          <w:sz w:val="24"/>
          <w:rtl/>
        </w:rPr>
      </w:pPr>
    </w:p>
    <w:p w14:paraId="2A14CE56" w14:textId="77777777" w:rsidR="00C029BB" w:rsidRPr="00C029BB" w:rsidRDefault="00C029BB" w:rsidP="00C029BB">
      <w:pPr>
        <w:spacing w:after="240" w:line="276" w:lineRule="auto"/>
        <w:ind w:left="927"/>
        <w:contextualSpacing/>
        <w:jc w:val="both"/>
        <w:rPr>
          <w:sz w:val="24"/>
          <w:rtl/>
        </w:rPr>
      </w:pPr>
    </w:p>
    <w:p w14:paraId="7B3C7435" w14:textId="77777777" w:rsidR="00C029BB" w:rsidRPr="00C029BB" w:rsidRDefault="00C029BB" w:rsidP="00C029BB">
      <w:pPr>
        <w:spacing w:after="240" w:line="276" w:lineRule="auto"/>
        <w:ind w:left="927"/>
        <w:contextualSpacing/>
        <w:jc w:val="both"/>
        <w:rPr>
          <w:sz w:val="24"/>
          <w:rtl/>
        </w:rPr>
      </w:pPr>
    </w:p>
    <w:p w14:paraId="59431395" w14:textId="77777777" w:rsidR="00C029BB" w:rsidRPr="00C029BB" w:rsidRDefault="00C029BB" w:rsidP="00C029BB">
      <w:pPr>
        <w:spacing w:after="240" w:line="276" w:lineRule="auto"/>
        <w:ind w:left="927"/>
        <w:contextualSpacing/>
        <w:jc w:val="both"/>
        <w:rPr>
          <w:sz w:val="24"/>
        </w:rPr>
      </w:pPr>
    </w:p>
    <w:p w14:paraId="7D531E8E" w14:textId="77777777" w:rsidR="00C029BB" w:rsidRPr="00C029BB" w:rsidRDefault="00C029BB" w:rsidP="00C029BB">
      <w:pPr>
        <w:spacing w:after="240" w:line="276" w:lineRule="auto"/>
        <w:ind w:left="927"/>
        <w:contextualSpacing/>
        <w:jc w:val="both"/>
        <w:rPr>
          <w:sz w:val="24"/>
        </w:rPr>
      </w:pPr>
    </w:p>
    <w:p w14:paraId="78C82F35" w14:textId="77777777" w:rsidR="00C029BB" w:rsidRPr="00C029BB" w:rsidRDefault="00C029BB" w:rsidP="00C029BB">
      <w:pPr>
        <w:numPr>
          <w:ilvl w:val="0"/>
          <w:numId w:val="94"/>
        </w:numPr>
        <w:spacing w:after="240" w:line="276" w:lineRule="auto"/>
        <w:contextualSpacing/>
        <w:jc w:val="both"/>
        <w:rPr>
          <w:sz w:val="24"/>
        </w:rPr>
      </w:pPr>
      <w:r w:rsidRPr="00C029BB">
        <w:rPr>
          <w:sz w:val="24"/>
          <w:rtl/>
        </w:rPr>
        <w:t xml:space="preserve">כרטיסי בדיקת קרינה, </w:t>
      </w:r>
      <w:r w:rsidRPr="00C029BB">
        <w:rPr>
          <w:rFonts w:hint="eastAsia"/>
          <w:sz w:val="24"/>
          <w:rtl/>
        </w:rPr>
        <w:t>העומדים</w:t>
      </w:r>
      <w:r w:rsidRPr="00C029BB">
        <w:rPr>
          <w:sz w:val="24"/>
          <w:rtl/>
        </w:rPr>
        <w:t xml:space="preserve"> </w:t>
      </w:r>
      <w:r w:rsidRPr="00C029BB">
        <w:rPr>
          <w:rFonts w:hint="eastAsia"/>
          <w:sz w:val="24"/>
          <w:rtl/>
        </w:rPr>
        <w:t>בתקינה</w:t>
      </w:r>
      <w:r w:rsidRPr="00C029BB">
        <w:rPr>
          <w:sz w:val="24"/>
          <w:rtl/>
        </w:rPr>
        <w:t xml:space="preserve"> </w:t>
      </w:r>
      <w:r w:rsidRPr="00C029BB">
        <w:rPr>
          <w:rFonts w:hint="eastAsia"/>
          <w:sz w:val="24"/>
          <w:rtl/>
        </w:rPr>
        <w:t>בישראל</w:t>
      </w:r>
      <w:r w:rsidRPr="00C029BB">
        <w:rPr>
          <w:sz w:val="24"/>
          <w:rtl/>
        </w:rPr>
        <w:t xml:space="preserve">, </w:t>
      </w:r>
      <w:r w:rsidRPr="00C029BB">
        <w:rPr>
          <w:rFonts w:hint="eastAsia"/>
          <w:sz w:val="24"/>
          <w:rtl/>
        </w:rPr>
        <w:t>אשר</w:t>
      </w:r>
      <w:r w:rsidRPr="00C029BB">
        <w:rPr>
          <w:sz w:val="24"/>
          <w:rtl/>
        </w:rPr>
        <w:t xml:space="preserve"> </w:t>
      </w:r>
      <w:r w:rsidRPr="00C029BB">
        <w:rPr>
          <w:rFonts w:hint="eastAsia"/>
          <w:sz w:val="24"/>
          <w:rtl/>
        </w:rPr>
        <w:t>יתריעו</w:t>
      </w:r>
      <w:r w:rsidRPr="00C029BB">
        <w:rPr>
          <w:sz w:val="24"/>
          <w:rtl/>
        </w:rPr>
        <w:t xml:space="preserve"> </w:t>
      </w:r>
      <w:r w:rsidRPr="00C029BB">
        <w:rPr>
          <w:rFonts w:hint="eastAsia"/>
          <w:sz w:val="24"/>
          <w:rtl/>
        </w:rPr>
        <w:t>בעת</w:t>
      </w:r>
      <w:r w:rsidRPr="00C029BB">
        <w:rPr>
          <w:sz w:val="24"/>
          <w:rtl/>
        </w:rPr>
        <w:t xml:space="preserve"> </w:t>
      </w:r>
      <w:r w:rsidRPr="00C029BB">
        <w:rPr>
          <w:rFonts w:hint="eastAsia"/>
          <w:sz w:val="24"/>
          <w:rtl/>
        </w:rPr>
        <w:t>קיומה</w:t>
      </w:r>
      <w:r w:rsidRPr="00C029BB">
        <w:rPr>
          <w:sz w:val="24"/>
          <w:rtl/>
        </w:rPr>
        <w:t xml:space="preserve"> </w:t>
      </w:r>
      <w:r w:rsidRPr="00C029BB">
        <w:rPr>
          <w:rFonts w:hint="eastAsia"/>
          <w:sz w:val="24"/>
          <w:rtl/>
        </w:rPr>
        <w:t>של</w:t>
      </w:r>
      <w:r w:rsidRPr="00C029BB">
        <w:rPr>
          <w:sz w:val="24"/>
          <w:rtl/>
        </w:rPr>
        <w:t xml:space="preserve"> </w:t>
      </w:r>
      <w:r w:rsidRPr="00C029BB">
        <w:rPr>
          <w:rFonts w:hint="eastAsia"/>
          <w:sz w:val="24"/>
          <w:rtl/>
        </w:rPr>
        <w:t>סכנה</w:t>
      </w:r>
      <w:r w:rsidRPr="00C029BB">
        <w:rPr>
          <w:sz w:val="24"/>
          <w:rtl/>
        </w:rPr>
        <w:t xml:space="preserve"> </w:t>
      </w:r>
      <w:r w:rsidRPr="00C029BB">
        <w:rPr>
          <w:rFonts w:hint="eastAsia"/>
          <w:sz w:val="24"/>
          <w:rtl/>
        </w:rPr>
        <w:t>כתוצאה</w:t>
      </w:r>
      <w:r w:rsidRPr="00C029BB">
        <w:rPr>
          <w:sz w:val="24"/>
          <w:rtl/>
        </w:rPr>
        <w:t xml:space="preserve"> </w:t>
      </w:r>
      <w:r w:rsidRPr="00C029BB">
        <w:rPr>
          <w:rFonts w:hint="eastAsia"/>
          <w:sz w:val="24"/>
          <w:rtl/>
        </w:rPr>
        <w:t>מחשיפה</w:t>
      </w:r>
      <w:r w:rsidRPr="00C029BB">
        <w:rPr>
          <w:sz w:val="24"/>
          <w:rtl/>
        </w:rPr>
        <w:t xml:space="preserve"> </w:t>
      </w:r>
      <w:r w:rsidRPr="00C029BB">
        <w:rPr>
          <w:rFonts w:hint="eastAsia"/>
          <w:sz w:val="24"/>
          <w:rtl/>
        </w:rPr>
        <w:t>לקרינה</w:t>
      </w:r>
      <w:r w:rsidRPr="00C029BB">
        <w:rPr>
          <w:sz w:val="24"/>
          <w:rtl/>
        </w:rPr>
        <w:t xml:space="preserve"> </w:t>
      </w:r>
      <w:r w:rsidRPr="00C029BB">
        <w:rPr>
          <w:rFonts w:hint="eastAsia"/>
          <w:sz w:val="24"/>
          <w:rtl/>
        </w:rPr>
        <w:t>לנושא</w:t>
      </w:r>
      <w:r w:rsidRPr="00C029BB">
        <w:rPr>
          <w:sz w:val="24"/>
          <w:rtl/>
        </w:rPr>
        <w:t xml:space="preserve"> </w:t>
      </w:r>
      <w:r w:rsidRPr="00C029BB">
        <w:rPr>
          <w:rFonts w:hint="eastAsia"/>
          <w:sz w:val="24"/>
          <w:rtl/>
        </w:rPr>
        <w:t>הכרטיס</w:t>
      </w:r>
      <w:r w:rsidRPr="00C029BB">
        <w:rPr>
          <w:sz w:val="24"/>
          <w:rtl/>
        </w:rPr>
        <w:t xml:space="preserve">. מספרם של כרטיסי בדיקת הקרינה ייקבע בהתאם למספר העובדים אשר </w:t>
      </w:r>
      <w:r w:rsidRPr="00C029BB">
        <w:rPr>
          <w:rFonts w:hint="eastAsia"/>
          <w:sz w:val="24"/>
          <w:rtl/>
        </w:rPr>
        <w:t>המקשר</w:t>
      </w:r>
      <w:r w:rsidRPr="00C029BB">
        <w:rPr>
          <w:sz w:val="24"/>
          <w:rtl/>
        </w:rPr>
        <w:t xml:space="preserve"> </w:t>
      </w:r>
      <w:r w:rsidRPr="00C029BB">
        <w:rPr>
          <w:rFonts w:hint="eastAsia"/>
          <w:sz w:val="24"/>
          <w:rtl/>
        </w:rPr>
        <w:t>יורה</w:t>
      </w:r>
      <w:r w:rsidRPr="00C029BB">
        <w:rPr>
          <w:sz w:val="24"/>
          <w:rtl/>
        </w:rPr>
        <w:t xml:space="preserve"> </w:t>
      </w:r>
      <w:r w:rsidRPr="00C029BB">
        <w:rPr>
          <w:rFonts w:hint="eastAsia"/>
          <w:sz w:val="24"/>
          <w:rtl/>
        </w:rPr>
        <w:t>להציב</w:t>
      </w:r>
      <w:r w:rsidRPr="00C029BB">
        <w:rPr>
          <w:sz w:val="24"/>
          <w:rtl/>
        </w:rPr>
        <w:t xml:space="preserve"> </w:t>
      </w:r>
      <w:r w:rsidRPr="00C029BB">
        <w:rPr>
          <w:rFonts w:hint="eastAsia"/>
          <w:sz w:val="24"/>
          <w:rtl/>
        </w:rPr>
        <w:t>במסגרת</w:t>
      </w:r>
      <w:r w:rsidRPr="00C029BB">
        <w:rPr>
          <w:sz w:val="24"/>
          <w:rtl/>
        </w:rPr>
        <w:t xml:space="preserve"> </w:t>
      </w:r>
      <w:r w:rsidRPr="00C029BB">
        <w:rPr>
          <w:rFonts w:hint="eastAsia"/>
          <w:sz w:val="24"/>
          <w:rtl/>
        </w:rPr>
        <w:t>התקשרות</w:t>
      </w:r>
      <w:r w:rsidRPr="00C029BB">
        <w:rPr>
          <w:sz w:val="24"/>
          <w:rtl/>
        </w:rPr>
        <w:t xml:space="preserve"> </w:t>
      </w:r>
      <w:r w:rsidRPr="00C029BB">
        <w:rPr>
          <w:rFonts w:hint="eastAsia"/>
          <w:sz w:val="24"/>
          <w:rtl/>
        </w:rPr>
        <w:t>זו</w:t>
      </w:r>
      <w:r w:rsidRPr="00C029BB">
        <w:rPr>
          <w:sz w:val="24"/>
          <w:rtl/>
        </w:rPr>
        <w:t>.</w:t>
      </w:r>
    </w:p>
    <w:p w14:paraId="32C80DC0" w14:textId="77777777" w:rsidR="00C029BB" w:rsidRPr="00C029BB" w:rsidRDefault="00C029BB" w:rsidP="00C029BB">
      <w:pPr>
        <w:numPr>
          <w:ilvl w:val="0"/>
          <w:numId w:val="94"/>
        </w:numPr>
        <w:spacing w:after="240" w:line="276" w:lineRule="auto"/>
        <w:contextualSpacing/>
        <w:jc w:val="both"/>
        <w:rPr>
          <w:sz w:val="24"/>
        </w:rPr>
      </w:pPr>
      <w:r w:rsidRPr="00C029BB">
        <w:rPr>
          <w:rFonts w:hint="eastAsia"/>
          <w:sz w:val="24"/>
          <w:rtl/>
        </w:rPr>
        <w:t>שישה</w:t>
      </w:r>
      <w:r w:rsidRPr="00C029BB">
        <w:rPr>
          <w:sz w:val="24"/>
          <w:rtl/>
        </w:rPr>
        <w:t xml:space="preserve"> (6) מכשירי קשר לתקשורת בין </w:t>
      </w:r>
      <w:r w:rsidRPr="00C029BB">
        <w:rPr>
          <w:rFonts w:hint="cs"/>
          <w:sz w:val="24"/>
          <w:rtl/>
        </w:rPr>
        <w:t xml:space="preserve">הבודקים הביטחוניים </w:t>
      </w:r>
      <w:r w:rsidRPr="00C029BB">
        <w:rPr>
          <w:rFonts w:hint="cs"/>
          <w:b/>
          <w:bCs/>
          <w:sz w:val="24"/>
          <w:rtl/>
        </w:rPr>
        <w:t>במעבר ובסביבתו</w:t>
      </w:r>
      <w:r w:rsidRPr="00C029BB">
        <w:rPr>
          <w:rFonts w:hint="cs"/>
          <w:sz w:val="24"/>
          <w:rtl/>
        </w:rPr>
        <w:t>. מכשירי הקשר יהיו נוחים לתפעול, תוך הבטחת קשר רציף בעל איכות שמע סבירה וללא תקלות.</w:t>
      </w:r>
    </w:p>
    <w:p w14:paraId="3FC43E37" w14:textId="77777777" w:rsidR="00C029BB" w:rsidRPr="00C029BB" w:rsidRDefault="00C029BB" w:rsidP="00C029BB">
      <w:pPr>
        <w:numPr>
          <w:ilvl w:val="0"/>
          <w:numId w:val="94"/>
        </w:numPr>
        <w:spacing w:after="240" w:line="276" w:lineRule="auto"/>
        <w:contextualSpacing/>
        <w:jc w:val="both"/>
        <w:rPr>
          <w:sz w:val="24"/>
        </w:rPr>
      </w:pPr>
      <w:r w:rsidRPr="00C029BB">
        <w:rPr>
          <w:rFonts w:hint="cs"/>
          <w:sz w:val="24"/>
          <w:rtl/>
        </w:rPr>
        <w:t xml:space="preserve">תינתן הדרכה קצרה על האופן בו יש להשתמש במכשיר קשר כאמור, לכל עובד טרם קבלת מכשיר בפעם הראשונה. </w:t>
      </w:r>
    </w:p>
    <w:p w14:paraId="6693980C" w14:textId="77777777" w:rsidR="00C029BB" w:rsidRPr="00C029BB" w:rsidRDefault="00C029BB" w:rsidP="00C029BB">
      <w:pPr>
        <w:numPr>
          <w:ilvl w:val="0"/>
          <w:numId w:val="94"/>
        </w:numPr>
        <w:spacing w:after="240" w:line="276" w:lineRule="auto"/>
        <w:contextualSpacing/>
        <w:jc w:val="both"/>
        <w:rPr>
          <w:sz w:val="24"/>
        </w:rPr>
      </w:pPr>
      <w:r w:rsidRPr="00C029BB">
        <w:rPr>
          <w:rFonts w:hint="cs"/>
          <w:sz w:val="24"/>
          <w:rtl/>
        </w:rPr>
        <w:t xml:space="preserve">מכשירי הקשר יהיו באחריות הבלעדית של הקבלן, לרבות תיקונם והבטחת שירות כנדרש. יובהר בזאת, כי המכשירים יתוקנו, ככל ונדרש על ידי הקבלן, והוא יישא בעלות התיקון. תיקון כאמור, יבוצע בהתאם למועדים ולהנחיות המקשר.  </w:t>
      </w:r>
    </w:p>
    <w:p w14:paraId="473CFCEB" w14:textId="77777777" w:rsidR="00C029BB" w:rsidRPr="00C029BB" w:rsidRDefault="00C029BB" w:rsidP="00C029BB">
      <w:pPr>
        <w:numPr>
          <w:ilvl w:val="0"/>
          <w:numId w:val="94"/>
        </w:numPr>
        <w:spacing w:after="240" w:line="276" w:lineRule="auto"/>
        <w:contextualSpacing/>
        <w:jc w:val="both"/>
        <w:rPr>
          <w:sz w:val="24"/>
        </w:rPr>
      </w:pPr>
      <w:r w:rsidRPr="00C029BB">
        <w:rPr>
          <w:rFonts w:hint="cs"/>
          <w:sz w:val="24"/>
          <w:rtl/>
        </w:rPr>
        <w:t>ציוד כנדרש בהתאם לצו ההרחבה להסכם קיבוצי בענף השמירה והאבטחה, וכמפורט בנספח התעריף.</w:t>
      </w:r>
    </w:p>
    <w:p w14:paraId="09BFA72E" w14:textId="77777777" w:rsidR="00C029BB" w:rsidRPr="00C029BB" w:rsidRDefault="00C029BB" w:rsidP="00C029BB">
      <w:pPr>
        <w:numPr>
          <w:ilvl w:val="0"/>
          <w:numId w:val="5"/>
        </w:numPr>
        <w:spacing w:after="240" w:line="276" w:lineRule="auto"/>
        <w:contextualSpacing/>
        <w:jc w:val="both"/>
        <w:rPr>
          <w:sz w:val="24"/>
          <w:rtl/>
        </w:rPr>
      </w:pPr>
      <w:r w:rsidRPr="00C029BB">
        <w:rPr>
          <w:rFonts w:hint="cs"/>
          <w:b/>
          <w:bCs/>
          <w:sz w:val="24"/>
          <w:u w:val="single"/>
          <w:rtl/>
        </w:rPr>
        <w:t>זמני מתן השירותים</w:t>
      </w:r>
    </w:p>
    <w:p w14:paraId="187D4117" w14:textId="77777777" w:rsidR="00C029BB" w:rsidRPr="00C029BB" w:rsidRDefault="00C029BB" w:rsidP="00C029BB">
      <w:pPr>
        <w:numPr>
          <w:ilvl w:val="1"/>
          <w:numId w:val="5"/>
        </w:numPr>
        <w:spacing w:after="240" w:line="276" w:lineRule="auto"/>
        <w:contextualSpacing/>
        <w:jc w:val="both"/>
        <w:rPr>
          <w:sz w:val="24"/>
        </w:rPr>
      </w:pPr>
      <w:r w:rsidRPr="00C029BB">
        <w:rPr>
          <w:rFonts w:hint="cs"/>
          <w:sz w:val="24"/>
          <w:rtl/>
        </w:rPr>
        <w:t>לא יאוחר מה 1/1/2023</w:t>
      </w:r>
      <w:r w:rsidRPr="00C029BB">
        <w:rPr>
          <w:rFonts w:hint="cs"/>
          <w:sz w:val="24"/>
        </w:rPr>
        <w:t xml:space="preserve"> </w:t>
      </w:r>
      <w:r w:rsidRPr="00C029BB">
        <w:rPr>
          <w:rFonts w:hint="cs"/>
          <w:sz w:val="24"/>
          <w:rtl/>
        </w:rPr>
        <w:t xml:space="preserve"> </w:t>
      </w:r>
      <w:r w:rsidRPr="00C029BB">
        <w:rPr>
          <w:rFonts w:hint="eastAsia"/>
          <w:sz w:val="24"/>
          <w:rtl/>
        </w:rPr>
        <w:t>המקשר</w:t>
      </w:r>
      <w:r w:rsidRPr="00C029BB">
        <w:rPr>
          <w:sz w:val="24"/>
          <w:rtl/>
        </w:rPr>
        <w:t xml:space="preserve"> </w:t>
      </w:r>
      <w:r w:rsidRPr="00C029BB">
        <w:rPr>
          <w:rFonts w:hint="eastAsia"/>
          <w:sz w:val="24"/>
          <w:rtl/>
        </w:rPr>
        <w:t>יהיה</w:t>
      </w:r>
      <w:r w:rsidRPr="00C029BB">
        <w:rPr>
          <w:sz w:val="24"/>
          <w:rtl/>
        </w:rPr>
        <w:t xml:space="preserve"> </w:t>
      </w:r>
      <w:r w:rsidRPr="00C029BB">
        <w:rPr>
          <w:rFonts w:hint="eastAsia"/>
          <w:sz w:val="24"/>
          <w:rtl/>
        </w:rPr>
        <w:t>רשאי</w:t>
      </w:r>
      <w:r w:rsidRPr="00C029BB">
        <w:rPr>
          <w:sz w:val="24"/>
          <w:rtl/>
        </w:rPr>
        <w:t xml:space="preserve"> </w:t>
      </w:r>
      <w:r w:rsidRPr="00C029BB">
        <w:rPr>
          <w:rFonts w:hint="eastAsia"/>
          <w:sz w:val="24"/>
          <w:rtl/>
        </w:rPr>
        <w:t>להקדים</w:t>
      </w:r>
      <w:r w:rsidRPr="00C029BB">
        <w:rPr>
          <w:sz w:val="24"/>
          <w:rtl/>
        </w:rPr>
        <w:t xml:space="preserve"> </w:t>
      </w:r>
      <w:r w:rsidRPr="00C029BB">
        <w:rPr>
          <w:rFonts w:hint="eastAsia"/>
          <w:sz w:val="24"/>
          <w:rtl/>
        </w:rPr>
        <w:t>את</w:t>
      </w:r>
      <w:r w:rsidRPr="00C029BB">
        <w:rPr>
          <w:sz w:val="24"/>
          <w:rtl/>
        </w:rPr>
        <w:t xml:space="preserve"> </w:t>
      </w:r>
      <w:r w:rsidRPr="00C029BB">
        <w:rPr>
          <w:rFonts w:hint="eastAsia"/>
          <w:sz w:val="24"/>
          <w:rtl/>
        </w:rPr>
        <w:t>תחילת</w:t>
      </w:r>
      <w:r w:rsidRPr="00C029BB">
        <w:rPr>
          <w:sz w:val="24"/>
          <w:rtl/>
        </w:rPr>
        <w:t xml:space="preserve"> </w:t>
      </w:r>
      <w:r w:rsidRPr="00C029BB">
        <w:rPr>
          <w:rFonts w:hint="eastAsia"/>
          <w:sz w:val="24"/>
          <w:rtl/>
        </w:rPr>
        <w:t>העבודה</w:t>
      </w:r>
      <w:r w:rsidRPr="00C029BB">
        <w:rPr>
          <w:sz w:val="24"/>
          <w:rtl/>
        </w:rPr>
        <w:t xml:space="preserve"> </w:t>
      </w:r>
      <w:r w:rsidRPr="00C029BB">
        <w:rPr>
          <w:rFonts w:hint="eastAsia"/>
          <w:sz w:val="24"/>
          <w:rtl/>
        </w:rPr>
        <w:t>ב</w:t>
      </w:r>
      <w:r w:rsidRPr="00C029BB">
        <w:rPr>
          <w:sz w:val="24"/>
          <w:rtl/>
        </w:rPr>
        <w:t xml:space="preserve">-60 </w:t>
      </w:r>
      <w:r w:rsidRPr="00C029BB">
        <w:rPr>
          <w:rFonts w:hint="eastAsia"/>
          <w:sz w:val="24"/>
          <w:rtl/>
        </w:rPr>
        <w:t>ימים</w:t>
      </w:r>
      <w:r w:rsidRPr="00C029BB">
        <w:rPr>
          <w:sz w:val="24"/>
          <w:rtl/>
        </w:rPr>
        <w:t xml:space="preserve"> </w:t>
      </w:r>
      <w:r w:rsidRPr="00C029BB">
        <w:rPr>
          <w:rFonts w:hint="cs"/>
          <w:sz w:val="24"/>
          <w:rtl/>
        </w:rPr>
        <w:t>בכפוף לקבלת הודעה על כך בכתב מהמקשר.</w:t>
      </w:r>
    </w:p>
    <w:p w14:paraId="1836DDBC" w14:textId="77777777" w:rsidR="00C029BB" w:rsidRPr="00C029BB" w:rsidRDefault="00C029BB" w:rsidP="00C029BB">
      <w:pPr>
        <w:numPr>
          <w:ilvl w:val="1"/>
          <w:numId w:val="5"/>
        </w:numPr>
        <w:spacing w:after="240" w:line="276" w:lineRule="auto"/>
        <w:contextualSpacing/>
        <w:jc w:val="both"/>
        <w:rPr>
          <w:sz w:val="24"/>
        </w:rPr>
      </w:pPr>
      <w:r w:rsidRPr="00C029BB">
        <w:rPr>
          <w:rFonts w:hint="cs"/>
          <w:sz w:val="24"/>
          <w:rtl/>
        </w:rPr>
        <w:t>בסמכות המקשר להגדיר מצב "חריג", אשר תקנה אפשרות לקבלת שירותים דומים או זהים למבוקש במכרז זה, בהתאם לדרישה, מעבר לשעות המופיעות בסעיף 2 לעיל, בנספח הטכני.</w:t>
      </w:r>
    </w:p>
    <w:p w14:paraId="0BE528A0" w14:textId="77777777" w:rsidR="00C029BB" w:rsidRPr="00C029BB" w:rsidRDefault="00C029BB" w:rsidP="00C029BB">
      <w:pPr>
        <w:numPr>
          <w:ilvl w:val="1"/>
          <w:numId w:val="5"/>
        </w:numPr>
        <w:spacing w:after="240" w:line="276" w:lineRule="auto"/>
        <w:contextualSpacing/>
        <w:jc w:val="both"/>
        <w:rPr>
          <w:sz w:val="24"/>
        </w:rPr>
      </w:pPr>
      <w:r w:rsidRPr="00C029BB">
        <w:rPr>
          <w:rFonts w:hint="cs"/>
          <w:sz w:val="24"/>
          <w:rtl/>
        </w:rPr>
        <w:t xml:space="preserve">מצב "חריג" </w:t>
      </w:r>
      <w:r w:rsidRPr="00C029BB">
        <w:rPr>
          <w:sz w:val="24"/>
          <w:rtl/>
        </w:rPr>
        <w:t>–</w:t>
      </w:r>
      <w:r w:rsidRPr="00C029BB">
        <w:rPr>
          <w:rFonts w:hint="cs"/>
          <w:sz w:val="24"/>
          <w:rtl/>
        </w:rPr>
        <w:t xml:space="preserve"> יוגדר בהתאם לשיקול דעתו של המקשר, הכרזה על מצב "חריג", תועבר לקבלן בכתב, בפרק זמן סביר, בנסיבות העניין, טרם יסופקו שירותים כמצוין בס' 3.ב. לעיל.</w:t>
      </w:r>
    </w:p>
    <w:p w14:paraId="715445DC" w14:textId="77777777" w:rsidR="00C029BB" w:rsidRPr="00C029BB" w:rsidRDefault="00C029BB" w:rsidP="00C029BB">
      <w:pPr>
        <w:numPr>
          <w:ilvl w:val="1"/>
          <w:numId w:val="5"/>
        </w:numPr>
        <w:spacing w:after="240" w:line="276" w:lineRule="auto"/>
        <w:contextualSpacing/>
        <w:jc w:val="both"/>
        <w:rPr>
          <w:sz w:val="24"/>
        </w:rPr>
      </w:pPr>
      <w:r w:rsidRPr="00C029BB">
        <w:rPr>
          <w:rFonts w:hint="cs"/>
          <w:sz w:val="24"/>
          <w:rtl/>
        </w:rPr>
        <w:t>יובהר, כי תמורה בעבור מצב "חריג" תהא בהתאם למצוין בנספח התעריף בלבד. קרי, בהתאם לתשלום בעבור פרק זמן העבודה המופיעה בס' 2 לעיל. וכן, כל עלות נוספת אשר נובעת כתוצאה מהחרגתו, לרבות תשלום בעבור שעות נוספות, תושת באופן בלעדי על הקבלן.</w:t>
      </w:r>
    </w:p>
    <w:p w14:paraId="4908EA8E" w14:textId="77777777" w:rsidR="00C029BB" w:rsidRPr="00C029BB" w:rsidRDefault="00C029BB" w:rsidP="00C029BB">
      <w:pPr>
        <w:numPr>
          <w:ilvl w:val="0"/>
          <w:numId w:val="5"/>
        </w:numPr>
        <w:spacing w:after="240" w:line="276" w:lineRule="auto"/>
        <w:contextualSpacing/>
        <w:jc w:val="both"/>
        <w:rPr>
          <w:sz w:val="24"/>
        </w:rPr>
      </w:pPr>
      <w:r w:rsidRPr="00C029BB">
        <w:rPr>
          <w:rFonts w:hint="cs"/>
          <w:b/>
          <w:bCs/>
          <w:sz w:val="24"/>
          <w:u w:val="single"/>
          <w:rtl/>
        </w:rPr>
        <w:t>הכשרות עתידיות (רענונים)</w:t>
      </w:r>
    </w:p>
    <w:p w14:paraId="761B1722" w14:textId="77777777" w:rsidR="00C029BB" w:rsidRPr="00C029BB" w:rsidRDefault="00C029BB" w:rsidP="00C029BB">
      <w:pPr>
        <w:numPr>
          <w:ilvl w:val="1"/>
          <w:numId w:val="5"/>
        </w:numPr>
        <w:spacing w:after="240" w:line="276" w:lineRule="auto"/>
        <w:contextualSpacing/>
        <w:jc w:val="both"/>
        <w:rPr>
          <w:sz w:val="24"/>
        </w:rPr>
      </w:pPr>
      <w:r w:rsidRPr="00C029BB">
        <w:rPr>
          <w:rFonts w:hint="eastAsia"/>
          <w:sz w:val="24"/>
          <w:rtl/>
        </w:rPr>
        <w:t>הכשרה</w:t>
      </w:r>
      <w:r w:rsidRPr="00C029BB">
        <w:rPr>
          <w:sz w:val="24"/>
          <w:rtl/>
        </w:rPr>
        <w:t xml:space="preserve"> למאבחן – </w:t>
      </w:r>
      <w:r w:rsidRPr="00C029BB">
        <w:rPr>
          <w:rFonts w:hint="cs"/>
          <w:sz w:val="24"/>
          <w:rtl/>
        </w:rPr>
        <w:t>באחריות הזוכה לבצע הכשרה למאבחן אחת לחצי שנה בעניין מתן השירותים בהסכם זה, הכשרה תבוצע במתקן בו מועסק המאבחן , ההכשרה תהיה חד יומית תבוצע ע"י גורם מוסמך אשר יאושר ע"י המקשר ובמימון הקבלן.</w:t>
      </w:r>
    </w:p>
    <w:p w14:paraId="0853737C" w14:textId="77777777" w:rsidR="00C029BB" w:rsidRPr="00C029BB" w:rsidRDefault="00C029BB" w:rsidP="00C029BB">
      <w:pPr>
        <w:numPr>
          <w:ilvl w:val="0"/>
          <w:numId w:val="5"/>
        </w:numPr>
        <w:spacing w:after="240" w:line="276" w:lineRule="auto"/>
        <w:contextualSpacing/>
        <w:jc w:val="both"/>
        <w:rPr>
          <w:b/>
          <w:bCs/>
          <w:sz w:val="24"/>
          <w:u w:val="single"/>
        </w:rPr>
      </w:pPr>
      <w:r w:rsidRPr="00C029BB">
        <w:rPr>
          <w:rFonts w:hint="cs"/>
          <w:b/>
          <w:bCs/>
          <w:sz w:val="24"/>
          <w:u w:val="single"/>
          <w:rtl/>
        </w:rPr>
        <w:lastRenderedPageBreak/>
        <w:t>הסמכות ראשוניות</w:t>
      </w:r>
    </w:p>
    <w:p w14:paraId="0482008A" w14:textId="77777777" w:rsidR="00C029BB" w:rsidRPr="00C029BB" w:rsidRDefault="00C029BB" w:rsidP="00C029BB">
      <w:pPr>
        <w:numPr>
          <w:ilvl w:val="1"/>
          <w:numId w:val="5"/>
        </w:numPr>
        <w:spacing w:after="240" w:line="276" w:lineRule="auto"/>
        <w:contextualSpacing/>
        <w:jc w:val="both"/>
        <w:rPr>
          <w:rtl/>
        </w:rPr>
      </w:pPr>
      <w:r w:rsidRPr="00C029BB">
        <w:rPr>
          <w:rFonts w:hint="cs"/>
          <w:sz w:val="24"/>
          <w:rtl/>
        </w:rPr>
        <w:t xml:space="preserve">הסמכה </w:t>
      </w:r>
      <w:r w:rsidRPr="00C029BB">
        <w:rPr>
          <w:sz w:val="24"/>
          <w:rtl/>
        </w:rPr>
        <w:t xml:space="preserve"> למאבחן – </w:t>
      </w:r>
      <w:r w:rsidRPr="00C029BB">
        <w:rPr>
          <w:rFonts w:hint="cs"/>
          <w:sz w:val="24"/>
          <w:rtl/>
        </w:rPr>
        <w:t>באחריות המינהל  לבצע הסמכה ראשונית למאבחן בעניין מתן השירותים בהסכם זה, ההכשרה תבוצע ע"י גורם מוסמך אשר הוסכם ע"י המינהל. הקבלן יישא בעליות הנלוות של (הסעות, ארוחות, וכל הוצאה אחרת הנדרשת במסגרת ההכשרה) ההסמכה הראשונית למאבחן.</w:t>
      </w:r>
      <w:r w:rsidRPr="00C029BB">
        <w:rPr>
          <w:rFonts w:hint="cs"/>
          <w:rtl/>
        </w:rPr>
        <w:t xml:space="preserve"> </w:t>
      </w:r>
    </w:p>
    <w:p w14:paraId="0A5B7338" w14:textId="77777777" w:rsidR="00C029BB" w:rsidRPr="00C029BB" w:rsidRDefault="00C029BB" w:rsidP="00C029BB">
      <w:pPr>
        <w:spacing w:after="240" w:line="276" w:lineRule="auto"/>
        <w:jc w:val="both"/>
        <w:rPr>
          <w:sz w:val="24"/>
          <w:highlight w:val="yellow"/>
        </w:rPr>
      </w:pPr>
    </w:p>
    <w:p w14:paraId="715FF0F3" w14:textId="77777777" w:rsidR="00C029BB" w:rsidRPr="00C029BB" w:rsidRDefault="00C029BB" w:rsidP="00C029BB">
      <w:pPr>
        <w:numPr>
          <w:ilvl w:val="0"/>
          <w:numId w:val="5"/>
        </w:numPr>
        <w:spacing w:after="240" w:line="276" w:lineRule="auto"/>
        <w:contextualSpacing/>
        <w:jc w:val="both"/>
        <w:rPr>
          <w:b/>
          <w:bCs/>
          <w:sz w:val="24"/>
          <w:u w:val="single"/>
          <w:rtl/>
        </w:rPr>
      </w:pPr>
      <w:r w:rsidRPr="00C029BB">
        <w:rPr>
          <w:rFonts w:hint="eastAsia"/>
          <w:b/>
          <w:bCs/>
          <w:sz w:val="24"/>
          <w:u w:val="single"/>
          <w:rtl/>
        </w:rPr>
        <w:t>הופעה</w:t>
      </w:r>
      <w:r w:rsidRPr="00C029BB">
        <w:rPr>
          <w:b/>
          <w:bCs/>
          <w:sz w:val="24"/>
          <w:u w:val="single"/>
          <w:rtl/>
        </w:rPr>
        <w:t xml:space="preserve">, </w:t>
      </w:r>
      <w:r w:rsidRPr="00C029BB">
        <w:rPr>
          <w:rFonts w:hint="eastAsia"/>
          <w:b/>
          <w:bCs/>
          <w:sz w:val="24"/>
          <w:u w:val="single"/>
          <w:rtl/>
        </w:rPr>
        <w:t>לבוש</w:t>
      </w:r>
      <w:r w:rsidRPr="00C029BB">
        <w:rPr>
          <w:b/>
          <w:bCs/>
          <w:sz w:val="24"/>
          <w:u w:val="single"/>
          <w:rtl/>
        </w:rPr>
        <w:t xml:space="preserve"> </w:t>
      </w:r>
      <w:r w:rsidRPr="00C029BB">
        <w:rPr>
          <w:rFonts w:hint="eastAsia"/>
          <w:b/>
          <w:bCs/>
          <w:sz w:val="24"/>
          <w:u w:val="single"/>
          <w:rtl/>
        </w:rPr>
        <w:t>וביגוד</w:t>
      </w:r>
    </w:p>
    <w:p w14:paraId="08AB90AB" w14:textId="77777777" w:rsidR="00C029BB" w:rsidRPr="00C029BB" w:rsidRDefault="00C029BB" w:rsidP="00C029BB">
      <w:pPr>
        <w:spacing w:after="240" w:line="276" w:lineRule="auto"/>
        <w:ind w:left="720"/>
        <w:contextualSpacing/>
        <w:jc w:val="both"/>
        <w:rPr>
          <w:sz w:val="24"/>
          <w:rtl/>
        </w:rPr>
      </w:pPr>
      <w:r w:rsidRPr="00C029BB">
        <w:rPr>
          <w:rFonts w:hint="eastAsia"/>
          <w:sz w:val="24"/>
          <w:rtl/>
        </w:rPr>
        <w:t>על</w:t>
      </w:r>
      <w:r w:rsidRPr="00C029BB">
        <w:rPr>
          <w:sz w:val="24"/>
          <w:rtl/>
        </w:rPr>
        <w:t xml:space="preserve"> </w:t>
      </w:r>
      <w:r w:rsidRPr="00C029BB">
        <w:rPr>
          <w:rFonts w:hint="eastAsia"/>
          <w:sz w:val="24"/>
          <w:rtl/>
        </w:rPr>
        <w:t>נותן</w:t>
      </w:r>
      <w:r w:rsidRPr="00C029BB">
        <w:rPr>
          <w:sz w:val="24"/>
          <w:rtl/>
        </w:rPr>
        <w:t xml:space="preserve"> </w:t>
      </w:r>
      <w:r w:rsidRPr="00C029BB">
        <w:rPr>
          <w:rFonts w:hint="eastAsia"/>
          <w:sz w:val="24"/>
          <w:rtl/>
        </w:rPr>
        <w:t>השירותים</w:t>
      </w:r>
      <w:r w:rsidRPr="00C029BB">
        <w:rPr>
          <w:sz w:val="24"/>
          <w:rtl/>
        </w:rPr>
        <w:t xml:space="preserve"> </w:t>
      </w:r>
      <w:r w:rsidRPr="00C029BB">
        <w:rPr>
          <w:rFonts w:hint="eastAsia"/>
          <w:sz w:val="24"/>
          <w:rtl/>
        </w:rPr>
        <w:t>לספק</w:t>
      </w:r>
      <w:r w:rsidRPr="00C029BB">
        <w:rPr>
          <w:sz w:val="24"/>
          <w:rtl/>
        </w:rPr>
        <w:t xml:space="preserve"> </w:t>
      </w:r>
      <w:r w:rsidRPr="00C029BB">
        <w:rPr>
          <w:rFonts w:hint="eastAsia"/>
          <w:sz w:val="24"/>
          <w:rtl/>
        </w:rPr>
        <w:t>ולוודא</w:t>
      </w:r>
      <w:r w:rsidRPr="00C029BB">
        <w:rPr>
          <w:sz w:val="24"/>
          <w:rtl/>
        </w:rPr>
        <w:t xml:space="preserve"> </w:t>
      </w:r>
      <w:r w:rsidRPr="00C029BB">
        <w:rPr>
          <w:rFonts w:hint="eastAsia"/>
          <w:sz w:val="24"/>
          <w:rtl/>
        </w:rPr>
        <w:t>את</w:t>
      </w:r>
      <w:r w:rsidRPr="00C029BB">
        <w:rPr>
          <w:sz w:val="24"/>
          <w:rtl/>
        </w:rPr>
        <w:t xml:space="preserve"> </w:t>
      </w:r>
      <w:r w:rsidRPr="00C029BB">
        <w:rPr>
          <w:rFonts w:hint="eastAsia"/>
          <w:sz w:val="24"/>
          <w:rtl/>
        </w:rPr>
        <w:t>הפריטים</w:t>
      </w:r>
      <w:r w:rsidRPr="00C029BB">
        <w:rPr>
          <w:sz w:val="24"/>
          <w:rtl/>
        </w:rPr>
        <w:t xml:space="preserve"> </w:t>
      </w:r>
      <w:r w:rsidRPr="00C029BB">
        <w:rPr>
          <w:rFonts w:hint="eastAsia"/>
          <w:sz w:val="24"/>
          <w:rtl/>
        </w:rPr>
        <w:t>והכללים</w:t>
      </w:r>
      <w:r w:rsidRPr="00C029BB">
        <w:rPr>
          <w:sz w:val="24"/>
          <w:rtl/>
        </w:rPr>
        <w:t xml:space="preserve"> </w:t>
      </w:r>
      <w:r w:rsidRPr="00C029BB">
        <w:rPr>
          <w:rFonts w:hint="eastAsia"/>
          <w:sz w:val="24"/>
          <w:rtl/>
        </w:rPr>
        <w:t>הבאים</w:t>
      </w:r>
      <w:r w:rsidRPr="00C029BB">
        <w:rPr>
          <w:sz w:val="24"/>
          <w:rtl/>
        </w:rPr>
        <w:t>:</w:t>
      </w:r>
    </w:p>
    <w:p w14:paraId="38D9A34C" w14:textId="77777777" w:rsidR="00C029BB" w:rsidRPr="00C029BB" w:rsidRDefault="00C029BB" w:rsidP="00C029BB">
      <w:pPr>
        <w:numPr>
          <w:ilvl w:val="1"/>
          <w:numId w:val="5"/>
        </w:numPr>
        <w:spacing w:after="240" w:line="276" w:lineRule="auto"/>
        <w:contextualSpacing/>
        <w:jc w:val="both"/>
        <w:rPr>
          <w:b/>
          <w:bCs/>
          <w:sz w:val="24"/>
          <w:u w:val="single"/>
          <w:rtl/>
        </w:rPr>
      </w:pPr>
      <w:r w:rsidRPr="00C029BB">
        <w:rPr>
          <w:rFonts w:hint="eastAsia"/>
          <w:b/>
          <w:bCs/>
          <w:sz w:val="24"/>
          <w:u w:val="single"/>
          <w:rtl/>
        </w:rPr>
        <w:t>ציוד</w:t>
      </w:r>
      <w:r w:rsidRPr="00C029BB">
        <w:rPr>
          <w:b/>
          <w:bCs/>
          <w:sz w:val="24"/>
          <w:u w:val="single"/>
          <w:rtl/>
        </w:rPr>
        <w:t xml:space="preserve"> צוותי:</w:t>
      </w:r>
    </w:p>
    <w:p w14:paraId="105A76C6" w14:textId="77777777" w:rsidR="00C029BB" w:rsidRPr="00C029BB" w:rsidRDefault="00C029BB" w:rsidP="00C029BB">
      <w:pPr>
        <w:spacing w:after="240" w:line="276" w:lineRule="auto"/>
        <w:ind w:left="720"/>
        <w:contextualSpacing/>
        <w:jc w:val="both"/>
        <w:rPr>
          <w:sz w:val="24"/>
          <w:rtl/>
        </w:rPr>
      </w:pPr>
      <w:r w:rsidRPr="00C029BB">
        <w:rPr>
          <w:sz w:val="24"/>
          <w:rtl/>
        </w:rPr>
        <w:t xml:space="preserve">(1) מטריות- שחורות גדולות. כמות: 2 יחידות. </w:t>
      </w:r>
    </w:p>
    <w:p w14:paraId="798B4D70" w14:textId="77777777" w:rsidR="00C029BB" w:rsidRPr="00C029BB" w:rsidRDefault="00C029BB" w:rsidP="00C029BB">
      <w:pPr>
        <w:spacing w:after="240" w:line="276" w:lineRule="auto"/>
        <w:ind w:left="720"/>
        <w:contextualSpacing/>
        <w:jc w:val="both"/>
        <w:rPr>
          <w:sz w:val="24"/>
          <w:rtl/>
        </w:rPr>
      </w:pPr>
      <w:r w:rsidRPr="00C029BB">
        <w:rPr>
          <w:sz w:val="24"/>
          <w:rtl/>
        </w:rPr>
        <w:t>(2) חליפת סערה-בסיסי פסים זוהרים כמות: 4 יחידות.</w:t>
      </w:r>
    </w:p>
    <w:p w14:paraId="7026B4C6" w14:textId="77777777" w:rsidR="00C029BB" w:rsidRPr="00C029BB" w:rsidRDefault="00C029BB" w:rsidP="00C029BB">
      <w:pPr>
        <w:numPr>
          <w:ilvl w:val="1"/>
          <w:numId w:val="5"/>
        </w:numPr>
        <w:spacing w:after="240" w:line="276" w:lineRule="auto"/>
        <w:contextualSpacing/>
        <w:jc w:val="both"/>
        <w:rPr>
          <w:b/>
          <w:bCs/>
          <w:sz w:val="24"/>
          <w:u w:val="single"/>
          <w:rtl/>
        </w:rPr>
      </w:pPr>
      <w:r w:rsidRPr="00C029BB">
        <w:rPr>
          <w:b/>
          <w:bCs/>
          <w:sz w:val="24"/>
          <w:u w:val="single"/>
          <w:rtl/>
        </w:rPr>
        <w:t>ביגוד:</w:t>
      </w:r>
    </w:p>
    <w:p w14:paraId="17F21023" w14:textId="77777777" w:rsidR="00C029BB" w:rsidRPr="00C029BB" w:rsidRDefault="00C029BB" w:rsidP="00C029BB">
      <w:pPr>
        <w:spacing w:after="240" w:line="276" w:lineRule="auto"/>
        <w:ind w:left="720"/>
        <w:contextualSpacing/>
        <w:jc w:val="both"/>
        <w:rPr>
          <w:sz w:val="24"/>
          <w:rtl/>
        </w:rPr>
      </w:pPr>
      <w:r w:rsidRPr="00C029BB">
        <w:rPr>
          <w:sz w:val="24"/>
          <w:rtl/>
        </w:rPr>
        <w:t xml:space="preserve"> נותן השירותים מתחייב לוודא הופעה נאה ומסודרת של העובדים בעת העבודה</w:t>
      </w:r>
      <w:r w:rsidRPr="00C029BB">
        <w:rPr>
          <w:rFonts w:hint="cs"/>
          <w:sz w:val="24"/>
          <w:rtl/>
        </w:rPr>
        <w:t xml:space="preserve"> ובהתאם למפרט ולכמויות הבאות:</w:t>
      </w:r>
    </w:p>
    <w:tbl>
      <w:tblPr>
        <w:tblStyle w:val="18"/>
        <w:bidiVisual/>
        <w:tblW w:w="8296" w:type="dxa"/>
        <w:tblInd w:w="776" w:type="dxa"/>
        <w:tblLook w:val="04A0" w:firstRow="1" w:lastRow="0" w:firstColumn="1" w:lastColumn="0" w:noHBand="0" w:noVBand="1"/>
      </w:tblPr>
      <w:tblGrid>
        <w:gridCol w:w="928"/>
        <w:gridCol w:w="4602"/>
        <w:gridCol w:w="2766"/>
      </w:tblGrid>
      <w:tr w:rsidR="00C029BB" w:rsidRPr="00C029BB" w14:paraId="59FD78A8" w14:textId="77777777" w:rsidTr="009653B8">
        <w:tc>
          <w:tcPr>
            <w:tcW w:w="928" w:type="dxa"/>
            <w:tcBorders>
              <w:top w:val="single" w:sz="4" w:space="0" w:color="auto"/>
              <w:left w:val="single" w:sz="4" w:space="0" w:color="auto"/>
              <w:bottom w:val="single" w:sz="4" w:space="0" w:color="auto"/>
              <w:right w:val="single" w:sz="4" w:space="0" w:color="auto"/>
            </w:tcBorders>
            <w:hideMark/>
          </w:tcPr>
          <w:p w14:paraId="3C61BA19" w14:textId="77777777" w:rsidR="00C029BB" w:rsidRPr="00C029BB" w:rsidRDefault="00C029BB" w:rsidP="00C029BB">
            <w:pPr>
              <w:spacing w:after="240" w:line="276" w:lineRule="auto"/>
              <w:jc w:val="center"/>
              <w:rPr>
                <w:rFonts w:ascii="David" w:eastAsiaTheme="minorHAnsi" w:hAnsi="David"/>
                <w:b/>
                <w:bCs/>
                <w:sz w:val="24"/>
              </w:rPr>
            </w:pPr>
            <w:r w:rsidRPr="00C029BB">
              <w:rPr>
                <w:rFonts w:ascii="David" w:hAnsi="David"/>
                <w:b/>
                <w:bCs/>
                <w:sz w:val="24"/>
                <w:rtl/>
              </w:rPr>
              <w:t>מס"ד</w:t>
            </w:r>
          </w:p>
        </w:tc>
        <w:tc>
          <w:tcPr>
            <w:tcW w:w="4602" w:type="dxa"/>
            <w:tcBorders>
              <w:top w:val="single" w:sz="4" w:space="0" w:color="auto"/>
              <w:left w:val="single" w:sz="4" w:space="0" w:color="auto"/>
              <w:bottom w:val="single" w:sz="4" w:space="0" w:color="auto"/>
              <w:right w:val="single" w:sz="4" w:space="0" w:color="auto"/>
            </w:tcBorders>
            <w:hideMark/>
          </w:tcPr>
          <w:p w14:paraId="0C2D3171" w14:textId="77777777" w:rsidR="00C029BB" w:rsidRPr="00C029BB" w:rsidRDefault="00C029BB" w:rsidP="00C029BB">
            <w:pPr>
              <w:spacing w:after="240" w:line="276" w:lineRule="auto"/>
              <w:jc w:val="center"/>
              <w:rPr>
                <w:rFonts w:ascii="David" w:hAnsi="David"/>
                <w:b/>
                <w:bCs/>
                <w:sz w:val="24"/>
                <w:rtl/>
              </w:rPr>
            </w:pPr>
            <w:r w:rsidRPr="00C029BB">
              <w:rPr>
                <w:rFonts w:ascii="David" w:hAnsi="David"/>
                <w:b/>
                <w:bCs/>
                <w:sz w:val="24"/>
                <w:rtl/>
              </w:rPr>
              <w:t>פירוט</w:t>
            </w:r>
          </w:p>
        </w:tc>
        <w:tc>
          <w:tcPr>
            <w:tcW w:w="2766" w:type="dxa"/>
            <w:tcBorders>
              <w:top w:val="single" w:sz="4" w:space="0" w:color="auto"/>
              <w:left w:val="single" w:sz="4" w:space="0" w:color="auto"/>
              <w:bottom w:val="single" w:sz="4" w:space="0" w:color="auto"/>
              <w:right w:val="single" w:sz="4" w:space="0" w:color="auto"/>
            </w:tcBorders>
            <w:hideMark/>
          </w:tcPr>
          <w:p w14:paraId="3CCE8628" w14:textId="77777777" w:rsidR="00C029BB" w:rsidRPr="00C029BB" w:rsidRDefault="00C029BB" w:rsidP="00C029BB">
            <w:pPr>
              <w:spacing w:after="240" w:line="276" w:lineRule="auto"/>
              <w:jc w:val="center"/>
              <w:rPr>
                <w:rFonts w:ascii="David" w:hAnsi="David"/>
                <w:b/>
                <w:bCs/>
                <w:sz w:val="24"/>
                <w:rtl/>
              </w:rPr>
            </w:pPr>
            <w:r w:rsidRPr="00C029BB">
              <w:rPr>
                <w:rFonts w:ascii="David" w:hAnsi="David"/>
                <w:b/>
                <w:bCs/>
                <w:sz w:val="24"/>
                <w:rtl/>
              </w:rPr>
              <w:t>כמות</w:t>
            </w:r>
          </w:p>
        </w:tc>
      </w:tr>
      <w:tr w:rsidR="00C029BB" w:rsidRPr="00C029BB" w14:paraId="3FCB068C" w14:textId="77777777" w:rsidTr="009653B8">
        <w:tc>
          <w:tcPr>
            <w:tcW w:w="928" w:type="dxa"/>
            <w:tcBorders>
              <w:top w:val="single" w:sz="4" w:space="0" w:color="auto"/>
              <w:left w:val="single" w:sz="4" w:space="0" w:color="auto"/>
              <w:bottom w:val="single" w:sz="4" w:space="0" w:color="auto"/>
              <w:right w:val="single" w:sz="4" w:space="0" w:color="auto"/>
            </w:tcBorders>
            <w:hideMark/>
          </w:tcPr>
          <w:p w14:paraId="6C0AB3D9" w14:textId="77777777" w:rsidR="00C029BB" w:rsidRPr="00C029BB" w:rsidRDefault="00C029BB" w:rsidP="00C029BB">
            <w:pPr>
              <w:spacing w:after="240" w:line="276" w:lineRule="auto"/>
              <w:jc w:val="center"/>
              <w:rPr>
                <w:rFonts w:ascii="David" w:hAnsi="David"/>
                <w:sz w:val="24"/>
                <w:rtl/>
              </w:rPr>
            </w:pPr>
            <w:r w:rsidRPr="00C029BB">
              <w:rPr>
                <w:rFonts w:ascii="David" w:hAnsi="David"/>
                <w:sz w:val="24"/>
                <w:rtl/>
              </w:rPr>
              <w:t>1</w:t>
            </w:r>
          </w:p>
        </w:tc>
        <w:tc>
          <w:tcPr>
            <w:tcW w:w="4602" w:type="dxa"/>
            <w:tcBorders>
              <w:top w:val="single" w:sz="4" w:space="0" w:color="auto"/>
              <w:left w:val="single" w:sz="4" w:space="0" w:color="auto"/>
              <w:bottom w:val="single" w:sz="4" w:space="0" w:color="auto"/>
              <w:right w:val="single" w:sz="4" w:space="0" w:color="auto"/>
            </w:tcBorders>
            <w:hideMark/>
          </w:tcPr>
          <w:p w14:paraId="71A27E78" w14:textId="77777777" w:rsidR="00C029BB" w:rsidRPr="00C029BB" w:rsidRDefault="00C029BB" w:rsidP="00C029BB">
            <w:pPr>
              <w:spacing w:after="240" w:line="276" w:lineRule="auto"/>
              <w:jc w:val="center"/>
              <w:rPr>
                <w:rFonts w:ascii="David" w:hAnsi="David"/>
                <w:sz w:val="24"/>
                <w:rtl/>
              </w:rPr>
            </w:pPr>
            <w:r w:rsidRPr="00C029BB">
              <w:rPr>
                <w:rFonts w:ascii="David" w:hAnsi="David"/>
                <w:sz w:val="24"/>
                <w:rtl/>
              </w:rPr>
              <w:t>מכנסי בד כהים, ללא זיהוי החברה</w:t>
            </w:r>
          </w:p>
        </w:tc>
        <w:tc>
          <w:tcPr>
            <w:tcW w:w="2766" w:type="dxa"/>
            <w:tcBorders>
              <w:top w:val="single" w:sz="4" w:space="0" w:color="auto"/>
              <w:left w:val="single" w:sz="4" w:space="0" w:color="auto"/>
              <w:bottom w:val="single" w:sz="4" w:space="0" w:color="auto"/>
              <w:right w:val="single" w:sz="4" w:space="0" w:color="auto"/>
            </w:tcBorders>
            <w:hideMark/>
          </w:tcPr>
          <w:p w14:paraId="01DABE81" w14:textId="77777777" w:rsidR="00C029BB" w:rsidRPr="00C029BB" w:rsidRDefault="00C029BB" w:rsidP="00C029BB">
            <w:pPr>
              <w:spacing w:after="240" w:line="276" w:lineRule="auto"/>
              <w:jc w:val="center"/>
              <w:rPr>
                <w:rFonts w:ascii="David" w:hAnsi="David"/>
                <w:sz w:val="24"/>
                <w:rtl/>
              </w:rPr>
            </w:pPr>
            <w:r w:rsidRPr="00C029BB">
              <w:rPr>
                <w:rFonts w:ascii="David" w:hAnsi="David"/>
                <w:sz w:val="24"/>
                <w:rtl/>
              </w:rPr>
              <w:t>42</w:t>
            </w:r>
          </w:p>
        </w:tc>
      </w:tr>
      <w:tr w:rsidR="00C029BB" w:rsidRPr="00C029BB" w14:paraId="135982DC" w14:textId="77777777" w:rsidTr="009653B8">
        <w:tc>
          <w:tcPr>
            <w:tcW w:w="928" w:type="dxa"/>
            <w:tcBorders>
              <w:top w:val="single" w:sz="4" w:space="0" w:color="auto"/>
              <w:left w:val="single" w:sz="4" w:space="0" w:color="auto"/>
              <w:bottom w:val="single" w:sz="4" w:space="0" w:color="auto"/>
              <w:right w:val="single" w:sz="4" w:space="0" w:color="auto"/>
            </w:tcBorders>
            <w:hideMark/>
          </w:tcPr>
          <w:p w14:paraId="6AC6FEBA" w14:textId="77777777" w:rsidR="00C029BB" w:rsidRPr="00C029BB" w:rsidRDefault="00C029BB" w:rsidP="00C029BB">
            <w:pPr>
              <w:spacing w:after="240" w:line="276" w:lineRule="auto"/>
              <w:jc w:val="center"/>
              <w:rPr>
                <w:rFonts w:ascii="David" w:hAnsi="David"/>
                <w:sz w:val="24"/>
                <w:rtl/>
              </w:rPr>
            </w:pPr>
            <w:r w:rsidRPr="00C029BB">
              <w:rPr>
                <w:rFonts w:ascii="David" w:hAnsi="David"/>
                <w:sz w:val="24"/>
                <w:rtl/>
              </w:rPr>
              <w:t>2</w:t>
            </w:r>
          </w:p>
        </w:tc>
        <w:tc>
          <w:tcPr>
            <w:tcW w:w="4602" w:type="dxa"/>
            <w:tcBorders>
              <w:top w:val="single" w:sz="4" w:space="0" w:color="auto"/>
              <w:left w:val="single" w:sz="4" w:space="0" w:color="auto"/>
              <w:bottom w:val="single" w:sz="4" w:space="0" w:color="auto"/>
              <w:right w:val="single" w:sz="4" w:space="0" w:color="auto"/>
            </w:tcBorders>
            <w:hideMark/>
          </w:tcPr>
          <w:p w14:paraId="6F271C8E" w14:textId="77777777" w:rsidR="00C029BB" w:rsidRPr="00C029BB" w:rsidRDefault="00C029BB" w:rsidP="00C029BB">
            <w:pPr>
              <w:spacing w:after="240" w:line="276" w:lineRule="auto"/>
              <w:jc w:val="center"/>
              <w:rPr>
                <w:rFonts w:ascii="David" w:hAnsi="David"/>
                <w:sz w:val="24"/>
                <w:rtl/>
              </w:rPr>
            </w:pPr>
            <w:r w:rsidRPr="00C029BB">
              <w:rPr>
                <w:rFonts w:ascii="David" w:hAnsi="David"/>
                <w:sz w:val="24"/>
                <w:rtl/>
              </w:rPr>
              <w:t>ג'קט ספארי שחור, ללא זיהוי החברה.</w:t>
            </w:r>
          </w:p>
        </w:tc>
        <w:tc>
          <w:tcPr>
            <w:tcW w:w="2766" w:type="dxa"/>
            <w:tcBorders>
              <w:top w:val="single" w:sz="4" w:space="0" w:color="auto"/>
              <w:left w:val="single" w:sz="4" w:space="0" w:color="auto"/>
              <w:bottom w:val="single" w:sz="4" w:space="0" w:color="auto"/>
              <w:right w:val="single" w:sz="4" w:space="0" w:color="auto"/>
            </w:tcBorders>
            <w:hideMark/>
          </w:tcPr>
          <w:p w14:paraId="4A7F5E82" w14:textId="77777777" w:rsidR="00C029BB" w:rsidRPr="00C029BB" w:rsidRDefault="00C029BB" w:rsidP="00C029BB">
            <w:pPr>
              <w:spacing w:after="240" w:line="276" w:lineRule="auto"/>
              <w:jc w:val="center"/>
              <w:rPr>
                <w:rFonts w:ascii="David" w:hAnsi="David"/>
                <w:sz w:val="24"/>
                <w:rtl/>
              </w:rPr>
            </w:pPr>
            <w:r w:rsidRPr="00C029BB">
              <w:rPr>
                <w:rFonts w:ascii="David" w:hAnsi="David"/>
                <w:sz w:val="24"/>
                <w:rtl/>
              </w:rPr>
              <w:t>14</w:t>
            </w:r>
          </w:p>
        </w:tc>
      </w:tr>
      <w:tr w:rsidR="00C029BB" w:rsidRPr="00C029BB" w14:paraId="20DFFCD3" w14:textId="77777777" w:rsidTr="009653B8">
        <w:tc>
          <w:tcPr>
            <w:tcW w:w="928" w:type="dxa"/>
            <w:tcBorders>
              <w:top w:val="single" w:sz="4" w:space="0" w:color="auto"/>
              <w:left w:val="single" w:sz="4" w:space="0" w:color="auto"/>
              <w:bottom w:val="single" w:sz="4" w:space="0" w:color="auto"/>
              <w:right w:val="single" w:sz="4" w:space="0" w:color="auto"/>
            </w:tcBorders>
            <w:hideMark/>
          </w:tcPr>
          <w:p w14:paraId="6BFDFF65" w14:textId="77777777" w:rsidR="00C029BB" w:rsidRPr="00C029BB" w:rsidRDefault="00C029BB" w:rsidP="00C029BB">
            <w:pPr>
              <w:spacing w:after="240" w:line="276" w:lineRule="auto"/>
              <w:jc w:val="center"/>
              <w:rPr>
                <w:rFonts w:ascii="David" w:hAnsi="David"/>
                <w:sz w:val="24"/>
                <w:rtl/>
              </w:rPr>
            </w:pPr>
            <w:r w:rsidRPr="00C029BB">
              <w:rPr>
                <w:rFonts w:ascii="David" w:hAnsi="David"/>
                <w:sz w:val="24"/>
                <w:rtl/>
              </w:rPr>
              <w:t>3</w:t>
            </w:r>
          </w:p>
        </w:tc>
        <w:tc>
          <w:tcPr>
            <w:tcW w:w="4602" w:type="dxa"/>
            <w:tcBorders>
              <w:top w:val="single" w:sz="4" w:space="0" w:color="auto"/>
              <w:left w:val="single" w:sz="4" w:space="0" w:color="auto"/>
              <w:bottom w:val="single" w:sz="4" w:space="0" w:color="auto"/>
              <w:right w:val="single" w:sz="4" w:space="0" w:color="auto"/>
            </w:tcBorders>
            <w:hideMark/>
          </w:tcPr>
          <w:p w14:paraId="0A3BBEDB" w14:textId="77777777" w:rsidR="00C029BB" w:rsidRPr="00C029BB" w:rsidRDefault="00C029BB" w:rsidP="00C029BB">
            <w:pPr>
              <w:spacing w:after="240" w:line="276" w:lineRule="auto"/>
              <w:jc w:val="center"/>
              <w:rPr>
                <w:rFonts w:ascii="David" w:hAnsi="David"/>
                <w:sz w:val="24"/>
                <w:rtl/>
              </w:rPr>
            </w:pPr>
            <w:r w:rsidRPr="00C029BB">
              <w:rPr>
                <w:rFonts w:ascii="David" w:hAnsi="David"/>
                <w:sz w:val="24"/>
                <w:rtl/>
              </w:rPr>
              <w:t>חולצת פולו, שרוול קצר, ללא זיהוי החברה</w:t>
            </w:r>
          </w:p>
        </w:tc>
        <w:tc>
          <w:tcPr>
            <w:tcW w:w="2766" w:type="dxa"/>
            <w:tcBorders>
              <w:top w:val="single" w:sz="4" w:space="0" w:color="auto"/>
              <w:left w:val="single" w:sz="4" w:space="0" w:color="auto"/>
              <w:bottom w:val="single" w:sz="4" w:space="0" w:color="auto"/>
              <w:right w:val="single" w:sz="4" w:space="0" w:color="auto"/>
            </w:tcBorders>
            <w:hideMark/>
          </w:tcPr>
          <w:p w14:paraId="31158019" w14:textId="77777777" w:rsidR="00C029BB" w:rsidRPr="00C029BB" w:rsidRDefault="00C029BB" w:rsidP="00C029BB">
            <w:pPr>
              <w:spacing w:after="240" w:line="276" w:lineRule="auto"/>
              <w:jc w:val="center"/>
              <w:rPr>
                <w:rFonts w:ascii="David" w:hAnsi="David"/>
                <w:sz w:val="24"/>
                <w:rtl/>
              </w:rPr>
            </w:pPr>
            <w:r w:rsidRPr="00C029BB">
              <w:rPr>
                <w:rFonts w:ascii="David" w:hAnsi="David"/>
                <w:sz w:val="24"/>
                <w:rtl/>
              </w:rPr>
              <w:t>42</w:t>
            </w:r>
          </w:p>
        </w:tc>
      </w:tr>
      <w:tr w:rsidR="00C029BB" w:rsidRPr="00C029BB" w14:paraId="1F342000" w14:textId="77777777" w:rsidTr="009653B8">
        <w:tc>
          <w:tcPr>
            <w:tcW w:w="928" w:type="dxa"/>
            <w:tcBorders>
              <w:top w:val="single" w:sz="4" w:space="0" w:color="auto"/>
              <w:left w:val="single" w:sz="4" w:space="0" w:color="auto"/>
              <w:bottom w:val="single" w:sz="4" w:space="0" w:color="auto"/>
              <w:right w:val="single" w:sz="4" w:space="0" w:color="auto"/>
            </w:tcBorders>
            <w:hideMark/>
          </w:tcPr>
          <w:p w14:paraId="4BF2F7E7" w14:textId="77777777" w:rsidR="00C029BB" w:rsidRPr="00C029BB" w:rsidRDefault="00C029BB" w:rsidP="00C029BB">
            <w:pPr>
              <w:spacing w:after="240" w:line="276" w:lineRule="auto"/>
              <w:jc w:val="center"/>
              <w:rPr>
                <w:rFonts w:ascii="David" w:hAnsi="David"/>
                <w:sz w:val="24"/>
                <w:rtl/>
              </w:rPr>
            </w:pPr>
            <w:r w:rsidRPr="00C029BB">
              <w:rPr>
                <w:rFonts w:ascii="David" w:hAnsi="David"/>
                <w:sz w:val="24"/>
                <w:rtl/>
              </w:rPr>
              <w:t>4</w:t>
            </w:r>
          </w:p>
        </w:tc>
        <w:tc>
          <w:tcPr>
            <w:tcW w:w="4602" w:type="dxa"/>
            <w:tcBorders>
              <w:top w:val="single" w:sz="4" w:space="0" w:color="auto"/>
              <w:left w:val="single" w:sz="4" w:space="0" w:color="auto"/>
              <w:bottom w:val="single" w:sz="4" w:space="0" w:color="auto"/>
              <w:right w:val="single" w:sz="4" w:space="0" w:color="auto"/>
            </w:tcBorders>
            <w:hideMark/>
          </w:tcPr>
          <w:p w14:paraId="431D3D2C" w14:textId="77777777" w:rsidR="00C029BB" w:rsidRPr="00C029BB" w:rsidRDefault="00C029BB" w:rsidP="00C029BB">
            <w:pPr>
              <w:spacing w:after="240" w:line="276" w:lineRule="auto"/>
              <w:jc w:val="center"/>
              <w:rPr>
                <w:rFonts w:ascii="David" w:hAnsi="David"/>
                <w:sz w:val="24"/>
                <w:rtl/>
              </w:rPr>
            </w:pPr>
            <w:r w:rsidRPr="00C029BB">
              <w:rPr>
                <w:rFonts w:ascii="David" w:hAnsi="David"/>
                <w:sz w:val="24"/>
                <w:rtl/>
              </w:rPr>
              <w:t>חולצת פולו, שרוול ארוך, ללא זיהוי החברה</w:t>
            </w:r>
          </w:p>
        </w:tc>
        <w:tc>
          <w:tcPr>
            <w:tcW w:w="2766" w:type="dxa"/>
            <w:tcBorders>
              <w:top w:val="single" w:sz="4" w:space="0" w:color="auto"/>
              <w:left w:val="single" w:sz="4" w:space="0" w:color="auto"/>
              <w:bottom w:val="single" w:sz="4" w:space="0" w:color="auto"/>
              <w:right w:val="single" w:sz="4" w:space="0" w:color="auto"/>
            </w:tcBorders>
            <w:hideMark/>
          </w:tcPr>
          <w:p w14:paraId="53C09C2C" w14:textId="77777777" w:rsidR="00C029BB" w:rsidRPr="00C029BB" w:rsidRDefault="00C029BB" w:rsidP="00C029BB">
            <w:pPr>
              <w:spacing w:after="240" w:line="276" w:lineRule="auto"/>
              <w:jc w:val="center"/>
              <w:rPr>
                <w:rFonts w:ascii="David" w:hAnsi="David"/>
                <w:sz w:val="24"/>
                <w:rtl/>
              </w:rPr>
            </w:pPr>
            <w:r w:rsidRPr="00C029BB">
              <w:rPr>
                <w:rFonts w:ascii="David" w:hAnsi="David"/>
                <w:sz w:val="24"/>
                <w:rtl/>
              </w:rPr>
              <w:t>42</w:t>
            </w:r>
          </w:p>
        </w:tc>
      </w:tr>
      <w:tr w:rsidR="00C029BB" w:rsidRPr="00C029BB" w14:paraId="3DF8F2A9" w14:textId="77777777" w:rsidTr="009653B8">
        <w:tc>
          <w:tcPr>
            <w:tcW w:w="928" w:type="dxa"/>
            <w:tcBorders>
              <w:top w:val="single" w:sz="4" w:space="0" w:color="auto"/>
              <w:left w:val="single" w:sz="4" w:space="0" w:color="auto"/>
              <w:bottom w:val="single" w:sz="4" w:space="0" w:color="auto"/>
              <w:right w:val="single" w:sz="4" w:space="0" w:color="auto"/>
            </w:tcBorders>
            <w:hideMark/>
          </w:tcPr>
          <w:p w14:paraId="2DBC5593" w14:textId="77777777" w:rsidR="00C029BB" w:rsidRPr="00C029BB" w:rsidRDefault="00C029BB" w:rsidP="00C029BB">
            <w:pPr>
              <w:spacing w:after="240" w:line="276" w:lineRule="auto"/>
              <w:jc w:val="center"/>
              <w:rPr>
                <w:rFonts w:ascii="David" w:hAnsi="David"/>
                <w:sz w:val="24"/>
                <w:rtl/>
              </w:rPr>
            </w:pPr>
            <w:r w:rsidRPr="00C029BB">
              <w:rPr>
                <w:rFonts w:ascii="David" w:hAnsi="David"/>
                <w:sz w:val="24"/>
                <w:rtl/>
              </w:rPr>
              <w:t>5</w:t>
            </w:r>
          </w:p>
        </w:tc>
        <w:tc>
          <w:tcPr>
            <w:tcW w:w="4602" w:type="dxa"/>
            <w:tcBorders>
              <w:top w:val="single" w:sz="4" w:space="0" w:color="auto"/>
              <w:left w:val="single" w:sz="4" w:space="0" w:color="auto"/>
              <w:bottom w:val="single" w:sz="4" w:space="0" w:color="auto"/>
              <w:right w:val="single" w:sz="4" w:space="0" w:color="auto"/>
            </w:tcBorders>
            <w:hideMark/>
          </w:tcPr>
          <w:p w14:paraId="2D2BBD5F" w14:textId="77777777" w:rsidR="00C029BB" w:rsidRPr="00C029BB" w:rsidRDefault="00C029BB" w:rsidP="00C029BB">
            <w:pPr>
              <w:spacing w:after="240" w:line="276" w:lineRule="auto"/>
              <w:jc w:val="center"/>
              <w:rPr>
                <w:rFonts w:ascii="David" w:hAnsi="David"/>
                <w:sz w:val="24"/>
                <w:rtl/>
              </w:rPr>
            </w:pPr>
            <w:r w:rsidRPr="00C029BB">
              <w:rPr>
                <w:rFonts w:ascii="David" w:hAnsi="David"/>
                <w:sz w:val="24"/>
                <w:rtl/>
              </w:rPr>
              <w:t xml:space="preserve">נעליים יצוגיות </w:t>
            </w:r>
          </w:p>
        </w:tc>
        <w:tc>
          <w:tcPr>
            <w:tcW w:w="2766" w:type="dxa"/>
            <w:tcBorders>
              <w:top w:val="single" w:sz="4" w:space="0" w:color="auto"/>
              <w:left w:val="single" w:sz="4" w:space="0" w:color="auto"/>
              <w:bottom w:val="single" w:sz="4" w:space="0" w:color="auto"/>
              <w:right w:val="single" w:sz="4" w:space="0" w:color="auto"/>
            </w:tcBorders>
            <w:hideMark/>
          </w:tcPr>
          <w:p w14:paraId="020CBE9B" w14:textId="77777777" w:rsidR="00C029BB" w:rsidRPr="00C029BB" w:rsidRDefault="00C029BB" w:rsidP="00C029BB">
            <w:pPr>
              <w:spacing w:after="240" w:line="276" w:lineRule="auto"/>
              <w:jc w:val="center"/>
              <w:rPr>
                <w:rFonts w:ascii="David" w:hAnsi="David"/>
                <w:sz w:val="24"/>
                <w:rtl/>
              </w:rPr>
            </w:pPr>
            <w:r w:rsidRPr="00C029BB">
              <w:rPr>
                <w:rFonts w:ascii="David" w:hAnsi="David"/>
                <w:sz w:val="24"/>
                <w:rtl/>
              </w:rPr>
              <w:t>14</w:t>
            </w:r>
          </w:p>
        </w:tc>
      </w:tr>
      <w:tr w:rsidR="00C029BB" w:rsidRPr="00C029BB" w14:paraId="734D92B1" w14:textId="77777777" w:rsidTr="009653B8">
        <w:trPr>
          <w:trHeight w:val="260"/>
        </w:trPr>
        <w:tc>
          <w:tcPr>
            <w:tcW w:w="928" w:type="dxa"/>
            <w:tcBorders>
              <w:top w:val="single" w:sz="4" w:space="0" w:color="auto"/>
              <w:left w:val="single" w:sz="4" w:space="0" w:color="auto"/>
              <w:bottom w:val="single" w:sz="4" w:space="0" w:color="auto"/>
              <w:right w:val="single" w:sz="4" w:space="0" w:color="auto"/>
            </w:tcBorders>
            <w:hideMark/>
          </w:tcPr>
          <w:p w14:paraId="128219A3" w14:textId="77777777" w:rsidR="00C029BB" w:rsidRPr="00C029BB" w:rsidRDefault="00C029BB" w:rsidP="00C029BB">
            <w:pPr>
              <w:spacing w:after="240" w:line="276" w:lineRule="auto"/>
              <w:jc w:val="center"/>
              <w:rPr>
                <w:rFonts w:ascii="David" w:hAnsi="David"/>
                <w:sz w:val="24"/>
                <w:rtl/>
              </w:rPr>
            </w:pPr>
            <w:r w:rsidRPr="00C029BB">
              <w:rPr>
                <w:rFonts w:ascii="David" w:hAnsi="David"/>
                <w:sz w:val="24"/>
                <w:rtl/>
              </w:rPr>
              <w:t>6</w:t>
            </w:r>
          </w:p>
        </w:tc>
        <w:tc>
          <w:tcPr>
            <w:tcW w:w="4602" w:type="dxa"/>
            <w:tcBorders>
              <w:top w:val="single" w:sz="4" w:space="0" w:color="auto"/>
              <w:left w:val="single" w:sz="4" w:space="0" w:color="auto"/>
              <w:bottom w:val="single" w:sz="4" w:space="0" w:color="auto"/>
              <w:right w:val="single" w:sz="4" w:space="0" w:color="auto"/>
            </w:tcBorders>
            <w:hideMark/>
          </w:tcPr>
          <w:p w14:paraId="241E3D56" w14:textId="77777777" w:rsidR="00C029BB" w:rsidRPr="00C029BB" w:rsidRDefault="00C029BB" w:rsidP="00C029BB">
            <w:pPr>
              <w:spacing w:after="240" w:line="276" w:lineRule="auto"/>
              <w:jc w:val="center"/>
              <w:rPr>
                <w:rFonts w:ascii="David" w:hAnsi="David"/>
                <w:sz w:val="24"/>
                <w:rtl/>
              </w:rPr>
            </w:pPr>
            <w:r w:rsidRPr="00C029BB">
              <w:rPr>
                <w:rFonts w:ascii="David" w:hAnsi="David"/>
                <w:sz w:val="24"/>
                <w:rtl/>
              </w:rPr>
              <w:t>מעיל אישי לחורף משולב פליז וגורטקס</w:t>
            </w:r>
          </w:p>
        </w:tc>
        <w:tc>
          <w:tcPr>
            <w:tcW w:w="2766" w:type="dxa"/>
            <w:tcBorders>
              <w:top w:val="single" w:sz="4" w:space="0" w:color="auto"/>
              <w:left w:val="single" w:sz="4" w:space="0" w:color="auto"/>
              <w:bottom w:val="single" w:sz="4" w:space="0" w:color="auto"/>
              <w:right w:val="single" w:sz="4" w:space="0" w:color="auto"/>
            </w:tcBorders>
            <w:hideMark/>
          </w:tcPr>
          <w:p w14:paraId="3723CBC8" w14:textId="77777777" w:rsidR="00C029BB" w:rsidRPr="00C029BB" w:rsidRDefault="00C029BB" w:rsidP="00C029BB">
            <w:pPr>
              <w:spacing w:after="240" w:line="276" w:lineRule="auto"/>
              <w:jc w:val="center"/>
              <w:rPr>
                <w:rFonts w:ascii="David" w:hAnsi="David"/>
                <w:sz w:val="24"/>
                <w:rtl/>
              </w:rPr>
            </w:pPr>
            <w:r w:rsidRPr="00C029BB">
              <w:rPr>
                <w:rFonts w:ascii="David" w:hAnsi="David"/>
                <w:sz w:val="24"/>
                <w:rtl/>
              </w:rPr>
              <w:t>14</w:t>
            </w:r>
          </w:p>
        </w:tc>
      </w:tr>
    </w:tbl>
    <w:p w14:paraId="020184BE" w14:textId="77777777" w:rsidR="00C029BB" w:rsidRPr="00C029BB" w:rsidRDefault="00C029BB" w:rsidP="00C029BB">
      <w:pPr>
        <w:spacing w:after="240" w:line="276" w:lineRule="auto"/>
        <w:ind w:left="720"/>
        <w:contextualSpacing/>
        <w:jc w:val="both"/>
        <w:rPr>
          <w:sz w:val="24"/>
          <w:rtl/>
        </w:rPr>
      </w:pPr>
    </w:p>
    <w:p w14:paraId="0F4E2AFE" w14:textId="77777777" w:rsidR="00C029BB" w:rsidRPr="00C029BB" w:rsidRDefault="00C029BB" w:rsidP="00C029BB">
      <w:pPr>
        <w:spacing w:after="240" w:line="276" w:lineRule="auto"/>
        <w:ind w:left="720"/>
        <w:contextualSpacing/>
        <w:jc w:val="both"/>
        <w:rPr>
          <w:sz w:val="24"/>
        </w:rPr>
      </w:pPr>
      <w:r w:rsidRPr="00C029BB">
        <w:rPr>
          <w:sz w:val="24"/>
          <w:rtl/>
        </w:rPr>
        <w:t>מלאי במחסן יחידתי שימוקם במשרד הראשי</w:t>
      </w:r>
      <w:r w:rsidRPr="00C029BB">
        <w:rPr>
          <w:rFonts w:hint="cs"/>
          <w:sz w:val="24"/>
          <w:rtl/>
        </w:rPr>
        <w:t>:</w:t>
      </w:r>
    </w:p>
    <w:tbl>
      <w:tblPr>
        <w:tblStyle w:val="18"/>
        <w:bidiVisual/>
        <w:tblW w:w="8296" w:type="dxa"/>
        <w:tblInd w:w="776" w:type="dxa"/>
        <w:tblLook w:val="04A0" w:firstRow="1" w:lastRow="0" w:firstColumn="1" w:lastColumn="0" w:noHBand="0" w:noVBand="1"/>
      </w:tblPr>
      <w:tblGrid>
        <w:gridCol w:w="928"/>
        <w:gridCol w:w="4602"/>
        <w:gridCol w:w="2766"/>
      </w:tblGrid>
      <w:tr w:rsidR="00C029BB" w:rsidRPr="00C029BB" w14:paraId="3C971B4B" w14:textId="77777777" w:rsidTr="009653B8">
        <w:tc>
          <w:tcPr>
            <w:tcW w:w="928" w:type="dxa"/>
            <w:tcBorders>
              <w:top w:val="single" w:sz="4" w:space="0" w:color="auto"/>
              <w:left w:val="single" w:sz="4" w:space="0" w:color="auto"/>
              <w:bottom w:val="single" w:sz="4" w:space="0" w:color="auto"/>
              <w:right w:val="single" w:sz="4" w:space="0" w:color="auto"/>
            </w:tcBorders>
            <w:hideMark/>
          </w:tcPr>
          <w:p w14:paraId="44D40E12" w14:textId="77777777" w:rsidR="00C029BB" w:rsidRPr="00C029BB" w:rsidRDefault="00C029BB" w:rsidP="00C029BB">
            <w:pPr>
              <w:spacing w:after="240" w:line="276" w:lineRule="auto"/>
              <w:jc w:val="center"/>
              <w:rPr>
                <w:rFonts w:ascii="David" w:hAnsi="David"/>
                <w:b/>
                <w:bCs/>
                <w:sz w:val="24"/>
                <w:rtl/>
              </w:rPr>
            </w:pPr>
            <w:r w:rsidRPr="00C029BB">
              <w:rPr>
                <w:rFonts w:ascii="David" w:hAnsi="David"/>
                <w:b/>
                <w:bCs/>
                <w:sz w:val="24"/>
                <w:rtl/>
              </w:rPr>
              <w:t>מס"ד</w:t>
            </w:r>
          </w:p>
        </w:tc>
        <w:tc>
          <w:tcPr>
            <w:tcW w:w="4602" w:type="dxa"/>
            <w:tcBorders>
              <w:top w:val="single" w:sz="4" w:space="0" w:color="auto"/>
              <w:left w:val="single" w:sz="4" w:space="0" w:color="auto"/>
              <w:bottom w:val="single" w:sz="4" w:space="0" w:color="auto"/>
              <w:right w:val="single" w:sz="4" w:space="0" w:color="auto"/>
            </w:tcBorders>
            <w:hideMark/>
          </w:tcPr>
          <w:p w14:paraId="162C9113" w14:textId="77777777" w:rsidR="00C029BB" w:rsidRPr="00C029BB" w:rsidRDefault="00C029BB" w:rsidP="00C029BB">
            <w:pPr>
              <w:spacing w:after="240" w:line="276" w:lineRule="auto"/>
              <w:jc w:val="center"/>
              <w:rPr>
                <w:rFonts w:ascii="David" w:hAnsi="David"/>
                <w:b/>
                <w:bCs/>
                <w:sz w:val="24"/>
                <w:rtl/>
              </w:rPr>
            </w:pPr>
            <w:r w:rsidRPr="00C029BB">
              <w:rPr>
                <w:rFonts w:ascii="David" w:hAnsi="David"/>
                <w:b/>
                <w:bCs/>
                <w:sz w:val="24"/>
                <w:rtl/>
              </w:rPr>
              <w:t>פירוט</w:t>
            </w:r>
          </w:p>
        </w:tc>
        <w:tc>
          <w:tcPr>
            <w:tcW w:w="2766" w:type="dxa"/>
            <w:tcBorders>
              <w:top w:val="single" w:sz="4" w:space="0" w:color="auto"/>
              <w:left w:val="single" w:sz="4" w:space="0" w:color="auto"/>
              <w:bottom w:val="single" w:sz="4" w:space="0" w:color="auto"/>
              <w:right w:val="single" w:sz="4" w:space="0" w:color="auto"/>
            </w:tcBorders>
            <w:hideMark/>
          </w:tcPr>
          <w:p w14:paraId="46C632C9" w14:textId="77777777" w:rsidR="00C029BB" w:rsidRPr="00C029BB" w:rsidRDefault="00C029BB" w:rsidP="00C029BB">
            <w:pPr>
              <w:spacing w:after="240" w:line="276" w:lineRule="auto"/>
              <w:jc w:val="center"/>
              <w:rPr>
                <w:rFonts w:ascii="David" w:hAnsi="David"/>
                <w:b/>
                <w:bCs/>
                <w:sz w:val="24"/>
                <w:rtl/>
              </w:rPr>
            </w:pPr>
            <w:r w:rsidRPr="00C029BB">
              <w:rPr>
                <w:rFonts w:ascii="David" w:hAnsi="David"/>
                <w:b/>
                <w:bCs/>
                <w:sz w:val="24"/>
                <w:rtl/>
              </w:rPr>
              <w:t>כמות</w:t>
            </w:r>
          </w:p>
        </w:tc>
      </w:tr>
      <w:tr w:rsidR="00C029BB" w:rsidRPr="00C029BB" w14:paraId="32C9500A" w14:textId="77777777" w:rsidTr="009653B8">
        <w:tc>
          <w:tcPr>
            <w:tcW w:w="928" w:type="dxa"/>
            <w:tcBorders>
              <w:top w:val="single" w:sz="4" w:space="0" w:color="auto"/>
              <w:left w:val="single" w:sz="4" w:space="0" w:color="auto"/>
              <w:bottom w:val="single" w:sz="4" w:space="0" w:color="auto"/>
              <w:right w:val="single" w:sz="4" w:space="0" w:color="auto"/>
            </w:tcBorders>
            <w:hideMark/>
          </w:tcPr>
          <w:p w14:paraId="0BFED0A9" w14:textId="77777777" w:rsidR="00C029BB" w:rsidRPr="00C029BB" w:rsidRDefault="00C029BB" w:rsidP="00C029BB">
            <w:pPr>
              <w:spacing w:after="240" w:line="276" w:lineRule="auto"/>
              <w:jc w:val="center"/>
              <w:rPr>
                <w:rFonts w:ascii="David" w:hAnsi="David"/>
                <w:sz w:val="24"/>
                <w:rtl/>
              </w:rPr>
            </w:pPr>
            <w:r w:rsidRPr="00C029BB">
              <w:rPr>
                <w:rFonts w:ascii="David" w:hAnsi="David"/>
                <w:sz w:val="24"/>
                <w:rtl/>
              </w:rPr>
              <w:t>2</w:t>
            </w:r>
          </w:p>
        </w:tc>
        <w:tc>
          <w:tcPr>
            <w:tcW w:w="4602" w:type="dxa"/>
            <w:tcBorders>
              <w:top w:val="single" w:sz="4" w:space="0" w:color="auto"/>
              <w:left w:val="single" w:sz="4" w:space="0" w:color="auto"/>
              <w:bottom w:val="single" w:sz="4" w:space="0" w:color="auto"/>
              <w:right w:val="single" w:sz="4" w:space="0" w:color="auto"/>
            </w:tcBorders>
            <w:hideMark/>
          </w:tcPr>
          <w:p w14:paraId="499790A7" w14:textId="77777777" w:rsidR="00C029BB" w:rsidRPr="00C029BB" w:rsidRDefault="00C029BB" w:rsidP="00C029BB">
            <w:pPr>
              <w:spacing w:after="240" w:line="276" w:lineRule="auto"/>
              <w:jc w:val="center"/>
              <w:rPr>
                <w:rFonts w:ascii="David" w:hAnsi="David"/>
                <w:sz w:val="24"/>
                <w:rtl/>
              </w:rPr>
            </w:pPr>
            <w:r w:rsidRPr="00C029BB">
              <w:rPr>
                <w:rFonts w:ascii="David" w:hAnsi="David"/>
                <w:sz w:val="24"/>
                <w:rtl/>
              </w:rPr>
              <w:t>מכנסים</w:t>
            </w:r>
          </w:p>
        </w:tc>
        <w:tc>
          <w:tcPr>
            <w:tcW w:w="2766" w:type="dxa"/>
            <w:tcBorders>
              <w:top w:val="single" w:sz="4" w:space="0" w:color="auto"/>
              <w:left w:val="single" w:sz="4" w:space="0" w:color="auto"/>
              <w:bottom w:val="single" w:sz="4" w:space="0" w:color="auto"/>
              <w:right w:val="single" w:sz="4" w:space="0" w:color="auto"/>
            </w:tcBorders>
            <w:hideMark/>
          </w:tcPr>
          <w:p w14:paraId="5695256B" w14:textId="77777777" w:rsidR="00C029BB" w:rsidRPr="00C029BB" w:rsidRDefault="00C029BB" w:rsidP="00C029BB">
            <w:pPr>
              <w:spacing w:after="240" w:line="276" w:lineRule="auto"/>
              <w:jc w:val="center"/>
              <w:rPr>
                <w:rFonts w:ascii="David" w:hAnsi="David"/>
                <w:sz w:val="24"/>
                <w:rtl/>
              </w:rPr>
            </w:pPr>
            <w:r w:rsidRPr="00C029BB">
              <w:rPr>
                <w:rFonts w:ascii="David" w:hAnsi="David"/>
                <w:sz w:val="24"/>
                <w:rtl/>
              </w:rPr>
              <w:t>4</w:t>
            </w:r>
          </w:p>
        </w:tc>
      </w:tr>
      <w:tr w:rsidR="00C029BB" w:rsidRPr="00C029BB" w14:paraId="3456A734" w14:textId="77777777" w:rsidTr="009653B8">
        <w:tc>
          <w:tcPr>
            <w:tcW w:w="928" w:type="dxa"/>
            <w:tcBorders>
              <w:top w:val="single" w:sz="4" w:space="0" w:color="auto"/>
              <w:left w:val="single" w:sz="4" w:space="0" w:color="auto"/>
              <w:bottom w:val="single" w:sz="4" w:space="0" w:color="auto"/>
              <w:right w:val="single" w:sz="4" w:space="0" w:color="auto"/>
            </w:tcBorders>
            <w:hideMark/>
          </w:tcPr>
          <w:p w14:paraId="70106520" w14:textId="77777777" w:rsidR="00C029BB" w:rsidRPr="00C029BB" w:rsidRDefault="00C029BB" w:rsidP="00C029BB">
            <w:pPr>
              <w:spacing w:after="240" w:line="276" w:lineRule="auto"/>
              <w:jc w:val="center"/>
              <w:rPr>
                <w:rFonts w:ascii="David" w:hAnsi="David"/>
                <w:sz w:val="24"/>
                <w:rtl/>
              </w:rPr>
            </w:pPr>
            <w:r w:rsidRPr="00C029BB">
              <w:rPr>
                <w:rFonts w:ascii="David" w:hAnsi="David"/>
                <w:sz w:val="24"/>
                <w:rtl/>
              </w:rPr>
              <w:t>3</w:t>
            </w:r>
          </w:p>
        </w:tc>
        <w:tc>
          <w:tcPr>
            <w:tcW w:w="4602" w:type="dxa"/>
            <w:tcBorders>
              <w:top w:val="single" w:sz="4" w:space="0" w:color="auto"/>
              <w:left w:val="single" w:sz="4" w:space="0" w:color="auto"/>
              <w:bottom w:val="single" w:sz="4" w:space="0" w:color="auto"/>
              <w:right w:val="single" w:sz="4" w:space="0" w:color="auto"/>
            </w:tcBorders>
            <w:hideMark/>
          </w:tcPr>
          <w:p w14:paraId="40046021" w14:textId="77777777" w:rsidR="00C029BB" w:rsidRPr="00C029BB" w:rsidRDefault="00C029BB" w:rsidP="00C029BB">
            <w:pPr>
              <w:spacing w:after="240" w:line="276" w:lineRule="auto"/>
              <w:jc w:val="center"/>
              <w:rPr>
                <w:rFonts w:ascii="David" w:hAnsi="David"/>
                <w:sz w:val="24"/>
                <w:rtl/>
              </w:rPr>
            </w:pPr>
            <w:r w:rsidRPr="00C029BB">
              <w:rPr>
                <w:rFonts w:ascii="David" w:hAnsi="David"/>
                <w:sz w:val="24"/>
                <w:rtl/>
              </w:rPr>
              <w:t>ג'קט שחור</w:t>
            </w:r>
          </w:p>
        </w:tc>
        <w:tc>
          <w:tcPr>
            <w:tcW w:w="2766" w:type="dxa"/>
            <w:tcBorders>
              <w:top w:val="single" w:sz="4" w:space="0" w:color="auto"/>
              <w:left w:val="single" w:sz="4" w:space="0" w:color="auto"/>
              <w:bottom w:val="single" w:sz="4" w:space="0" w:color="auto"/>
              <w:right w:val="single" w:sz="4" w:space="0" w:color="auto"/>
            </w:tcBorders>
            <w:hideMark/>
          </w:tcPr>
          <w:p w14:paraId="02E8B439" w14:textId="77777777" w:rsidR="00C029BB" w:rsidRPr="00C029BB" w:rsidRDefault="00C029BB" w:rsidP="00C029BB">
            <w:pPr>
              <w:spacing w:after="240" w:line="276" w:lineRule="auto"/>
              <w:jc w:val="center"/>
              <w:rPr>
                <w:rFonts w:ascii="David" w:hAnsi="David"/>
                <w:sz w:val="24"/>
                <w:rtl/>
              </w:rPr>
            </w:pPr>
            <w:r w:rsidRPr="00C029BB">
              <w:rPr>
                <w:rFonts w:ascii="David" w:hAnsi="David"/>
                <w:sz w:val="24"/>
                <w:rtl/>
              </w:rPr>
              <w:t>4</w:t>
            </w:r>
          </w:p>
        </w:tc>
      </w:tr>
      <w:tr w:rsidR="00C029BB" w:rsidRPr="00C029BB" w14:paraId="763BDA18" w14:textId="77777777" w:rsidTr="009653B8">
        <w:tc>
          <w:tcPr>
            <w:tcW w:w="928" w:type="dxa"/>
            <w:tcBorders>
              <w:top w:val="single" w:sz="4" w:space="0" w:color="auto"/>
              <w:left w:val="single" w:sz="4" w:space="0" w:color="auto"/>
              <w:bottom w:val="single" w:sz="4" w:space="0" w:color="auto"/>
              <w:right w:val="single" w:sz="4" w:space="0" w:color="auto"/>
            </w:tcBorders>
            <w:hideMark/>
          </w:tcPr>
          <w:p w14:paraId="7B594E15" w14:textId="77777777" w:rsidR="00C029BB" w:rsidRPr="00C029BB" w:rsidRDefault="00C029BB" w:rsidP="00C029BB">
            <w:pPr>
              <w:spacing w:after="240" w:line="276" w:lineRule="auto"/>
              <w:jc w:val="center"/>
              <w:rPr>
                <w:rFonts w:ascii="David" w:hAnsi="David"/>
                <w:sz w:val="24"/>
                <w:rtl/>
              </w:rPr>
            </w:pPr>
            <w:r w:rsidRPr="00C029BB">
              <w:rPr>
                <w:rFonts w:ascii="David" w:hAnsi="David"/>
                <w:sz w:val="24"/>
                <w:rtl/>
              </w:rPr>
              <w:t>4</w:t>
            </w:r>
          </w:p>
        </w:tc>
        <w:tc>
          <w:tcPr>
            <w:tcW w:w="4602" w:type="dxa"/>
            <w:tcBorders>
              <w:top w:val="single" w:sz="4" w:space="0" w:color="auto"/>
              <w:left w:val="single" w:sz="4" w:space="0" w:color="auto"/>
              <w:bottom w:val="single" w:sz="4" w:space="0" w:color="auto"/>
              <w:right w:val="single" w:sz="4" w:space="0" w:color="auto"/>
            </w:tcBorders>
            <w:hideMark/>
          </w:tcPr>
          <w:p w14:paraId="2C156475" w14:textId="77777777" w:rsidR="00C029BB" w:rsidRPr="00C029BB" w:rsidRDefault="00C029BB" w:rsidP="00C029BB">
            <w:pPr>
              <w:spacing w:after="240" w:line="276" w:lineRule="auto"/>
              <w:jc w:val="center"/>
              <w:rPr>
                <w:rFonts w:ascii="David" w:hAnsi="David"/>
                <w:sz w:val="24"/>
                <w:rtl/>
              </w:rPr>
            </w:pPr>
            <w:r w:rsidRPr="00C029BB">
              <w:rPr>
                <w:rFonts w:ascii="David" w:hAnsi="David"/>
                <w:sz w:val="24"/>
                <w:rtl/>
              </w:rPr>
              <w:t>מעילים</w:t>
            </w:r>
          </w:p>
        </w:tc>
        <w:tc>
          <w:tcPr>
            <w:tcW w:w="2766" w:type="dxa"/>
            <w:tcBorders>
              <w:top w:val="single" w:sz="4" w:space="0" w:color="auto"/>
              <w:left w:val="single" w:sz="4" w:space="0" w:color="auto"/>
              <w:bottom w:val="single" w:sz="4" w:space="0" w:color="auto"/>
              <w:right w:val="single" w:sz="4" w:space="0" w:color="auto"/>
            </w:tcBorders>
            <w:hideMark/>
          </w:tcPr>
          <w:p w14:paraId="4BBB947A" w14:textId="77777777" w:rsidR="00C029BB" w:rsidRPr="00C029BB" w:rsidRDefault="00C029BB" w:rsidP="00C029BB">
            <w:pPr>
              <w:spacing w:after="240" w:line="276" w:lineRule="auto"/>
              <w:jc w:val="center"/>
              <w:rPr>
                <w:rFonts w:ascii="David" w:hAnsi="David"/>
                <w:sz w:val="24"/>
                <w:rtl/>
              </w:rPr>
            </w:pPr>
            <w:r w:rsidRPr="00C029BB">
              <w:rPr>
                <w:rFonts w:ascii="David" w:hAnsi="David"/>
                <w:sz w:val="24"/>
                <w:rtl/>
              </w:rPr>
              <w:t>4</w:t>
            </w:r>
          </w:p>
        </w:tc>
      </w:tr>
      <w:tr w:rsidR="00C029BB" w:rsidRPr="00C029BB" w14:paraId="35978C86" w14:textId="77777777" w:rsidTr="009653B8">
        <w:tc>
          <w:tcPr>
            <w:tcW w:w="928" w:type="dxa"/>
            <w:tcBorders>
              <w:top w:val="single" w:sz="4" w:space="0" w:color="auto"/>
              <w:left w:val="single" w:sz="4" w:space="0" w:color="auto"/>
              <w:bottom w:val="single" w:sz="4" w:space="0" w:color="auto"/>
              <w:right w:val="single" w:sz="4" w:space="0" w:color="auto"/>
            </w:tcBorders>
            <w:hideMark/>
          </w:tcPr>
          <w:p w14:paraId="712AB963" w14:textId="77777777" w:rsidR="00C029BB" w:rsidRPr="00C029BB" w:rsidRDefault="00C029BB" w:rsidP="00C029BB">
            <w:pPr>
              <w:spacing w:after="240" w:line="276" w:lineRule="auto"/>
              <w:jc w:val="center"/>
              <w:rPr>
                <w:rFonts w:ascii="David" w:hAnsi="David"/>
                <w:sz w:val="24"/>
                <w:rtl/>
              </w:rPr>
            </w:pPr>
            <w:r w:rsidRPr="00C029BB">
              <w:rPr>
                <w:rFonts w:ascii="David" w:hAnsi="David"/>
                <w:sz w:val="24"/>
                <w:rtl/>
              </w:rPr>
              <w:t>5</w:t>
            </w:r>
          </w:p>
        </w:tc>
        <w:tc>
          <w:tcPr>
            <w:tcW w:w="4602" w:type="dxa"/>
            <w:tcBorders>
              <w:top w:val="single" w:sz="4" w:space="0" w:color="auto"/>
              <w:left w:val="single" w:sz="4" w:space="0" w:color="auto"/>
              <w:bottom w:val="single" w:sz="4" w:space="0" w:color="auto"/>
              <w:right w:val="single" w:sz="4" w:space="0" w:color="auto"/>
            </w:tcBorders>
            <w:hideMark/>
          </w:tcPr>
          <w:p w14:paraId="0F16EFBF" w14:textId="77777777" w:rsidR="00C029BB" w:rsidRPr="00C029BB" w:rsidRDefault="00C029BB" w:rsidP="00C029BB">
            <w:pPr>
              <w:spacing w:after="240" w:line="276" w:lineRule="auto"/>
              <w:jc w:val="center"/>
              <w:rPr>
                <w:rFonts w:ascii="David" w:hAnsi="David"/>
                <w:sz w:val="24"/>
                <w:rtl/>
              </w:rPr>
            </w:pPr>
            <w:r w:rsidRPr="00C029BB">
              <w:rPr>
                <w:rFonts w:ascii="David" w:hAnsi="David"/>
                <w:sz w:val="24"/>
                <w:rtl/>
              </w:rPr>
              <w:t>מעיל סערה</w:t>
            </w:r>
          </w:p>
        </w:tc>
        <w:tc>
          <w:tcPr>
            <w:tcW w:w="2766" w:type="dxa"/>
            <w:tcBorders>
              <w:top w:val="single" w:sz="4" w:space="0" w:color="auto"/>
              <w:left w:val="single" w:sz="4" w:space="0" w:color="auto"/>
              <w:bottom w:val="single" w:sz="4" w:space="0" w:color="auto"/>
              <w:right w:val="single" w:sz="4" w:space="0" w:color="auto"/>
            </w:tcBorders>
            <w:hideMark/>
          </w:tcPr>
          <w:p w14:paraId="7DF831B3" w14:textId="77777777" w:rsidR="00C029BB" w:rsidRPr="00C029BB" w:rsidRDefault="00C029BB" w:rsidP="00C029BB">
            <w:pPr>
              <w:spacing w:after="240" w:line="276" w:lineRule="auto"/>
              <w:jc w:val="center"/>
              <w:rPr>
                <w:rFonts w:ascii="David" w:hAnsi="David"/>
                <w:sz w:val="24"/>
                <w:rtl/>
              </w:rPr>
            </w:pPr>
            <w:r w:rsidRPr="00C029BB">
              <w:rPr>
                <w:rFonts w:ascii="David" w:hAnsi="David"/>
                <w:sz w:val="24"/>
                <w:rtl/>
              </w:rPr>
              <w:t>1</w:t>
            </w:r>
          </w:p>
        </w:tc>
      </w:tr>
    </w:tbl>
    <w:p w14:paraId="11F6CB1F" w14:textId="77777777" w:rsidR="00C029BB" w:rsidRPr="00C029BB" w:rsidRDefault="00C029BB" w:rsidP="00C029BB">
      <w:pPr>
        <w:spacing w:after="240" w:line="276" w:lineRule="auto"/>
        <w:jc w:val="both"/>
        <w:rPr>
          <w:sz w:val="24"/>
          <w:rtl/>
        </w:rPr>
      </w:pPr>
    </w:p>
    <w:p w14:paraId="43DB20F4" w14:textId="77777777" w:rsidR="00C029BB" w:rsidRPr="00C029BB" w:rsidRDefault="00C029BB" w:rsidP="00C029BB">
      <w:pPr>
        <w:numPr>
          <w:ilvl w:val="1"/>
          <w:numId w:val="5"/>
        </w:numPr>
        <w:spacing w:after="240" w:line="276" w:lineRule="auto"/>
        <w:contextualSpacing/>
        <w:jc w:val="both"/>
        <w:rPr>
          <w:b/>
          <w:bCs/>
          <w:sz w:val="24"/>
          <w:u w:val="single"/>
          <w:rtl/>
        </w:rPr>
      </w:pPr>
      <w:r w:rsidRPr="00C029BB">
        <w:rPr>
          <w:b/>
          <w:bCs/>
          <w:sz w:val="24"/>
          <w:u w:val="single"/>
          <w:rtl/>
        </w:rPr>
        <w:t>הופעה ולבוש -כללי:</w:t>
      </w:r>
    </w:p>
    <w:p w14:paraId="488C0F6D" w14:textId="77777777" w:rsidR="00C029BB" w:rsidRPr="00C029BB" w:rsidRDefault="00C029BB" w:rsidP="00C029BB">
      <w:pPr>
        <w:spacing w:after="240" w:line="276" w:lineRule="auto"/>
        <w:ind w:left="927"/>
        <w:contextualSpacing/>
        <w:jc w:val="both"/>
        <w:rPr>
          <w:sz w:val="24"/>
          <w:rtl/>
        </w:rPr>
      </w:pPr>
      <w:r w:rsidRPr="00C029BB">
        <w:rPr>
          <w:rFonts w:hint="cs"/>
          <w:sz w:val="24"/>
          <w:rtl/>
        </w:rPr>
        <w:t>(1) נ</w:t>
      </w:r>
      <w:r w:rsidRPr="00C029BB">
        <w:rPr>
          <w:sz w:val="24"/>
          <w:rtl/>
        </w:rPr>
        <w:t>ותן השירותים יחליף על חשבונו כל בגד שיינזק, יתלכלך או יתבלה ויחליף את כלל הביגוד לפחות אחת ל- 12 חודשים; ההחלפה תתבצע בכל מחזור עונתי: מעבר קיץ – חורף.</w:t>
      </w:r>
    </w:p>
    <w:p w14:paraId="403899D2" w14:textId="77777777" w:rsidR="00C029BB" w:rsidRPr="00C029BB" w:rsidRDefault="00C029BB" w:rsidP="00C029BB">
      <w:pPr>
        <w:spacing w:after="240" w:line="276" w:lineRule="auto"/>
        <w:ind w:left="927"/>
        <w:contextualSpacing/>
        <w:jc w:val="both"/>
        <w:rPr>
          <w:sz w:val="24"/>
          <w:rtl/>
        </w:rPr>
      </w:pPr>
      <w:r w:rsidRPr="00C029BB">
        <w:rPr>
          <w:sz w:val="24"/>
          <w:rtl/>
        </w:rPr>
        <w:lastRenderedPageBreak/>
        <w:t>(2) נותן השירותים מתחייב לספק ביגוד אחיד בסוג וצבע לכלל מערך העובדים בהתאם לאפיון</w:t>
      </w:r>
      <w:r w:rsidRPr="00C029BB">
        <w:rPr>
          <w:rFonts w:hint="cs"/>
          <w:sz w:val="24"/>
          <w:rtl/>
        </w:rPr>
        <w:t xml:space="preserve"> </w:t>
      </w:r>
      <w:r w:rsidRPr="00C029BB">
        <w:rPr>
          <w:sz w:val="24"/>
          <w:rtl/>
        </w:rPr>
        <w:t>(כל שינוי מחייב החלפה לכלל היחידה וכל מקרה יהיה טעון אישור מראש מנציג קמ"ט תקשורת ודואר</w:t>
      </w:r>
      <w:r w:rsidRPr="00C029BB">
        <w:rPr>
          <w:rFonts w:hint="cs"/>
          <w:sz w:val="24"/>
          <w:rtl/>
        </w:rPr>
        <w:t>)</w:t>
      </w:r>
      <w:r w:rsidRPr="00C029BB">
        <w:rPr>
          <w:sz w:val="24"/>
          <w:rtl/>
        </w:rPr>
        <w:t>.</w:t>
      </w:r>
    </w:p>
    <w:p w14:paraId="5671E33B" w14:textId="666ECEE3" w:rsidR="00C029BB" w:rsidRPr="00C029BB" w:rsidRDefault="00C029BB" w:rsidP="00C029BB">
      <w:pPr>
        <w:spacing w:after="240" w:line="276" w:lineRule="auto"/>
        <w:ind w:left="927"/>
        <w:contextualSpacing/>
        <w:jc w:val="both"/>
        <w:rPr>
          <w:sz w:val="24"/>
          <w:rtl/>
        </w:rPr>
      </w:pPr>
      <w:r w:rsidRPr="00C029BB">
        <w:rPr>
          <w:sz w:val="24"/>
          <w:rtl/>
        </w:rPr>
        <w:t xml:space="preserve">(3) נותן השירותים מתחייב לספק לכל העובדים על חשבונו מדים אחידים באיכות טובה, בצורה ובצבע שיקבע מראש עם הממונה מטעם </w:t>
      </w:r>
      <w:r w:rsidR="006249E1">
        <w:rPr>
          <w:sz w:val="24"/>
          <w:rtl/>
        </w:rPr>
        <w:t>המינהל</w:t>
      </w:r>
      <w:r w:rsidRPr="00C029BB">
        <w:rPr>
          <w:sz w:val="24"/>
          <w:rtl/>
        </w:rPr>
        <w:t xml:space="preserve">. </w:t>
      </w:r>
    </w:p>
    <w:p w14:paraId="6A273562" w14:textId="77777777" w:rsidR="00C029BB" w:rsidRPr="00C029BB" w:rsidRDefault="00C029BB" w:rsidP="00C029BB">
      <w:pPr>
        <w:spacing w:after="240" w:line="276" w:lineRule="auto"/>
        <w:ind w:left="927"/>
        <w:contextualSpacing/>
        <w:jc w:val="both"/>
        <w:rPr>
          <w:sz w:val="24"/>
          <w:rtl/>
        </w:rPr>
      </w:pPr>
      <w:r w:rsidRPr="00C029BB">
        <w:rPr>
          <w:rFonts w:hint="cs"/>
          <w:sz w:val="24"/>
          <w:rtl/>
        </w:rPr>
        <w:t xml:space="preserve">(4) </w:t>
      </w:r>
      <w:r w:rsidRPr="00C029BB">
        <w:rPr>
          <w:sz w:val="24"/>
          <w:rtl/>
        </w:rPr>
        <w:t>המדים יכללו ביגוד מתאים ומספיק בהתאם לעונות השנה.</w:t>
      </w:r>
    </w:p>
    <w:p w14:paraId="7D37E077" w14:textId="77777777" w:rsidR="00C029BB" w:rsidRPr="00C029BB" w:rsidRDefault="00C029BB" w:rsidP="00C029BB">
      <w:pPr>
        <w:spacing w:after="240" w:line="276" w:lineRule="auto"/>
        <w:ind w:left="720"/>
        <w:contextualSpacing/>
        <w:rPr>
          <w:b/>
          <w:bCs/>
          <w:sz w:val="24"/>
          <w:u w:val="single"/>
          <w:rtl/>
        </w:rPr>
      </w:pPr>
    </w:p>
    <w:p w14:paraId="63AB3CB3" w14:textId="77777777" w:rsidR="00C029BB" w:rsidRPr="00C029BB" w:rsidRDefault="00C029BB" w:rsidP="00C029BB">
      <w:pPr>
        <w:numPr>
          <w:ilvl w:val="1"/>
          <w:numId w:val="5"/>
        </w:numPr>
        <w:spacing w:after="240" w:line="276" w:lineRule="auto"/>
        <w:contextualSpacing/>
        <w:rPr>
          <w:b/>
          <w:bCs/>
          <w:sz w:val="24"/>
          <w:u w:val="single"/>
          <w:rtl/>
        </w:rPr>
      </w:pPr>
      <w:r w:rsidRPr="00C029BB">
        <w:rPr>
          <w:b/>
          <w:bCs/>
          <w:sz w:val="24"/>
          <w:u w:val="single"/>
          <w:rtl/>
        </w:rPr>
        <w:t>ציוד נלווה:</w:t>
      </w:r>
    </w:p>
    <w:p w14:paraId="3B448874" w14:textId="77777777" w:rsidR="00C029BB" w:rsidRPr="00C029BB" w:rsidRDefault="00C029BB" w:rsidP="00C029BB">
      <w:pPr>
        <w:spacing w:after="240" w:line="276" w:lineRule="auto"/>
        <w:ind w:left="720"/>
        <w:contextualSpacing/>
        <w:rPr>
          <w:sz w:val="24"/>
          <w:rtl/>
        </w:rPr>
      </w:pPr>
      <w:r w:rsidRPr="00C029BB">
        <w:rPr>
          <w:sz w:val="24"/>
          <w:rtl/>
        </w:rPr>
        <w:t xml:space="preserve">אפודים זוהרים עם לוגו המינהל האזרחי יסופקו ע"י המזמין </w:t>
      </w:r>
    </w:p>
    <w:p w14:paraId="4F33936B" w14:textId="77777777" w:rsidR="00C029BB" w:rsidRPr="00C029BB" w:rsidRDefault="00C029BB" w:rsidP="00C029BB">
      <w:pPr>
        <w:spacing w:after="240" w:line="276" w:lineRule="auto"/>
        <w:ind w:left="720"/>
        <w:contextualSpacing/>
        <w:rPr>
          <w:sz w:val="24"/>
        </w:rPr>
      </w:pPr>
    </w:p>
    <w:p w14:paraId="08AB6271" w14:textId="77777777" w:rsidR="00C029BB" w:rsidRPr="00C029BB" w:rsidRDefault="00C029BB" w:rsidP="00C029BB">
      <w:pPr>
        <w:numPr>
          <w:ilvl w:val="0"/>
          <w:numId w:val="5"/>
        </w:numPr>
        <w:spacing w:after="240" w:line="276" w:lineRule="auto"/>
        <w:contextualSpacing/>
        <w:jc w:val="both"/>
        <w:rPr>
          <w:b/>
          <w:bCs/>
          <w:sz w:val="24"/>
          <w:u w:val="single"/>
        </w:rPr>
      </w:pPr>
      <w:r w:rsidRPr="00C029BB">
        <w:rPr>
          <w:rFonts w:hint="cs"/>
          <w:b/>
          <w:bCs/>
          <w:sz w:val="24"/>
          <w:u w:val="single"/>
          <w:rtl/>
        </w:rPr>
        <w:t>אופציה להרחבת המכרז:</w:t>
      </w:r>
    </w:p>
    <w:p w14:paraId="31EC321D" w14:textId="77777777" w:rsidR="00C029BB" w:rsidRPr="00C029BB" w:rsidRDefault="00C029BB" w:rsidP="00C029BB">
      <w:pPr>
        <w:spacing w:after="240" w:line="276" w:lineRule="auto"/>
        <w:ind w:left="720"/>
        <w:contextualSpacing/>
        <w:jc w:val="both"/>
        <w:rPr>
          <w:sz w:val="24"/>
          <w:rtl/>
        </w:rPr>
      </w:pPr>
      <w:r w:rsidRPr="00C029BB">
        <w:rPr>
          <w:rFonts w:hint="cs"/>
          <w:sz w:val="24"/>
          <w:rtl/>
        </w:rPr>
        <w:t>המזמין שומר לעצמו את האפשרות להציע לקבלן הרחבת השירותים בהתאם לתנאי מכרז זה, כדלהלן:</w:t>
      </w:r>
    </w:p>
    <w:p w14:paraId="4D4B4AB1" w14:textId="77777777" w:rsidR="00C029BB" w:rsidRPr="00C029BB" w:rsidRDefault="00C029BB" w:rsidP="00C029BB">
      <w:pPr>
        <w:numPr>
          <w:ilvl w:val="1"/>
          <w:numId w:val="5"/>
        </w:numPr>
        <w:spacing w:after="240" w:line="276" w:lineRule="auto"/>
        <w:contextualSpacing/>
        <w:jc w:val="both"/>
        <w:rPr>
          <w:sz w:val="24"/>
        </w:rPr>
      </w:pPr>
      <w:r w:rsidRPr="00C029BB">
        <w:rPr>
          <w:rFonts w:hint="cs"/>
          <w:sz w:val="24"/>
          <w:rtl/>
        </w:rPr>
        <w:t xml:space="preserve">תוספת כוח אדם במעבר ביתוניא </w:t>
      </w:r>
      <w:r w:rsidRPr="00C029BB">
        <w:rPr>
          <w:sz w:val="24"/>
          <w:rtl/>
        </w:rPr>
        <w:t>–</w:t>
      </w:r>
      <w:r w:rsidRPr="00C029BB">
        <w:rPr>
          <w:rFonts w:hint="cs"/>
          <w:sz w:val="24"/>
          <w:rtl/>
        </w:rPr>
        <w:t xml:space="preserve"> המזמין יהא רשאי לדרוש תוספת כוח אדם בהתאם לתנאים שנקבעו במכרז זה.</w:t>
      </w:r>
    </w:p>
    <w:p w14:paraId="5C7D3F11" w14:textId="77777777" w:rsidR="00C029BB" w:rsidRPr="00C029BB" w:rsidRDefault="00C029BB" w:rsidP="00C029BB">
      <w:pPr>
        <w:numPr>
          <w:ilvl w:val="1"/>
          <w:numId w:val="5"/>
        </w:numPr>
        <w:spacing w:after="240" w:line="276" w:lineRule="auto"/>
        <w:contextualSpacing/>
        <w:jc w:val="both"/>
        <w:rPr>
          <w:sz w:val="24"/>
        </w:rPr>
      </w:pPr>
      <w:r w:rsidRPr="00C029BB">
        <w:rPr>
          <w:rFonts w:hint="cs"/>
          <w:sz w:val="24"/>
          <w:rtl/>
        </w:rPr>
        <w:t xml:space="preserve">תוספת כוח אדם באתרים נוספים ברחבי איו"ש (שטחי </w:t>
      </w:r>
      <w:r w:rsidRPr="00C029BB">
        <w:rPr>
          <w:rFonts w:hint="cs"/>
          <w:sz w:val="24"/>
        </w:rPr>
        <w:t>C</w:t>
      </w:r>
      <w:r w:rsidRPr="00C029BB">
        <w:rPr>
          <w:rFonts w:hint="cs"/>
          <w:sz w:val="24"/>
          <w:rtl/>
        </w:rPr>
        <w:t xml:space="preserve"> בלבד) </w:t>
      </w:r>
      <w:r w:rsidRPr="00C029BB">
        <w:rPr>
          <w:sz w:val="24"/>
          <w:rtl/>
        </w:rPr>
        <w:t>–</w:t>
      </w:r>
      <w:r w:rsidRPr="00C029BB">
        <w:rPr>
          <w:rFonts w:hint="cs"/>
          <w:sz w:val="24"/>
          <w:rtl/>
        </w:rPr>
        <w:t xml:space="preserve"> המזמין יהא רשאי להציע לקבלן להרחיב את אספקת השירותים שבמכרז זה גם לאתרים אחרים, באותם התנאים שנקבעו במכרז זה. במקרים חריגים שיסוכמו, וככל שיידרש, תיקבע תוספת עבור עלויות הסעת עובדים על דעת הצדדים.</w:t>
      </w:r>
    </w:p>
    <w:p w14:paraId="4BE9560D" w14:textId="77777777" w:rsidR="00C029BB" w:rsidRPr="00C029BB" w:rsidRDefault="00C029BB" w:rsidP="00C029BB">
      <w:pPr>
        <w:spacing w:after="240" w:line="276" w:lineRule="auto"/>
        <w:ind w:left="927"/>
        <w:contextualSpacing/>
        <w:jc w:val="both"/>
        <w:rPr>
          <w:sz w:val="24"/>
        </w:rPr>
      </w:pPr>
    </w:p>
    <w:p w14:paraId="5197199F" w14:textId="77777777" w:rsidR="00C029BB" w:rsidRPr="00C029BB" w:rsidRDefault="00C029BB" w:rsidP="00C029BB">
      <w:pPr>
        <w:numPr>
          <w:ilvl w:val="0"/>
          <w:numId w:val="5"/>
        </w:numPr>
        <w:spacing w:after="240" w:line="276" w:lineRule="auto"/>
        <w:contextualSpacing/>
        <w:jc w:val="both"/>
        <w:rPr>
          <w:b/>
          <w:bCs/>
          <w:sz w:val="24"/>
          <w:u w:val="single"/>
        </w:rPr>
      </w:pPr>
      <w:r w:rsidRPr="00C029BB">
        <w:rPr>
          <w:rFonts w:hint="cs"/>
          <w:b/>
          <w:bCs/>
          <w:sz w:val="24"/>
          <w:u w:val="single"/>
          <w:rtl/>
        </w:rPr>
        <w:t>המקשר</w:t>
      </w:r>
    </w:p>
    <w:p w14:paraId="2CBECDFE" w14:textId="77777777" w:rsidR="00C029BB" w:rsidRPr="00C029BB" w:rsidRDefault="00C029BB" w:rsidP="00C029BB">
      <w:pPr>
        <w:numPr>
          <w:ilvl w:val="1"/>
          <w:numId w:val="7"/>
        </w:numPr>
        <w:spacing w:after="240" w:line="276" w:lineRule="auto"/>
        <w:ind w:left="1080"/>
        <w:contextualSpacing/>
        <w:jc w:val="both"/>
        <w:rPr>
          <w:b/>
          <w:bCs/>
          <w:sz w:val="24"/>
          <w:u w:val="single"/>
        </w:rPr>
      </w:pPr>
      <w:r w:rsidRPr="00C029BB">
        <w:rPr>
          <w:rFonts w:hint="cs"/>
          <w:sz w:val="24"/>
          <w:rtl/>
        </w:rPr>
        <w:t>המקשר</w:t>
      </w:r>
      <w:r w:rsidRPr="00C029BB">
        <w:rPr>
          <w:sz w:val="24"/>
          <w:rtl/>
        </w:rPr>
        <w:t xml:space="preserve"> מטעמם </w:t>
      </w:r>
      <w:r w:rsidRPr="00C029BB">
        <w:rPr>
          <w:rFonts w:hint="cs"/>
          <w:sz w:val="24"/>
          <w:rtl/>
        </w:rPr>
        <w:t>המינהל</w:t>
      </w:r>
      <w:r w:rsidRPr="00C029BB">
        <w:rPr>
          <w:sz w:val="24"/>
          <w:rtl/>
        </w:rPr>
        <w:t xml:space="preserve"> האזרחי הוא </w:t>
      </w:r>
      <w:r w:rsidRPr="00C029BB">
        <w:rPr>
          <w:rFonts w:hint="cs"/>
          <w:b/>
          <w:bCs/>
          <w:sz w:val="24"/>
          <w:rtl/>
        </w:rPr>
        <w:t>קמ</w:t>
      </w:r>
      <w:r w:rsidRPr="00C029BB">
        <w:rPr>
          <w:b/>
          <w:bCs/>
          <w:sz w:val="24"/>
          <w:rtl/>
        </w:rPr>
        <w:t xml:space="preserve">"ט </w:t>
      </w:r>
      <w:r w:rsidRPr="00C029BB">
        <w:rPr>
          <w:rFonts w:hint="cs"/>
          <w:b/>
          <w:bCs/>
          <w:sz w:val="24"/>
          <w:rtl/>
        </w:rPr>
        <w:t>תקשורת ודואר</w:t>
      </w:r>
      <w:r w:rsidRPr="00C029BB">
        <w:rPr>
          <w:sz w:val="24"/>
          <w:rtl/>
        </w:rPr>
        <w:t xml:space="preserve"> </w:t>
      </w:r>
      <w:r w:rsidRPr="00C029BB">
        <w:rPr>
          <w:rFonts w:hint="cs"/>
          <w:sz w:val="24"/>
          <w:rtl/>
        </w:rPr>
        <w:t>מר</w:t>
      </w:r>
      <w:r w:rsidRPr="00C029BB">
        <w:rPr>
          <w:sz w:val="24"/>
          <w:rtl/>
        </w:rPr>
        <w:t xml:space="preserve"> דוד</w:t>
      </w:r>
      <w:r w:rsidRPr="00C029BB">
        <w:rPr>
          <w:rFonts w:hint="cs"/>
          <w:sz w:val="24"/>
          <w:rtl/>
        </w:rPr>
        <w:t>ו</w:t>
      </w:r>
      <w:r w:rsidRPr="00C029BB">
        <w:rPr>
          <w:sz w:val="24"/>
          <w:rtl/>
        </w:rPr>
        <w:t xml:space="preserve"> </w:t>
      </w:r>
      <w:r w:rsidRPr="00C029BB">
        <w:rPr>
          <w:rFonts w:hint="cs"/>
          <w:sz w:val="24"/>
          <w:rtl/>
        </w:rPr>
        <w:t>כהן</w:t>
      </w:r>
      <w:r w:rsidRPr="00C029BB">
        <w:rPr>
          <w:sz w:val="24"/>
          <w:rtl/>
        </w:rPr>
        <w:t xml:space="preserve"> </w:t>
      </w:r>
      <w:r w:rsidRPr="00C029BB">
        <w:rPr>
          <w:rFonts w:hint="cs"/>
          <w:sz w:val="24"/>
          <w:rtl/>
        </w:rPr>
        <w:t>במינהל</w:t>
      </w:r>
      <w:r w:rsidRPr="00C029BB">
        <w:rPr>
          <w:sz w:val="24"/>
          <w:rtl/>
        </w:rPr>
        <w:t xml:space="preserve"> האזרחי. </w:t>
      </w:r>
      <w:r w:rsidRPr="00C029BB">
        <w:rPr>
          <w:rFonts w:hint="cs"/>
          <w:sz w:val="24"/>
          <w:rtl/>
        </w:rPr>
        <w:t>הקבלן</w:t>
      </w:r>
      <w:r w:rsidRPr="00C029BB">
        <w:rPr>
          <w:sz w:val="24"/>
          <w:rtl/>
        </w:rPr>
        <w:t xml:space="preserve"> יגיש את השירותים המפורטים במסמכי המכרז </w:t>
      </w:r>
      <w:r w:rsidRPr="00C029BB">
        <w:rPr>
          <w:rFonts w:hint="cs"/>
          <w:b/>
          <w:bCs/>
          <w:sz w:val="24"/>
          <w:rtl/>
        </w:rPr>
        <w:t>על</w:t>
      </w:r>
      <w:r w:rsidRPr="00C029BB">
        <w:rPr>
          <w:b/>
          <w:bCs/>
          <w:sz w:val="24"/>
          <w:rtl/>
        </w:rPr>
        <w:t xml:space="preserve"> </w:t>
      </w:r>
      <w:r w:rsidRPr="00C029BB">
        <w:rPr>
          <w:rFonts w:hint="cs"/>
          <w:b/>
          <w:bCs/>
          <w:sz w:val="24"/>
          <w:rtl/>
        </w:rPr>
        <w:t>פי</w:t>
      </w:r>
      <w:r w:rsidRPr="00C029BB">
        <w:rPr>
          <w:b/>
          <w:bCs/>
          <w:sz w:val="24"/>
          <w:rtl/>
        </w:rPr>
        <w:t xml:space="preserve"> </w:t>
      </w:r>
      <w:r w:rsidRPr="00C029BB">
        <w:rPr>
          <w:rFonts w:hint="cs"/>
          <w:b/>
          <w:bCs/>
          <w:sz w:val="24"/>
          <w:rtl/>
        </w:rPr>
        <w:t>הנחיות</w:t>
      </w:r>
      <w:r w:rsidRPr="00C029BB">
        <w:rPr>
          <w:b/>
          <w:bCs/>
          <w:sz w:val="24"/>
          <w:rtl/>
        </w:rPr>
        <w:t xml:space="preserve"> </w:t>
      </w:r>
      <w:r w:rsidRPr="00C029BB">
        <w:rPr>
          <w:rFonts w:hint="cs"/>
          <w:b/>
          <w:bCs/>
          <w:sz w:val="24"/>
          <w:rtl/>
        </w:rPr>
        <w:t>המקשר</w:t>
      </w:r>
      <w:r w:rsidRPr="00C029BB">
        <w:rPr>
          <w:sz w:val="24"/>
          <w:rtl/>
        </w:rPr>
        <w:t>.</w:t>
      </w:r>
    </w:p>
    <w:p w14:paraId="2EF14BF6" w14:textId="77777777" w:rsidR="00C029BB" w:rsidRPr="00C029BB" w:rsidRDefault="00C029BB" w:rsidP="00C029BB">
      <w:pPr>
        <w:numPr>
          <w:ilvl w:val="1"/>
          <w:numId w:val="7"/>
        </w:numPr>
        <w:spacing w:after="240" w:line="276" w:lineRule="auto"/>
        <w:ind w:left="1080"/>
        <w:contextualSpacing/>
        <w:jc w:val="both"/>
        <w:rPr>
          <w:b/>
          <w:bCs/>
          <w:sz w:val="24"/>
        </w:rPr>
      </w:pPr>
      <w:r w:rsidRPr="00C029BB">
        <w:rPr>
          <w:rFonts w:hint="cs"/>
          <w:sz w:val="24"/>
          <w:rtl/>
        </w:rPr>
        <w:t>לקבלת</w:t>
      </w:r>
      <w:r w:rsidRPr="00C029BB">
        <w:rPr>
          <w:sz w:val="24"/>
          <w:rtl/>
        </w:rPr>
        <w:t xml:space="preserve"> מסמכי המכרז, ולהפניית שאלות הבהרה, ניתן לפנות אל </w:t>
      </w:r>
      <w:r w:rsidRPr="00C029BB">
        <w:rPr>
          <w:rFonts w:hint="cs"/>
          <w:sz w:val="24"/>
          <w:rtl/>
        </w:rPr>
        <w:t xml:space="preserve">המקשר </w:t>
      </w:r>
      <w:r w:rsidRPr="00C029BB">
        <w:rPr>
          <w:rFonts w:hint="eastAsia"/>
          <w:sz w:val="24"/>
          <w:rtl/>
        </w:rPr>
        <w:t>מר</w:t>
      </w:r>
      <w:r w:rsidRPr="00C029BB">
        <w:rPr>
          <w:sz w:val="24"/>
          <w:rtl/>
        </w:rPr>
        <w:t xml:space="preserve"> </w:t>
      </w:r>
      <w:r w:rsidRPr="00C029BB">
        <w:rPr>
          <w:rFonts w:hint="eastAsia"/>
          <w:sz w:val="24"/>
          <w:rtl/>
        </w:rPr>
        <w:t>דודו</w:t>
      </w:r>
      <w:r w:rsidRPr="00C029BB">
        <w:rPr>
          <w:sz w:val="24"/>
          <w:rtl/>
        </w:rPr>
        <w:t xml:space="preserve"> </w:t>
      </w:r>
      <w:r w:rsidRPr="00C029BB">
        <w:rPr>
          <w:rFonts w:hint="eastAsia"/>
          <w:sz w:val="24"/>
          <w:rtl/>
        </w:rPr>
        <w:t>כהן</w:t>
      </w:r>
      <w:r w:rsidRPr="00C029BB">
        <w:rPr>
          <w:sz w:val="24"/>
          <w:rtl/>
        </w:rPr>
        <w:t xml:space="preserve">, </w:t>
      </w:r>
      <w:hyperlink r:id="rId15" w:history="1">
        <w:r w:rsidRPr="00C029BB">
          <w:rPr>
            <w:rFonts w:hint="cs"/>
            <w:color w:val="0000FF" w:themeColor="hyperlink"/>
            <w:sz w:val="24"/>
            <w:u w:val="single"/>
            <w:rtl/>
          </w:rPr>
          <w:t>במייל</w:t>
        </w:r>
        <w:r w:rsidRPr="00C029BB">
          <w:rPr>
            <w:color w:val="0000FF" w:themeColor="hyperlink"/>
            <w:sz w:val="24"/>
            <w:u w:val="single"/>
            <w:rtl/>
          </w:rPr>
          <w:t>.</w:t>
        </w:r>
        <w:r w:rsidRPr="00C029BB">
          <w:rPr>
            <w:color w:val="0000FF" w:themeColor="hyperlink"/>
            <w:u w:val="single"/>
          </w:rPr>
          <w:t xml:space="preserve"> cohend@moc.gov.il</w:t>
        </w:r>
        <w:r w:rsidRPr="00C029BB" w:rsidDel="0002035D">
          <w:rPr>
            <w:rFonts w:cstheme="minorBidi"/>
            <w:b/>
            <w:bCs/>
            <w:color w:val="0000FF" w:themeColor="hyperlink"/>
            <w:sz w:val="24"/>
            <w:u w:val="single"/>
          </w:rPr>
          <w:t xml:space="preserve"> </w:t>
        </w:r>
      </w:hyperlink>
      <w:r w:rsidRPr="00C029BB">
        <w:rPr>
          <w:rFonts w:cstheme="minorBidi"/>
          <w:b/>
          <w:bCs/>
          <w:sz w:val="24"/>
        </w:rPr>
        <w:t xml:space="preserve"> </w:t>
      </w:r>
    </w:p>
    <w:p w14:paraId="79FBE92A" w14:textId="77777777" w:rsidR="00C029BB" w:rsidRPr="00C029BB" w:rsidRDefault="00C029BB" w:rsidP="00C029BB">
      <w:pPr>
        <w:spacing w:after="240" w:line="276" w:lineRule="auto"/>
        <w:jc w:val="both"/>
        <w:rPr>
          <w:b/>
          <w:bCs/>
          <w:sz w:val="24"/>
          <w:highlight w:val="yellow"/>
          <w:u w:val="single"/>
          <w:rtl/>
        </w:rPr>
      </w:pPr>
    </w:p>
    <w:p w14:paraId="502CF76E" w14:textId="77777777" w:rsidR="00C029BB" w:rsidRPr="00C029BB" w:rsidRDefault="00C029BB" w:rsidP="00C029BB">
      <w:pPr>
        <w:numPr>
          <w:ilvl w:val="0"/>
          <w:numId w:val="5"/>
        </w:numPr>
        <w:spacing w:after="240" w:line="276" w:lineRule="auto"/>
        <w:contextualSpacing/>
        <w:jc w:val="both"/>
        <w:rPr>
          <w:b/>
          <w:bCs/>
          <w:sz w:val="24"/>
          <w:u w:val="single"/>
        </w:rPr>
      </w:pPr>
      <w:r w:rsidRPr="00C029BB">
        <w:rPr>
          <w:rFonts w:hint="cs"/>
          <w:b/>
          <w:bCs/>
          <w:sz w:val="24"/>
          <w:u w:val="single"/>
          <w:rtl/>
        </w:rPr>
        <w:t>הבהרות</w:t>
      </w:r>
    </w:p>
    <w:p w14:paraId="681D0482" w14:textId="77777777" w:rsidR="00C029BB" w:rsidRPr="00C029BB" w:rsidRDefault="00C029BB" w:rsidP="00C029BB">
      <w:pPr>
        <w:numPr>
          <w:ilvl w:val="1"/>
          <w:numId w:val="5"/>
        </w:numPr>
        <w:spacing w:after="240" w:line="276" w:lineRule="auto"/>
        <w:contextualSpacing/>
        <w:jc w:val="both"/>
        <w:rPr>
          <w:b/>
          <w:bCs/>
          <w:sz w:val="24"/>
          <w:u w:val="single"/>
        </w:rPr>
      </w:pPr>
      <w:r w:rsidRPr="00C029BB">
        <w:rPr>
          <w:rFonts w:hint="cs"/>
          <w:sz w:val="24"/>
          <w:rtl/>
        </w:rPr>
        <w:t>למען הסר ספק, המפרטים המובאים לעיל והמפורט בהם, לרבות ומבלי לגרוע מכלליות האמור, תכולת העבודה המפורטת, מובאים להתרשמות המציע בלבד. הנושאים המצוינים לעיל נתונים לשינויים, על פי שיקול דעתו של המינהל או המקשר, ויפורטו בהזמנות העבודה אשר ינפיק המבקר בהזמנות העבודה מעת לעת ובהתאם לצורך, ואלו יחייבו בלבד</w:t>
      </w:r>
      <w:r w:rsidRPr="00C029BB">
        <w:rPr>
          <w:sz w:val="24"/>
          <w:rtl/>
        </w:rPr>
        <w:t>.</w:t>
      </w:r>
    </w:p>
    <w:p w14:paraId="3C42EF5B" w14:textId="77777777" w:rsidR="00C029BB" w:rsidRPr="00C029BB" w:rsidRDefault="00C029BB" w:rsidP="00C029BB">
      <w:pPr>
        <w:spacing w:after="240" w:line="276" w:lineRule="auto"/>
        <w:ind w:left="720"/>
        <w:contextualSpacing/>
        <w:jc w:val="both"/>
        <w:rPr>
          <w:b/>
          <w:bCs/>
          <w:sz w:val="24"/>
          <w:u w:val="single"/>
        </w:rPr>
      </w:pPr>
    </w:p>
    <w:p w14:paraId="6EE540C2" w14:textId="77777777" w:rsidR="00C029BB" w:rsidRPr="00C029BB" w:rsidRDefault="00C029BB" w:rsidP="00C029BB">
      <w:pPr>
        <w:spacing w:after="240" w:line="276" w:lineRule="auto"/>
        <w:jc w:val="both"/>
        <w:rPr>
          <w:b/>
          <w:bCs/>
          <w:sz w:val="24"/>
          <w:u w:val="single"/>
          <w:rtl/>
        </w:rPr>
      </w:pPr>
    </w:p>
    <w:p w14:paraId="6BF25659" w14:textId="77777777" w:rsidR="00C029BB" w:rsidRPr="00C029BB" w:rsidRDefault="00C029BB" w:rsidP="00C029BB">
      <w:pPr>
        <w:spacing w:after="240" w:line="276" w:lineRule="auto"/>
        <w:jc w:val="both"/>
        <w:rPr>
          <w:b/>
          <w:bCs/>
          <w:sz w:val="24"/>
          <w:u w:val="single"/>
          <w:rtl/>
        </w:rPr>
      </w:pPr>
    </w:p>
    <w:p w14:paraId="4AE7888C" w14:textId="77777777" w:rsidR="00C029BB" w:rsidRPr="00C029BB" w:rsidRDefault="00C029BB" w:rsidP="00C029BB">
      <w:pPr>
        <w:spacing w:after="240" w:line="276" w:lineRule="auto"/>
        <w:jc w:val="both"/>
        <w:rPr>
          <w:b/>
          <w:bCs/>
          <w:sz w:val="24"/>
          <w:u w:val="single"/>
          <w:rtl/>
        </w:rPr>
      </w:pPr>
    </w:p>
    <w:p w14:paraId="2F6E3236" w14:textId="77777777" w:rsidR="00C029BB" w:rsidRPr="00C029BB" w:rsidRDefault="00C029BB" w:rsidP="00C029BB">
      <w:pPr>
        <w:spacing w:after="240" w:line="276" w:lineRule="auto"/>
        <w:jc w:val="both"/>
        <w:rPr>
          <w:b/>
          <w:bCs/>
          <w:sz w:val="24"/>
          <w:u w:val="single"/>
          <w:rtl/>
        </w:rPr>
      </w:pPr>
    </w:p>
    <w:p w14:paraId="318902CE" w14:textId="68DFF98A" w:rsidR="00C029BB" w:rsidRDefault="00C029BB" w:rsidP="00C029BB">
      <w:pPr>
        <w:spacing w:after="240" w:line="276" w:lineRule="auto"/>
        <w:jc w:val="both"/>
        <w:rPr>
          <w:b/>
          <w:bCs/>
          <w:sz w:val="24"/>
          <w:u w:val="single"/>
          <w:rtl/>
        </w:rPr>
      </w:pPr>
    </w:p>
    <w:p w14:paraId="73750762" w14:textId="77777777" w:rsidR="00A211AF" w:rsidRPr="00C029BB" w:rsidRDefault="00A211AF" w:rsidP="00C029BB">
      <w:pPr>
        <w:spacing w:after="240" w:line="276" w:lineRule="auto"/>
        <w:jc w:val="both"/>
        <w:rPr>
          <w:b/>
          <w:bCs/>
          <w:sz w:val="24"/>
          <w:u w:val="single"/>
          <w:rtl/>
        </w:rPr>
      </w:pPr>
    </w:p>
    <w:p w14:paraId="703D73B9" w14:textId="77777777" w:rsidR="00C029BB" w:rsidRPr="00C029BB" w:rsidRDefault="00C029BB" w:rsidP="00C029BB">
      <w:pPr>
        <w:spacing w:after="240" w:line="276" w:lineRule="auto"/>
        <w:jc w:val="both"/>
        <w:rPr>
          <w:b/>
          <w:bCs/>
          <w:sz w:val="24"/>
          <w:u w:val="single"/>
          <w:rtl/>
        </w:rPr>
      </w:pPr>
    </w:p>
    <w:p w14:paraId="34E29CE4" w14:textId="77777777" w:rsidR="00510C4A" w:rsidRPr="00DC3483" w:rsidRDefault="00905733" w:rsidP="00973A29">
      <w:pPr>
        <w:spacing w:after="240" w:line="276" w:lineRule="auto"/>
        <w:jc w:val="center"/>
        <w:rPr>
          <w:rtl/>
        </w:rPr>
      </w:pPr>
      <w:r w:rsidRPr="00DC3483">
        <w:rPr>
          <w:rFonts w:hint="cs"/>
          <w:b/>
          <w:bCs/>
          <w:sz w:val="24"/>
          <w:u w:val="single"/>
          <w:rtl/>
        </w:rPr>
        <w:lastRenderedPageBreak/>
        <w:t>נספח</w:t>
      </w:r>
      <w:r w:rsidRPr="00DC3483">
        <w:rPr>
          <w:b/>
          <w:bCs/>
          <w:sz w:val="24"/>
          <w:u w:val="single"/>
          <w:rtl/>
        </w:rPr>
        <w:t xml:space="preserve"> </w:t>
      </w:r>
      <w:r w:rsidRPr="00DC3483">
        <w:rPr>
          <w:rFonts w:hint="cs"/>
          <w:b/>
          <w:bCs/>
          <w:sz w:val="24"/>
          <w:u w:val="single"/>
          <w:rtl/>
        </w:rPr>
        <w:t>ב</w:t>
      </w:r>
      <w:r w:rsidR="0010550B" w:rsidRPr="00DC3483">
        <w:rPr>
          <w:b/>
          <w:bCs/>
          <w:sz w:val="24"/>
          <w:u w:val="single"/>
        </w:rPr>
        <w:t xml:space="preserve"> </w:t>
      </w:r>
      <w:r w:rsidR="00307405" w:rsidRPr="00DC3483">
        <w:rPr>
          <w:rFonts w:hint="eastAsia"/>
          <w:b/>
          <w:bCs/>
          <w:sz w:val="24"/>
          <w:u w:val="single"/>
          <w:rtl/>
        </w:rPr>
        <w:t>–</w:t>
      </w:r>
      <w:r w:rsidRPr="00DC3483">
        <w:rPr>
          <w:b/>
          <w:bCs/>
          <w:sz w:val="24"/>
          <w:u w:val="single"/>
          <w:rtl/>
        </w:rPr>
        <w:t xml:space="preserve"> נספח התעריף</w:t>
      </w:r>
      <w:r w:rsidR="00BF03D7" w:rsidRPr="00DC3483">
        <w:rPr>
          <w:b/>
          <w:bCs/>
          <w:u w:val="single"/>
          <w:rtl/>
        </w:rPr>
        <w:t xml:space="preserve"> (התמחיר)</w:t>
      </w:r>
    </w:p>
    <w:p w14:paraId="74A9B6BC" w14:textId="77777777" w:rsidR="002D1A6D" w:rsidRPr="00440663" w:rsidRDefault="002D1A6D" w:rsidP="00973A29">
      <w:pPr>
        <w:spacing w:after="240" w:line="276" w:lineRule="auto"/>
        <w:jc w:val="both"/>
        <w:rPr>
          <w:rFonts w:ascii="David" w:hAnsi="David"/>
          <w:rtl/>
        </w:rPr>
      </w:pPr>
    </w:p>
    <w:p w14:paraId="2DD442D2" w14:textId="77777777" w:rsidR="002D1A6D" w:rsidRPr="00B576F2" w:rsidRDefault="002D1A6D" w:rsidP="00973A29">
      <w:pPr>
        <w:spacing w:after="240" w:line="276" w:lineRule="auto"/>
        <w:jc w:val="both"/>
        <w:rPr>
          <w:rFonts w:ascii="David" w:hAnsi="David"/>
          <w:sz w:val="24"/>
          <w:rtl/>
        </w:rPr>
      </w:pPr>
      <w:r w:rsidRPr="00B576F2">
        <w:rPr>
          <w:rFonts w:ascii="David" w:hAnsi="David"/>
          <w:sz w:val="24"/>
          <w:rtl/>
        </w:rPr>
        <w:t xml:space="preserve">בהוראת החשב הכללי בנושא עלות שכר למעביד לכל שעת עבודה בתחום </w:t>
      </w:r>
      <w:r>
        <w:rPr>
          <w:rFonts w:ascii="David" w:hAnsi="David" w:hint="cs"/>
          <w:sz w:val="24"/>
          <w:rtl/>
        </w:rPr>
        <w:t>האבטחה</w:t>
      </w:r>
      <w:r w:rsidRPr="00B576F2">
        <w:rPr>
          <w:rFonts w:ascii="David" w:hAnsi="David"/>
          <w:sz w:val="24"/>
          <w:rtl/>
        </w:rPr>
        <w:t xml:space="preserve"> נקבע שכר יסוד על בסיס תעריף שעתי. עלויות המעביד עבור שנת העסקתם הראשונה של עובדיו לא יפחתו מהעלויות כפי שחושבו בנספח הצעת המחיר, נספח ב'. </w:t>
      </w:r>
    </w:p>
    <w:p w14:paraId="43143F8A" w14:textId="77777777" w:rsidR="002D1A6D" w:rsidRPr="00B576F2" w:rsidRDefault="002D1A6D" w:rsidP="00973A29">
      <w:pPr>
        <w:spacing w:after="240" w:line="276" w:lineRule="auto"/>
        <w:jc w:val="both"/>
        <w:rPr>
          <w:rFonts w:ascii="David" w:hAnsi="David"/>
          <w:sz w:val="24"/>
          <w:rtl/>
        </w:rPr>
      </w:pPr>
      <w:r w:rsidRPr="00B576F2">
        <w:rPr>
          <w:rFonts w:ascii="David" w:hAnsi="David"/>
          <w:b/>
          <w:bCs/>
          <w:sz w:val="24"/>
          <w:rtl/>
        </w:rPr>
        <w:t>על המציע לציין בהצעתו את גובה סכום התקורה המוצע על ידו</w:t>
      </w:r>
      <w:r w:rsidRPr="00B576F2">
        <w:rPr>
          <w:rFonts w:ascii="David" w:hAnsi="David"/>
          <w:sz w:val="24"/>
          <w:rtl/>
        </w:rPr>
        <w:t>, אשר יכלול את כל התשלומים החלים על המעסיק על פי כל דין, גם מעבר לשנת העסקתו הראשונה של העובד, וכן תכלול את כל ההוצאות הכרוכות במתן השירותים למנהל האזרחי (כגון: נסיעות, הדרכות, ריענונים, וכיו"ב) וכן תכלול מרכיב הרווח של הקבלן.</w:t>
      </w:r>
    </w:p>
    <w:p w14:paraId="7AD67562" w14:textId="77777777" w:rsidR="002D1A6D" w:rsidRPr="00B576F2" w:rsidRDefault="002D1A6D" w:rsidP="00973A29">
      <w:pPr>
        <w:spacing w:after="240" w:line="276" w:lineRule="auto"/>
        <w:jc w:val="both"/>
        <w:rPr>
          <w:rFonts w:ascii="David" w:hAnsi="David"/>
          <w:sz w:val="24"/>
          <w:rtl/>
        </w:rPr>
      </w:pPr>
      <w:r w:rsidRPr="00B576F2">
        <w:rPr>
          <w:rFonts w:ascii="David" w:hAnsi="David"/>
          <w:sz w:val="24"/>
          <w:rtl/>
        </w:rPr>
        <w:t>המציע מתחייב לקיים בכל תקופת ההתקשרות לגבי העובדים שיועסקו על ידו בביצוע השירותים נשוא מכרז זה, את האמור בכל חוקי העבודה לרבות האמור בהוראות ההסכמים הקיבוציים הכללים החלים על ענף האבטחה והניקיון וצווי הרחבה החלים בענף וכן כל חוק ו/או הסכם ו/או צו הרחבה ככל שיותקנו ו/או יוארכו במהלך תקופת ההתקשרות.</w:t>
      </w:r>
    </w:p>
    <w:p w14:paraId="10623228" w14:textId="77777777" w:rsidR="002D1A6D" w:rsidRPr="00B576F2" w:rsidRDefault="002D1A6D" w:rsidP="00973A29">
      <w:pPr>
        <w:spacing w:after="240" w:line="276" w:lineRule="auto"/>
        <w:jc w:val="both"/>
        <w:rPr>
          <w:rFonts w:ascii="David" w:hAnsi="David"/>
          <w:sz w:val="24"/>
          <w:rtl/>
        </w:rPr>
      </w:pPr>
      <w:r w:rsidRPr="00B576F2">
        <w:rPr>
          <w:rFonts w:ascii="David" w:hAnsi="David"/>
          <w:sz w:val="24"/>
          <w:rtl/>
        </w:rPr>
        <w:t>למען הסר ספק, יובהר, כי המעביד חייב בכל מקרה לעמוד בהתחייבויותיו הנובעות מכל חוק, דין, הסכם או צו הרחבה גם אם אינן מופיעות בטבלאות שלהלן או מופיעות באופן חסר, וכי במקום בו המרכיב בטבלה מטיב עם העובד לעומת הוראות הדין יש לפעול בהתאם לטבלה.</w:t>
      </w:r>
    </w:p>
    <w:p w14:paraId="222ADE42" w14:textId="77777777" w:rsidR="002D1A6D" w:rsidRPr="00B576F2" w:rsidRDefault="002D1A6D" w:rsidP="00973A29">
      <w:pPr>
        <w:spacing w:after="240" w:line="276" w:lineRule="auto"/>
        <w:jc w:val="both"/>
        <w:rPr>
          <w:rFonts w:ascii="David" w:hAnsi="David"/>
          <w:b/>
          <w:bCs/>
          <w:sz w:val="24"/>
          <w:rtl/>
        </w:rPr>
      </w:pPr>
      <w:r w:rsidRPr="00B576F2">
        <w:rPr>
          <w:rFonts w:ascii="David" w:hAnsi="David"/>
          <w:b/>
          <w:bCs/>
          <w:sz w:val="24"/>
          <w:rtl/>
        </w:rPr>
        <w:t>הצעת המחיר:</w:t>
      </w:r>
    </w:p>
    <w:p w14:paraId="619D4684" w14:textId="77777777" w:rsidR="002D1A6D" w:rsidRPr="00B576F2" w:rsidRDefault="002D1A6D" w:rsidP="00973A29">
      <w:pPr>
        <w:spacing w:after="240" w:line="276" w:lineRule="auto"/>
        <w:jc w:val="both"/>
        <w:rPr>
          <w:rFonts w:ascii="David" w:hAnsi="David"/>
          <w:sz w:val="24"/>
          <w:rtl/>
        </w:rPr>
      </w:pPr>
      <w:r w:rsidRPr="00B576F2">
        <w:rPr>
          <w:rFonts w:ascii="David" w:hAnsi="David"/>
          <w:sz w:val="24"/>
          <w:rtl/>
        </w:rPr>
        <w:t xml:space="preserve">המציע מתחייב לשלם לכל מי שמועסק על ידו במתן השירותים נשוא מכרז זה, לכל הפחות שכר מינימום, כפי תוקפו בישראל מעת לעת, בתוספת התוספות המפורטות להלן. </w:t>
      </w:r>
    </w:p>
    <w:p w14:paraId="69A72D29" w14:textId="77777777" w:rsidR="002D1A6D" w:rsidRPr="00B576F2" w:rsidRDefault="002D1A6D" w:rsidP="00973A29">
      <w:pPr>
        <w:pStyle w:val="aa"/>
        <w:numPr>
          <w:ilvl w:val="0"/>
          <w:numId w:val="68"/>
        </w:numPr>
        <w:spacing w:after="240" w:line="276" w:lineRule="auto"/>
        <w:contextualSpacing w:val="0"/>
        <w:jc w:val="both"/>
        <w:rPr>
          <w:rFonts w:ascii="David" w:hAnsi="David"/>
          <w:sz w:val="24"/>
        </w:rPr>
      </w:pPr>
      <w:r w:rsidRPr="00B576F2">
        <w:rPr>
          <w:rFonts w:ascii="David" w:hAnsi="David"/>
          <w:sz w:val="24"/>
          <w:rtl/>
        </w:rPr>
        <w:t>המציע מתחייב לשלם למועסקים על ידו במתן השירותים נשוא מכרז זה את הסכומים כאמור לעיל בצמוד לתוספת היוקר, בתקרה שעליה יוסכם בהסכמים הקיבוציים לכלל השכירים</w:t>
      </w:r>
      <w:r>
        <w:rPr>
          <w:rFonts w:ascii="David" w:hAnsi="David" w:hint="cs"/>
          <w:sz w:val="24"/>
          <w:rtl/>
        </w:rPr>
        <w:t>.</w:t>
      </w:r>
      <w:r w:rsidRPr="00B576F2">
        <w:rPr>
          <w:rFonts w:ascii="David" w:hAnsi="David"/>
          <w:sz w:val="24"/>
          <w:rtl/>
        </w:rPr>
        <w:t xml:space="preserve"> ככל שיהיה עדכון של תוספת היוקר כאמור, תעודכן התמורה למציע בהתאמה, והקבלן הזוכה יעדכן בהתאם את תשלום השכר לעובדיו. </w:t>
      </w:r>
    </w:p>
    <w:p w14:paraId="4D7C7DB9" w14:textId="77777777" w:rsidR="002D1A6D" w:rsidRPr="00B576F2" w:rsidRDefault="002D1A6D" w:rsidP="00973A29">
      <w:pPr>
        <w:pStyle w:val="aa"/>
        <w:numPr>
          <w:ilvl w:val="0"/>
          <w:numId w:val="68"/>
        </w:numPr>
        <w:spacing w:after="240" w:line="276" w:lineRule="auto"/>
        <w:contextualSpacing w:val="0"/>
        <w:jc w:val="both"/>
        <w:rPr>
          <w:rFonts w:ascii="David" w:hAnsi="David"/>
          <w:sz w:val="24"/>
          <w:rtl/>
        </w:rPr>
      </w:pPr>
      <w:r w:rsidRPr="00B576F2">
        <w:rPr>
          <w:rFonts w:ascii="David" w:hAnsi="David"/>
          <w:sz w:val="24"/>
          <w:rtl/>
        </w:rPr>
        <w:t xml:space="preserve">המציע נדרש למלא את הנספח התמחירי בהתאם להנחיות המפורטות בהוראת תכ"מ </w:t>
      </w:r>
      <w:r>
        <w:rPr>
          <w:rFonts w:ascii="David" w:hAnsi="David" w:hint="cs"/>
          <w:sz w:val="24"/>
          <w:rtl/>
        </w:rPr>
        <w:t>8.2.1</w:t>
      </w:r>
      <w:r w:rsidRPr="00B576F2">
        <w:rPr>
          <w:rFonts w:ascii="David" w:hAnsi="David"/>
          <w:sz w:val="24"/>
          <w:rtl/>
        </w:rPr>
        <w:t xml:space="preserve"> מס' הודעה </w:t>
      </w:r>
      <w:r>
        <w:rPr>
          <w:rFonts w:ascii="David" w:hAnsi="David" w:hint="cs"/>
          <w:sz w:val="24"/>
          <w:rtl/>
        </w:rPr>
        <w:t>8.2.1.3</w:t>
      </w:r>
      <w:r w:rsidRPr="00B576F2">
        <w:rPr>
          <w:rFonts w:ascii="David" w:hAnsi="David"/>
          <w:sz w:val="24"/>
          <w:rtl/>
        </w:rPr>
        <w:t xml:space="preserve"> בנושא עלות שכר למעביד לכל שעת עבודה בתחום </w:t>
      </w:r>
      <w:r>
        <w:rPr>
          <w:rFonts w:ascii="David" w:hAnsi="David" w:hint="cs"/>
          <w:sz w:val="24"/>
          <w:rtl/>
        </w:rPr>
        <w:t>האבטחה</w:t>
      </w:r>
      <w:r w:rsidRPr="00B576F2">
        <w:rPr>
          <w:rFonts w:ascii="David" w:hAnsi="David"/>
          <w:sz w:val="24"/>
          <w:rtl/>
        </w:rPr>
        <w:t>.</w:t>
      </w:r>
    </w:p>
    <w:p w14:paraId="65CCE2AE" w14:textId="67263044" w:rsidR="009E3568" w:rsidRPr="00BA70FE" w:rsidRDefault="002D1A6D" w:rsidP="00973A29">
      <w:pPr>
        <w:pStyle w:val="aa"/>
        <w:numPr>
          <w:ilvl w:val="0"/>
          <w:numId w:val="68"/>
        </w:numPr>
        <w:spacing w:after="240" w:line="276" w:lineRule="auto"/>
        <w:contextualSpacing w:val="0"/>
        <w:jc w:val="both"/>
        <w:rPr>
          <w:rFonts w:ascii="David" w:hAnsi="David"/>
          <w:b/>
          <w:bCs/>
          <w:sz w:val="24"/>
          <w:rtl/>
        </w:rPr>
      </w:pPr>
      <w:r w:rsidRPr="00B576F2">
        <w:rPr>
          <w:rFonts w:ascii="David" w:hAnsi="David"/>
          <w:sz w:val="24"/>
          <w:rtl/>
        </w:rPr>
        <w:t xml:space="preserve">הצעת המחיר שתוגש מטעם המציע, תהיה </w:t>
      </w:r>
      <w:r>
        <w:rPr>
          <w:rFonts w:ascii="David" w:hAnsi="David" w:hint="cs"/>
          <w:sz w:val="24"/>
          <w:rtl/>
        </w:rPr>
        <w:t>ב</w:t>
      </w:r>
      <w:r w:rsidRPr="00B576F2">
        <w:rPr>
          <w:rFonts w:ascii="David" w:hAnsi="David"/>
          <w:sz w:val="24"/>
          <w:rtl/>
        </w:rPr>
        <w:t xml:space="preserve">גובה סכום התוספת לעלות </w:t>
      </w:r>
      <w:r w:rsidR="009E3568">
        <w:rPr>
          <w:rFonts w:ascii="David" w:hAnsi="David" w:hint="cs"/>
          <w:sz w:val="24"/>
          <w:rtl/>
        </w:rPr>
        <w:t xml:space="preserve">שעת </w:t>
      </w:r>
      <w:r w:rsidRPr="00B576F2">
        <w:rPr>
          <w:rFonts w:ascii="David" w:hAnsi="David"/>
          <w:sz w:val="24"/>
          <w:rtl/>
        </w:rPr>
        <w:t>מעביד אשר יכלול את עלות שכרם של כל עובדי המציע, אשר יספקו את השירותים בהתאם למכרז זה.</w:t>
      </w:r>
    </w:p>
    <w:p w14:paraId="3BEFF767" w14:textId="3F169C7C" w:rsidR="002D1A6D" w:rsidRDefault="002D1A6D" w:rsidP="00973A29">
      <w:pPr>
        <w:pStyle w:val="aa"/>
        <w:numPr>
          <w:ilvl w:val="0"/>
          <w:numId w:val="68"/>
        </w:numPr>
        <w:spacing w:after="240" w:line="276" w:lineRule="auto"/>
        <w:contextualSpacing w:val="0"/>
        <w:jc w:val="both"/>
        <w:rPr>
          <w:rFonts w:ascii="David" w:hAnsi="David"/>
          <w:b/>
          <w:bCs/>
          <w:sz w:val="24"/>
        </w:rPr>
      </w:pPr>
      <w:r w:rsidRPr="00B576F2">
        <w:rPr>
          <w:rFonts w:ascii="David" w:hAnsi="David"/>
          <w:sz w:val="24"/>
          <w:rtl/>
        </w:rPr>
        <w:t>יובהר כי הצעת המחיר תגלם בתוכה את כל ההוצאות הנוספות שעל המציע לשאת בהן הן לצורך אספקת השירותים נשוא מכרז זה (למשל: הוצאות עבור ציוד, הדרכה וכו') והן לצורך קיום חובותיו על פי כל דין לשלם תשלומי חובה לעובדיו ובהתאם לאמור בסעיף 3 לעיל. הצעת המחיר הנ"ל תכלול בתוכה את הרווח למציע בגין השירותים הנדרשים.</w:t>
      </w:r>
    </w:p>
    <w:p w14:paraId="7FF2F20C" w14:textId="5158800B" w:rsidR="002D1A6D" w:rsidRPr="00A211AF" w:rsidRDefault="009E3568" w:rsidP="008572AB">
      <w:pPr>
        <w:pStyle w:val="aa"/>
        <w:numPr>
          <w:ilvl w:val="0"/>
          <w:numId w:val="68"/>
        </w:numPr>
        <w:spacing w:after="240" w:line="276" w:lineRule="auto"/>
        <w:contextualSpacing w:val="0"/>
        <w:jc w:val="both"/>
        <w:rPr>
          <w:rFonts w:ascii="David" w:hAnsi="David"/>
          <w:sz w:val="24"/>
          <w:rtl/>
        </w:rPr>
      </w:pPr>
      <w:r w:rsidRPr="00A211AF">
        <w:rPr>
          <w:rFonts w:ascii="David" w:hAnsi="David" w:hint="eastAsia"/>
          <w:sz w:val="24"/>
          <w:rtl/>
        </w:rPr>
        <w:t>הצעת</w:t>
      </w:r>
      <w:r w:rsidRPr="00A211AF">
        <w:rPr>
          <w:rFonts w:ascii="David" w:hAnsi="David"/>
          <w:sz w:val="24"/>
          <w:rtl/>
        </w:rPr>
        <w:t xml:space="preserve"> </w:t>
      </w:r>
      <w:r w:rsidRPr="00A211AF">
        <w:rPr>
          <w:rFonts w:ascii="David" w:hAnsi="David" w:hint="eastAsia"/>
          <w:sz w:val="24"/>
          <w:rtl/>
        </w:rPr>
        <w:t>המחיר</w:t>
      </w:r>
      <w:r w:rsidRPr="00A211AF">
        <w:rPr>
          <w:rFonts w:ascii="David" w:hAnsi="David"/>
          <w:sz w:val="24"/>
          <w:rtl/>
        </w:rPr>
        <w:t xml:space="preserve"> </w:t>
      </w:r>
      <w:r w:rsidRPr="00A211AF">
        <w:rPr>
          <w:rFonts w:ascii="David" w:hAnsi="David" w:hint="eastAsia"/>
          <w:sz w:val="24"/>
          <w:rtl/>
        </w:rPr>
        <w:t>לשעת</w:t>
      </w:r>
      <w:r w:rsidRPr="00A211AF">
        <w:rPr>
          <w:rFonts w:ascii="David" w:hAnsi="David"/>
          <w:sz w:val="24"/>
          <w:rtl/>
        </w:rPr>
        <w:t xml:space="preserve"> </w:t>
      </w:r>
      <w:r w:rsidRPr="00A211AF">
        <w:rPr>
          <w:rFonts w:ascii="David" w:hAnsi="David" w:hint="eastAsia"/>
          <w:sz w:val="24"/>
          <w:rtl/>
        </w:rPr>
        <w:t>עבודה</w:t>
      </w:r>
      <w:r w:rsidRPr="00A211AF">
        <w:rPr>
          <w:rFonts w:ascii="David" w:hAnsi="David"/>
          <w:sz w:val="24"/>
          <w:rtl/>
        </w:rPr>
        <w:t xml:space="preserve"> </w:t>
      </w:r>
      <w:r w:rsidRPr="00A211AF">
        <w:rPr>
          <w:rFonts w:ascii="David" w:hAnsi="David" w:hint="eastAsia"/>
          <w:sz w:val="24"/>
          <w:rtl/>
        </w:rPr>
        <w:t>מתייחסת</w:t>
      </w:r>
      <w:r w:rsidRPr="00A211AF">
        <w:rPr>
          <w:rFonts w:ascii="David" w:hAnsi="David"/>
          <w:sz w:val="24"/>
          <w:rtl/>
        </w:rPr>
        <w:t xml:space="preserve"> </w:t>
      </w:r>
      <w:r w:rsidRPr="00A211AF">
        <w:rPr>
          <w:rFonts w:ascii="David" w:hAnsi="David" w:hint="eastAsia"/>
          <w:sz w:val="24"/>
          <w:rtl/>
        </w:rPr>
        <w:t>לשעות</w:t>
      </w:r>
      <w:r w:rsidRPr="00A211AF">
        <w:rPr>
          <w:rFonts w:ascii="David" w:hAnsi="David"/>
          <w:sz w:val="24"/>
          <w:rtl/>
        </w:rPr>
        <w:t xml:space="preserve"> </w:t>
      </w:r>
      <w:r w:rsidRPr="00A211AF">
        <w:rPr>
          <w:rFonts w:ascii="David" w:hAnsi="David" w:hint="eastAsia"/>
          <w:sz w:val="24"/>
          <w:rtl/>
        </w:rPr>
        <w:t>עבודה</w:t>
      </w:r>
      <w:r w:rsidRPr="00A211AF">
        <w:rPr>
          <w:rFonts w:ascii="David" w:hAnsi="David"/>
          <w:sz w:val="24"/>
          <w:rtl/>
        </w:rPr>
        <w:t xml:space="preserve"> </w:t>
      </w:r>
      <w:r w:rsidRPr="00A211AF">
        <w:rPr>
          <w:rFonts w:ascii="David" w:hAnsi="David" w:hint="eastAsia"/>
          <w:sz w:val="24"/>
          <w:rtl/>
        </w:rPr>
        <w:t>ששולמו</w:t>
      </w:r>
      <w:r w:rsidRPr="00A211AF">
        <w:rPr>
          <w:rFonts w:ascii="David" w:hAnsi="David"/>
          <w:sz w:val="24"/>
          <w:rtl/>
        </w:rPr>
        <w:t xml:space="preserve"> </w:t>
      </w:r>
      <w:r w:rsidRPr="00A211AF">
        <w:rPr>
          <w:rFonts w:ascii="David" w:hAnsi="David" w:hint="eastAsia"/>
          <w:sz w:val="24"/>
          <w:rtl/>
        </w:rPr>
        <w:t>לעובדים</w:t>
      </w:r>
      <w:r w:rsidRPr="00A211AF">
        <w:rPr>
          <w:rFonts w:ascii="David" w:hAnsi="David"/>
          <w:sz w:val="24"/>
          <w:rtl/>
        </w:rPr>
        <w:t xml:space="preserve"> </w:t>
      </w:r>
      <w:r w:rsidRPr="00A211AF">
        <w:rPr>
          <w:rFonts w:ascii="David" w:hAnsi="David" w:hint="eastAsia"/>
          <w:sz w:val="24"/>
          <w:rtl/>
        </w:rPr>
        <w:t>בפועל</w:t>
      </w:r>
      <w:r w:rsidRPr="00A211AF">
        <w:rPr>
          <w:rFonts w:ascii="David" w:hAnsi="David"/>
          <w:sz w:val="24"/>
          <w:rtl/>
        </w:rPr>
        <w:t xml:space="preserve">, </w:t>
      </w:r>
      <w:r w:rsidRPr="00A211AF">
        <w:rPr>
          <w:rFonts w:ascii="David" w:hAnsi="David" w:hint="eastAsia"/>
          <w:sz w:val="24"/>
          <w:rtl/>
        </w:rPr>
        <w:t>לא</w:t>
      </w:r>
      <w:r w:rsidRPr="00A211AF">
        <w:rPr>
          <w:rFonts w:ascii="David" w:hAnsi="David"/>
          <w:sz w:val="24"/>
          <w:rtl/>
        </w:rPr>
        <w:t xml:space="preserve"> </w:t>
      </w:r>
      <w:r w:rsidRPr="00A211AF">
        <w:rPr>
          <w:rFonts w:ascii="David" w:hAnsi="David" w:hint="eastAsia"/>
          <w:sz w:val="24"/>
          <w:rtl/>
        </w:rPr>
        <w:t>ניתן</w:t>
      </w:r>
      <w:r w:rsidRPr="00A211AF">
        <w:rPr>
          <w:rFonts w:ascii="David" w:hAnsi="David"/>
          <w:sz w:val="24"/>
          <w:rtl/>
        </w:rPr>
        <w:t xml:space="preserve"> </w:t>
      </w:r>
      <w:r w:rsidRPr="00A211AF">
        <w:rPr>
          <w:rFonts w:ascii="David" w:hAnsi="David" w:hint="eastAsia"/>
          <w:sz w:val="24"/>
          <w:rtl/>
        </w:rPr>
        <w:t>לקבל</w:t>
      </w:r>
      <w:r w:rsidRPr="00A211AF">
        <w:rPr>
          <w:rFonts w:ascii="David" w:hAnsi="David"/>
          <w:sz w:val="24"/>
          <w:rtl/>
        </w:rPr>
        <w:t xml:space="preserve"> </w:t>
      </w:r>
      <w:r w:rsidRPr="00A211AF">
        <w:rPr>
          <w:rFonts w:ascii="David" w:hAnsi="David" w:hint="eastAsia"/>
          <w:sz w:val="24"/>
          <w:rtl/>
        </w:rPr>
        <w:t>תמורה</w:t>
      </w:r>
      <w:r w:rsidRPr="00A211AF">
        <w:rPr>
          <w:rFonts w:ascii="David" w:hAnsi="David"/>
          <w:sz w:val="24"/>
          <w:rtl/>
        </w:rPr>
        <w:t xml:space="preserve"> </w:t>
      </w:r>
      <w:r w:rsidRPr="00A211AF">
        <w:rPr>
          <w:rFonts w:ascii="David" w:hAnsi="David" w:hint="eastAsia"/>
          <w:sz w:val="24"/>
          <w:rtl/>
        </w:rPr>
        <w:t>עבור</w:t>
      </w:r>
      <w:r w:rsidRPr="00A211AF">
        <w:rPr>
          <w:rFonts w:ascii="David" w:hAnsi="David"/>
          <w:sz w:val="24"/>
          <w:rtl/>
        </w:rPr>
        <w:t xml:space="preserve"> </w:t>
      </w:r>
      <w:r w:rsidRPr="00A211AF">
        <w:rPr>
          <w:rFonts w:ascii="David" w:hAnsi="David" w:hint="eastAsia"/>
          <w:sz w:val="24"/>
          <w:rtl/>
        </w:rPr>
        <w:t>שעה</w:t>
      </w:r>
      <w:r w:rsidRPr="00A211AF">
        <w:rPr>
          <w:rFonts w:ascii="David" w:hAnsi="David"/>
          <w:sz w:val="24"/>
          <w:rtl/>
        </w:rPr>
        <w:t xml:space="preserve"> </w:t>
      </w:r>
      <w:r w:rsidRPr="00A211AF">
        <w:rPr>
          <w:rFonts w:ascii="David" w:hAnsi="David" w:hint="eastAsia"/>
          <w:sz w:val="24"/>
          <w:rtl/>
        </w:rPr>
        <w:t>שלא</w:t>
      </w:r>
      <w:r w:rsidRPr="00A211AF">
        <w:rPr>
          <w:rFonts w:ascii="David" w:hAnsi="David"/>
          <w:sz w:val="24"/>
          <w:rtl/>
        </w:rPr>
        <w:t xml:space="preserve"> </w:t>
      </w:r>
      <w:r w:rsidRPr="00A211AF">
        <w:rPr>
          <w:rFonts w:ascii="David" w:hAnsi="David" w:hint="eastAsia"/>
          <w:sz w:val="24"/>
          <w:rtl/>
        </w:rPr>
        <w:t>שולם</w:t>
      </w:r>
      <w:r w:rsidRPr="00A211AF">
        <w:rPr>
          <w:rFonts w:ascii="David" w:hAnsi="David"/>
          <w:sz w:val="24"/>
          <w:rtl/>
        </w:rPr>
        <w:t xml:space="preserve"> </w:t>
      </w:r>
      <w:r w:rsidRPr="00A211AF">
        <w:rPr>
          <w:rFonts w:ascii="David" w:hAnsi="David" w:hint="eastAsia"/>
          <w:sz w:val="24"/>
          <w:rtl/>
        </w:rPr>
        <w:t>עבורה</w:t>
      </w:r>
      <w:r w:rsidRPr="00A211AF">
        <w:rPr>
          <w:rFonts w:ascii="David" w:hAnsi="David"/>
          <w:sz w:val="24"/>
          <w:rtl/>
        </w:rPr>
        <w:t xml:space="preserve"> </w:t>
      </w:r>
      <w:r w:rsidRPr="00A211AF">
        <w:rPr>
          <w:rFonts w:ascii="David" w:hAnsi="David" w:hint="eastAsia"/>
          <w:sz w:val="24"/>
          <w:rtl/>
        </w:rPr>
        <w:t>לעובד</w:t>
      </w:r>
      <w:r w:rsidRPr="00A211AF">
        <w:rPr>
          <w:rFonts w:ascii="David" w:hAnsi="David"/>
          <w:sz w:val="24"/>
          <w:rtl/>
        </w:rPr>
        <w:t>.</w:t>
      </w:r>
    </w:p>
    <w:p w14:paraId="263CA914" w14:textId="4E186CBF" w:rsidR="002D1A6D" w:rsidRPr="00B576F2" w:rsidRDefault="002D1A6D" w:rsidP="00973A29">
      <w:pPr>
        <w:pStyle w:val="aa"/>
        <w:numPr>
          <w:ilvl w:val="0"/>
          <w:numId w:val="68"/>
        </w:numPr>
        <w:spacing w:after="240" w:line="276" w:lineRule="auto"/>
        <w:contextualSpacing w:val="0"/>
        <w:jc w:val="both"/>
        <w:rPr>
          <w:rFonts w:ascii="David" w:hAnsi="David"/>
          <w:sz w:val="24"/>
        </w:rPr>
      </w:pPr>
      <w:r w:rsidRPr="00B576F2">
        <w:rPr>
          <w:rFonts w:ascii="David" w:hAnsi="David"/>
          <w:sz w:val="24"/>
          <w:rtl/>
        </w:rPr>
        <w:t xml:space="preserve">למען הסר ספק, למעט תשלום התמורה בהתאם להצעת המחיר, לא יהיה זכאי הזוכה לכל תשלום, או הטבה אחרת בגין מתן השירותים. </w:t>
      </w:r>
    </w:p>
    <w:p w14:paraId="33AFC34C" w14:textId="23D23E65" w:rsidR="002D1A6D" w:rsidRPr="0004286A" w:rsidRDefault="002D1A6D" w:rsidP="0004286A">
      <w:pPr>
        <w:pStyle w:val="1"/>
        <w:numPr>
          <w:ilvl w:val="0"/>
          <w:numId w:val="0"/>
        </w:numPr>
        <w:spacing w:after="240" w:line="276" w:lineRule="auto"/>
        <w:ind w:left="72" w:right="-709"/>
        <w:jc w:val="center"/>
        <w:rPr>
          <w:rFonts w:ascii="David" w:hAnsi="David"/>
          <w:sz w:val="32"/>
          <w:szCs w:val="32"/>
          <w:rtl/>
        </w:rPr>
      </w:pPr>
      <w:r w:rsidRPr="0004286A">
        <w:rPr>
          <w:rFonts w:ascii="David" w:hAnsi="David"/>
          <w:sz w:val="32"/>
          <w:szCs w:val="32"/>
          <w:rtl/>
        </w:rPr>
        <w:lastRenderedPageBreak/>
        <w:t>הצעת מחיר</w:t>
      </w:r>
    </w:p>
    <w:p w14:paraId="78E41438" w14:textId="77777777" w:rsidR="002D1A6D" w:rsidRPr="00B576F2" w:rsidRDefault="002D1A6D" w:rsidP="00973A29">
      <w:pPr>
        <w:pStyle w:val="21"/>
        <w:keepNext/>
        <w:widowControl/>
        <w:numPr>
          <w:ilvl w:val="0"/>
          <w:numId w:val="70"/>
        </w:numPr>
        <w:spacing w:before="200" w:after="240" w:line="276" w:lineRule="auto"/>
        <w:rPr>
          <w:rFonts w:ascii="David" w:hAnsi="David"/>
          <w:b/>
          <w:bCs/>
          <w:color w:val="000000"/>
          <w:sz w:val="24"/>
        </w:rPr>
      </w:pPr>
      <w:r w:rsidRPr="002D1A6D">
        <w:rPr>
          <w:rFonts w:ascii="David" w:hAnsi="David"/>
          <w:b/>
          <w:bCs/>
          <w:color w:val="000000"/>
          <w:sz w:val="24"/>
          <w:rtl/>
        </w:rPr>
        <w:t xml:space="preserve">המציע נדרש להציע הצעת מחיר עבור </w:t>
      </w:r>
      <w:r w:rsidRPr="002D1A6D">
        <w:rPr>
          <w:rFonts w:ascii="David" w:hAnsi="David"/>
          <w:color w:val="000000"/>
          <w:sz w:val="24"/>
          <w:rtl/>
        </w:rPr>
        <w:t>התקורה</w:t>
      </w:r>
      <w:r w:rsidRPr="002D1A6D">
        <w:rPr>
          <w:rFonts w:ascii="David" w:hAnsi="David"/>
          <w:b/>
          <w:bCs/>
          <w:color w:val="000000"/>
          <w:sz w:val="24"/>
          <w:rtl/>
        </w:rPr>
        <w:t xml:space="preserve"> שיקבל מהמנהא"ז. התקורה היא </w:t>
      </w:r>
      <w:r w:rsidRPr="002D1A6D">
        <w:rPr>
          <w:rFonts w:ascii="David" w:hAnsi="David"/>
          <w:color w:val="000000"/>
          <w:sz w:val="24"/>
          <w:rtl/>
        </w:rPr>
        <w:t>התוספת שיקבל המציע מהמנהא"ז, על גבי שכר הבסיס והתוספות הנדרשות</w:t>
      </w:r>
      <w:r w:rsidRPr="002D1A6D">
        <w:rPr>
          <w:rFonts w:ascii="David" w:hAnsi="David"/>
          <w:b/>
          <w:bCs/>
          <w:color w:val="000000"/>
          <w:sz w:val="24"/>
          <w:rtl/>
        </w:rPr>
        <w:t xml:space="preserve"> – רכיב </w:t>
      </w:r>
      <w:r w:rsidRPr="002D1A6D">
        <w:rPr>
          <w:rFonts w:ascii="David" w:hAnsi="David"/>
          <w:color w:val="000000"/>
          <w:sz w:val="24"/>
          <w:rtl/>
        </w:rPr>
        <w:t>(</w:t>
      </w:r>
      <w:r w:rsidRPr="002D1A6D">
        <w:rPr>
          <w:rFonts w:ascii="David" w:hAnsi="David"/>
          <w:color w:val="000000"/>
          <w:sz w:val="24"/>
        </w:rPr>
        <w:t>C</w:t>
      </w:r>
      <w:r w:rsidRPr="002D1A6D">
        <w:rPr>
          <w:rFonts w:ascii="David" w:hAnsi="David"/>
          <w:color w:val="000000"/>
          <w:sz w:val="24"/>
          <w:rtl/>
        </w:rPr>
        <w:t>) בטבלה שלהלן</w:t>
      </w:r>
      <w:r w:rsidRPr="002D1A6D">
        <w:rPr>
          <w:rFonts w:ascii="David" w:hAnsi="David"/>
          <w:b/>
          <w:bCs/>
          <w:color w:val="000000"/>
          <w:sz w:val="24"/>
          <w:rtl/>
        </w:rPr>
        <w:t>.</w:t>
      </w:r>
    </w:p>
    <w:p w14:paraId="60E8B1D6" w14:textId="77777777" w:rsidR="002D1A6D" w:rsidRPr="00B576F2" w:rsidRDefault="002D1A6D" w:rsidP="00973A29">
      <w:pPr>
        <w:pStyle w:val="21"/>
        <w:keepNext/>
        <w:widowControl/>
        <w:numPr>
          <w:ilvl w:val="0"/>
          <w:numId w:val="70"/>
        </w:numPr>
        <w:spacing w:before="200" w:after="240" w:line="276" w:lineRule="auto"/>
        <w:rPr>
          <w:rFonts w:ascii="David" w:hAnsi="David"/>
          <w:b/>
          <w:bCs/>
          <w:color w:val="000000"/>
          <w:sz w:val="24"/>
          <w:rtl/>
        </w:rPr>
      </w:pPr>
      <w:r w:rsidRPr="00B576F2">
        <w:rPr>
          <w:rFonts w:ascii="David" w:hAnsi="David"/>
          <w:b/>
          <w:bCs/>
          <w:color w:val="000000"/>
          <w:sz w:val="24"/>
          <w:rtl/>
        </w:rPr>
        <w:t xml:space="preserve">לאחר שקראנו והבנו את האמור בכל מסמכי המכרז ונספחיו אנו מסכימים לכל האמור בהם, ומתכבדים להגיש לכם בזאת את הצעתנו הכספית במכרז </w:t>
      </w:r>
      <w:r w:rsidRPr="00B576F2">
        <w:rPr>
          <w:rFonts w:ascii="David" w:hAnsi="David"/>
          <w:sz w:val="24"/>
          <w:rtl/>
          <w:cs/>
        </w:rPr>
        <w:t>למתן שירותי ניקיון וסדרנות</w:t>
      </w:r>
      <w:r w:rsidRPr="00B576F2" w:rsidDel="00BA3D83">
        <w:rPr>
          <w:rFonts w:ascii="David" w:hAnsi="David"/>
          <w:b/>
          <w:bCs/>
          <w:color w:val="000000"/>
          <w:sz w:val="24"/>
          <w:rtl/>
        </w:rPr>
        <w:t xml:space="preserve"> </w:t>
      </w:r>
      <w:r w:rsidRPr="00B576F2">
        <w:rPr>
          <w:rFonts w:ascii="David" w:hAnsi="David"/>
          <w:b/>
          <w:bCs/>
          <w:color w:val="000000"/>
          <w:sz w:val="24"/>
          <w:rtl/>
        </w:rPr>
        <w:t xml:space="preserve">עבור המנהל האזרחי. אנו מצהירים על כי אנו מקיימים אחר כל התנאים כנדרש בתנאי המכרז, ובזאת מצורפים האישורים והאסמכתאות על כך. </w:t>
      </w:r>
    </w:p>
    <w:p w14:paraId="59FB4492" w14:textId="77777777" w:rsidR="002D1A6D" w:rsidRPr="00B576F2" w:rsidRDefault="002D1A6D" w:rsidP="00973A29">
      <w:pPr>
        <w:spacing w:after="240" w:line="276" w:lineRule="auto"/>
        <w:rPr>
          <w:rFonts w:ascii="David" w:hAnsi="David"/>
          <w:sz w:val="24"/>
          <w:rtl/>
        </w:rPr>
      </w:pPr>
      <w:r w:rsidRPr="00B576F2">
        <w:rPr>
          <w:rFonts w:ascii="David" w:hAnsi="David"/>
          <w:sz w:val="24"/>
          <w:rtl/>
        </w:rPr>
        <w:tab/>
      </w:r>
      <w:r w:rsidRPr="00B576F2">
        <w:rPr>
          <w:rFonts w:ascii="David" w:hAnsi="David"/>
          <w:sz w:val="24"/>
          <w:rtl/>
        </w:rPr>
        <w:tab/>
      </w:r>
      <w:r w:rsidRPr="00B576F2">
        <w:rPr>
          <w:rFonts w:ascii="David" w:hAnsi="David"/>
          <w:sz w:val="24"/>
          <w:rtl/>
        </w:rPr>
        <w:tab/>
      </w:r>
      <w:r w:rsidRPr="00B576F2">
        <w:rPr>
          <w:rFonts w:ascii="David" w:hAnsi="David"/>
          <w:sz w:val="24"/>
          <w:rtl/>
        </w:rPr>
        <w:tab/>
        <w:t>הצעת מחיר לביצוע השירותים</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3"/>
        <w:gridCol w:w="781"/>
        <w:gridCol w:w="1797"/>
        <w:gridCol w:w="1795"/>
        <w:gridCol w:w="1796"/>
        <w:gridCol w:w="1798"/>
      </w:tblGrid>
      <w:tr w:rsidR="007543D2" w:rsidRPr="00B576F2" w14:paraId="5901DA55" w14:textId="77777777" w:rsidTr="00BA70FE">
        <w:trPr>
          <w:trHeight w:val="360"/>
        </w:trPr>
        <w:tc>
          <w:tcPr>
            <w:tcW w:w="1034" w:type="pct"/>
            <w:gridSpan w:val="2"/>
            <w:shd w:val="clear" w:color="auto" w:fill="auto"/>
          </w:tcPr>
          <w:p w14:paraId="0D80A88C" w14:textId="77777777" w:rsidR="007543D2" w:rsidRPr="00B576F2" w:rsidRDefault="007543D2" w:rsidP="008572AB">
            <w:pPr>
              <w:spacing w:line="276" w:lineRule="auto"/>
              <w:rPr>
                <w:rFonts w:ascii="David" w:hAnsi="David"/>
                <w:sz w:val="24"/>
                <w:rtl/>
              </w:rPr>
            </w:pPr>
          </w:p>
        </w:tc>
        <w:tc>
          <w:tcPr>
            <w:tcW w:w="992" w:type="pct"/>
            <w:shd w:val="clear" w:color="auto" w:fill="auto"/>
            <w:vAlign w:val="center"/>
          </w:tcPr>
          <w:p w14:paraId="12291288" w14:textId="77777777" w:rsidR="00A211AF" w:rsidRDefault="007543D2" w:rsidP="008572AB">
            <w:pPr>
              <w:jc w:val="center"/>
              <w:rPr>
                <w:rFonts w:ascii="David" w:hAnsi="David"/>
                <w:sz w:val="24"/>
                <w:rtl/>
              </w:rPr>
            </w:pPr>
            <w:r>
              <w:rPr>
                <w:rFonts w:ascii="David" w:hAnsi="David" w:hint="cs"/>
                <w:sz w:val="24"/>
                <w:rtl/>
              </w:rPr>
              <w:t>ראש צוות מפענחים</w:t>
            </w:r>
          </w:p>
          <w:p w14:paraId="1BCECB8B" w14:textId="1C14F534" w:rsidR="00A211AF" w:rsidRPr="00B576F2" w:rsidRDefault="00A211AF" w:rsidP="008572AB">
            <w:pPr>
              <w:jc w:val="center"/>
              <w:rPr>
                <w:rFonts w:ascii="David" w:hAnsi="David"/>
                <w:sz w:val="24"/>
                <w:rtl/>
              </w:rPr>
            </w:pPr>
            <w:r>
              <w:rPr>
                <w:rFonts w:ascii="David" w:hAnsi="David" w:hint="cs"/>
                <w:sz w:val="24"/>
                <w:rtl/>
              </w:rPr>
              <w:t>(</w:t>
            </w:r>
            <w:r>
              <w:rPr>
                <w:rFonts w:ascii="David" w:hAnsi="David" w:hint="cs"/>
                <w:sz w:val="24"/>
              </w:rPr>
              <w:t>D1</w:t>
            </w:r>
            <w:r>
              <w:rPr>
                <w:rFonts w:ascii="David" w:hAnsi="David" w:hint="cs"/>
                <w:sz w:val="24"/>
                <w:rtl/>
              </w:rPr>
              <w:t>)</w:t>
            </w:r>
          </w:p>
        </w:tc>
        <w:tc>
          <w:tcPr>
            <w:tcW w:w="991" w:type="pct"/>
            <w:vAlign w:val="center"/>
          </w:tcPr>
          <w:p w14:paraId="6B65D88C" w14:textId="77777777" w:rsidR="007543D2" w:rsidRDefault="007543D2" w:rsidP="008572AB">
            <w:pPr>
              <w:jc w:val="center"/>
              <w:rPr>
                <w:rFonts w:ascii="David" w:hAnsi="David"/>
                <w:sz w:val="24"/>
                <w:rtl/>
              </w:rPr>
            </w:pPr>
            <w:r>
              <w:rPr>
                <w:rFonts w:ascii="David" w:hAnsi="David" w:hint="cs"/>
                <w:sz w:val="24"/>
                <w:rtl/>
              </w:rPr>
              <w:t>בודק בטחוני</w:t>
            </w:r>
          </w:p>
          <w:p w14:paraId="67634E50" w14:textId="5D0B81B8" w:rsidR="00A211AF" w:rsidRPr="00B576F2" w:rsidRDefault="00A211AF" w:rsidP="008572AB">
            <w:pPr>
              <w:jc w:val="center"/>
              <w:rPr>
                <w:rFonts w:ascii="David" w:hAnsi="David"/>
                <w:sz w:val="24"/>
                <w:rtl/>
              </w:rPr>
            </w:pPr>
            <w:r>
              <w:rPr>
                <w:rFonts w:ascii="David" w:hAnsi="David" w:hint="cs"/>
                <w:sz w:val="24"/>
                <w:rtl/>
              </w:rPr>
              <w:t>(</w:t>
            </w:r>
            <w:r>
              <w:rPr>
                <w:rFonts w:ascii="David" w:hAnsi="David" w:hint="cs"/>
                <w:sz w:val="24"/>
              </w:rPr>
              <w:t>D2</w:t>
            </w:r>
            <w:r>
              <w:rPr>
                <w:rFonts w:ascii="David" w:hAnsi="David" w:hint="cs"/>
                <w:sz w:val="24"/>
                <w:rtl/>
              </w:rPr>
              <w:t>)</w:t>
            </w:r>
          </w:p>
        </w:tc>
        <w:tc>
          <w:tcPr>
            <w:tcW w:w="991" w:type="pct"/>
            <w:vAlign w:val="center"/>
          </w:tcPr>
          <w:p w14:paraId="5D9AFAC2" w14:textId="77777777" w:rsidR="007543D2" w:rsidRDefault="007543D2" w:rsidP="008572AB">
            <w:pPr>
              <w:jc w:val="center"/>
              <w:rPr>
                <w:rFonts w:ascii="David" w:hAnsi="David"/>
                <w:sz w:val="24"/>
                <w:rtl/>
              </w:rPr>
            </w:pPr>
            <w:r>
              <w:rPr>
                <w:rFonts w:ascii="David" w:hAnsi="David" w:hint="cs"/>
                <w:sz w:val="24"/>
                <w:rtl/>
              </w:rPr>
              <w:t>סדרן 1</w:t>
            </w:r>
          </w:p>
          <w:p w14:paraId="67C04374" w14:textId="7A45C14F" w:rsidR="00A211AF" w:rsidRPr="00B576F2" w:rsidRDefault="00A211AF" w:rsidP="008572AB">
            <w:pPr>
              <w:jc w:val="center"/>
              <w:rPr>
                <w:rFonts w:ascii="David" w:hAnsi="David"/>
                <w:sz w:val="24"/>
                <w:rtl/>
              </w:rPr>
            </w:pPr>
            <w:r>
              <w:rPr>
                <w:rFonts w:ascii="David" w:hAnsi="David" w:hint="cs"/>
                <w:sz w:val="24"/>
                <w:rtl/>
              </w:rPr>
              <w:t>(</w:t>
            </w:r>
            <w:r>
              <w:rPr>
                <w:rFonts w:ascii="David" w:hAnsi="David" w:hint="cs"/>
                <w:sz w:val="24"/>
              </w:rPr>
              <w:t>D3</w:t>
            </w:r>
            <w:r>
              <w:rPr>
                <w:rFonts w:ascii="David" w:hAnsi="David" w:hint="cs"/>
                <w:sz w:val="24"/>
                <w:rtl/>
              </w:rPr>
              <w:t>)</w:t>
            </w:r>
          </w:p>
        </w:tc>
        <w:tc>
          <w:tcPr>
            <w:tcW w:w="992" w:type="pct"/>
            <w:vAlign w:val="center"/>
          </w:tcPr>
          <w:p w14:paraId="10E94889" w14:textId="77777777" w:rsidR="007543D2" w:rsidRDefault="007543D2" w:rsidP="008572AB">
            <w:pPr>
              <w:jc w:val="center"/>
              <w:rPr>
                <w:rFonts w:ascii="David" w:hAnsi="David"/>
                <w:sz w:val="24"/>
                <w:rtl/>
              </w:rPr>
            </w:pPr>
            <w:r>
              <w:rPr>
                <w:rFonts w:ascii="David" w:hAnsi="David" w:hint="cs"/>
                <w:sz w:val="24"/>
                <w:rtl/>
              </w:rPr>
              <w:t>סדרן 2</w:t>
            </w:r>
          </w:p>
          <w:p w14:paraId="55E8A4A9" w14:textId="1A9E8D40" w:rsidR="00A211AF" w:rsidRPr="00B576F2" w:rsidRDefault="00A211AF" w:rsidP="008572AB">
            <w:pPr>
              <w:jc w:val="center"/>
              <w:rPr>
                <w:rFonts w:ascii="David" w:hAnsi="David"/>
                <w:sz w:val="24"/>
                <w:rtl/>
              </w:rPr>
            </w:pPr>
            <w:r>
              <w:rPr>
                <w:rFonts w:ascii="David" w:hAnsi="David" w:hint="cs"/>
                <w:sz w:val="24"/>
                <w:rtl/>
              </w:rPr>
              <w:t>(</w:t>
            </w:r>
            <w:r>
              <w:rPr>
                <w:rFonts w:ascii="David" w:hAnsi="David" w:hint="cs"/>
                <w:sz w:val="24"/>
              </w:rPr>
              <w:t>D4</w:t>
            </w:r>
            <w:r>
              <w:rPr>
                <w:rFonts w:ascii="David" w:hAnsi="David" w:hint="cs"/>
                <w:sz w:val="24"/>
                <w:rtl/>
              </w:rPr>
              <w:t>)</w:t>
            </w:r>
          </w:p>
        </w:tc>
      </w:tr>
      <w:tr w:rsidR="00CE74D5" w:rsidRPr="00B576F2" w14:paraId="0ACADEF5" w14:textId="3BC7BA9E" w:rsidTr="00BA70FE">
        <w:trPr>
          <w:trHeight w:val="360"/>
        </w:trPr>
        <w:tc>
          <w:tcPr>
            <w:tcW w:w="1034" w:type="pct"/>
            <w:gridSpan w:val="2"/>
            <w:shd w:val="clear" w:color="auto" w:fill="auto"/>
          </w:tcPr>
          <w:p w14:paraId="1782691D" w14:textId="77777777" w:rsidR="00CE74D5" w:rsidRPr="00B576F2" w:rsidRDefault="00CE74D5" w:rsidP="00973A29">
            <w:pPr>
              <w:spacing w:after="240" w:line="276" w:lineRule="auto"/>
              <w:rPr>
                <w:rFonts w:ascii="David" w:hAnsi="David"/>
                <w:sz w:val="24"/>
                <w:rtl/>
              </w:rPr>
            </w:pPr>
            <w:r w:rsidRPr="00B576F2">
              <w:rPr>
                <w:rFonts w:ascii="David" w:hAnsi="David"/>
                <w:sz w:val="24"/>
                <w:rtl/>
              </w:rPr>
              <w:t>שכר בסיס</w:t>
            </w:r>
            <w:r>
              <w:rPr>
                <w:rFonts w:ascii="David" w:hAnsi="David" w:hint="cs"/>
                <w:sz w:val="24"/>
                <w:rtl/>
              </w:rPr>
              <w:t xml:space="preserve"> לפי חוק</w:t>
            </w:r>
            <w:r w:rsidRPr="00B576F2">
              <w:rPr>
                <w:rFonts w:ascii="David" w:hAnsi="David"/>
                <w:sz w:val="24"/>
                <w:rtl/>
              </w:rPr>
              <w:t xml:space="preserve"> (</w:t>
            </w:r>
            <w:r w:rsidRPr="00B576F2">
              <w:rPr>
                <w:rFonts w:ascii="David" w:hAnsi="David"/>
                <w:sz w:val="24"/>
              </w:rPr>
              <w:t>A</w:t>
            </w:r>
            <w:r w:rsidRPr="00B576F2">
              <w:rPr>
                <w:rFonts w:ascii="David" w:hAnsi="David"/>
                <w:sz w:val="24"/>
                <w:rtl/>
              </w:rPr>
              <w:t>)</w:t>
            </w:r>
          </w:p>
        </w:tc>
        <w:tc>
          <w:tcPr>
            <w:tcW w:w="992" w:type="pct"/>
            <w:shd w:val="clear" w:color="auto" w:fill="auto"/>
            <w:vAlign w:val="center"/>
          </w:tcPr>
          <w:p w14:paraId="0107295F" w14:textId="018CFDF0" w:rsidR="00CE74D5" w:rsidRPr="00B576F2" w:rsidRDefault="00CE74D5" w:rsidP="00973A29">
            <w:pPr>
              <w:spacing w:after="240" w:line="276" w:lineRule="auto"/>
              <w:jc w:val="center"/>
              <w:rPr>
                <w:rFonts w:ascii="David" w:hAnsi="David"/>
                <w:sz w:val="24"/>
                <w:rtl/>
              </w:rPr>
            </w:pPr>
            <w:r>
              <w:rPr>
                <w:rFonts w:ascii="David" w:hAnsi="David" w:hint="cs"/>
                <w:sz w:val="24"/>
                <w:rtl/>
              </w:rPr>
              <w:t>38</w:t>
            </w:r>
            <w:r w:rsidRPr="00B576F2">
              <w:rPr>
                <w:rFonts w:ascii="David" w:hAnsi="David"/>
                <w:sz w:val="24"/>
                <w:rtl/>
              </w:rPr>
              <w:t xml:space="preserve"> ₪ לשעה</w:t>
            </w:r>
          </w:p>
        </w:tc>
        <w:tc>
          <w:tcPr>
            <w:tcW w:w="991" w:type="pct"/>
            <w:vAlign w:val="center"/>
          </w:tcPr>
          <w:p w14:paraId="01E078BB" w14:textId="450DF56D" w:rsidR="00CE74D5" w:rsidRPr="00B576F2" w:rsidRDefault="00CE74D5" w:rsidP="00973A29">
            <w:pPr>
              <w:spacing w:after="240" w:line="276" w:lineRule="auto"/>
              <w:jc w:val="center"/>
              <w:rPr>
                <w:rFonts w:ascii="David" w:hAnsi="David"/>
                <w:sz w:val="24"/>
                <w:rtl/>
              </w:rPr>
            </w:pPr>
            <w:r>
              <w:rPr>
                <w:rFonts w:ascii="David" w:hAnsi="David" w:hint="cs"/>
                <w:sz w:val="24"/>
                <w:rtl/>
              </w:rPr>
              <w:t>38</w:t>
            </w:r>
            <w:r w:rsidRPr="00B576F2">
              <w:rPr>
                <w:rFonts w:ascii="David" w:hAnsi="David"/>
                <w:sz w:val="24"/>
                <w:rtl/>
              </w:rPr>
              <w:t xml:space="preserve"> ₪ לשעה</w:t>
            </w:r>
          </w:p>
        </w:tc>
        <w:tc>
          <w:tcPr>
            <w:tcW w:w="991" w:type="pct"/>
            <w:vAlign w:val="center"/>
          </w:tcPr>
          <w:p w14:paraId="456D0B59" w14:textId="0431286D" w:rsidR="00CE74D5" w:rsidRPr="00B576F2" w:rsidRDefault="00CE74D5" w:rsidP="00973A29">
            <w:pPr>
              <w:spacing w:after="240" w:line="276" w:lineRule="auto"/>
              <w:jc w:val="center"/>
              <w:rPr>
                <w:rFonts w:ascii="David" w:hAnsi="David"/>
                <w:sz w:val="24"/>
                <w:rtl/>
              </w:rPr>
            </w:pPr>
            <w:r>
              <w:rPr>
                <w:rFonts w:ascii="David" w:hAnsi="David" w:hint="cs"/>
                <w:sz w:val="24"/>
                <w:rtl/>
              </w:rPr>
              <w:t>35 לשעה</w:t>
            </w:r>
          </w:p>
        </w:tc>
        <w:tc>
          <w:tcPr>
            <w:tcW w:w="992" w:type="pct"/>
            <w:vAlign w:val="center"/>
          </w:tcPr>
          <w:p w14:paraId="784F0767" w14:textId="0E65AD4B" w:rsidR="00CE74D5" w:rsidRPr="00B576F2" w:rsidRDefault="00CE74D5" w:rsidP="00973A29">
            <w:pPr>
              <w:spacing w:after="240" w:line="276" w:lineRule="auto"/>
              <w:jc w:val="center"/>
              <w:rPr>
                <w:rFonts w:ascii="David" w:hAnsi="David"/>
                <w:sz w:val="24"/>
                <w:rtl/>
              </w:rPr>
            </w:pPr>
            <w:r>
              <w:rPr>
                <w:rFonts w:ascii="David" w:hAnsi="David" w:hint="cs"/>
                <w:sz w:val="24"/>
                <w:rtl/>
              </w:rPr>
              <w:t>37 לשעה</w:t>
            </w:r>
          </w:p>
        </w:tc>
      </w:tr>
      <w:tr w:rsidR="00CE74D5" w:rsidRPr="00B576F2" w14:paraId="72865E8A" w14:textId="0ADC009E" w:rsidTr="00BA70FE">
        <w:trPr>
          <w:trHeight w:val="360"/>
        </w:trPr>
        <w:tc>
          <w:tcPr>
            <w:tcW w:w="603" w:type="pct"/>
            <w:shd w:val="clear" w:color="auto" w:fill="auto"/>
          </w:tcPr>
          <w:p w14:paraId="23D80E63" w14:textId="77777777" w:rsidR="00CE74D5" w:rsidRPr="00B576F2" w:rsidRDefault="00CE74D5" w:rsidP="00973A29">
            <w:pPr>
              <w:spacing w:after="240" w:line="276" w:lineRule="auto"/>
              <w:rPr>
                <w:rFonts w:ascii="David" w:hAnsi="David"/>
                <w:sz w:val="24"/>
                <w:rtl/>
              </w:rPr>
            </w:pPr>
            <w:r w:rsidRPr="00B576F2">
              <w:rPr>
                <w:rFonts w:ascii="David" w:hAnsi="David"/>
                <w:sz w:val="24"/>
                <w:rtl/>
              </w:rPr>
              <w:t>חופשה</w:t>
            </w:r>
          </w:p>
        </w:tc>
        <w:tc>
          <w:tcPr>
            <w:tcW w:w="431" w:type="pct"/>
            <w:shd w:val="clear" w:color="auto" w:fill="auto"/>
            <w:vAlign w:val="center"/>
          </w:tcPr>
          <w:p w14:paraId="32AC9F7B" w14:textId="77777777" w:rsidR="00CE74D5" w:rsidRPr="00B576F2" w:rsidRDefault="00CE74D5" w:rsidP="00973A29">
            <w:pPr>
              <w:spacing w:after="240" w:line="276" w:lineRule="auto"/>
              <w:rPr>
                <w:rFonts w:ascii="David" w:hAnsi="David"/>
                <w:sz w:val="24"/>
                <w:rtl/>
              </w:rPr>
            </w:pPr>
            <w:r w:rsidRPr="00B576F2">
              <w:rPr>
                <w:rFonts w:ascii="David" w:hAnsi="David"/>
                <w:color w:val="000000"/>
                <w:sz w:val="24"/>
                <w:rtl/>
              </w:rPr>
              <w:t>4.62%</w:t>
            </w:r>
          </w:p>
        </w:tc>
        <w:tc>
          <w:tcPr>
            <w:tcW w:w="992" w:type="pct"/>
            <w:shd w:val="clear" w:color="auto" w:fill="auto"/>
            <w:vAlign w:val="center"/>
          </w:tcPr>
          <w:p w14:paraId="236EF3A9" w14:textId="18F68B33" w:rsidR="00CE74D5" w:rsidRPr="00B576F2" w:rsidRDefault="00CE74D5" w:rsidP="00973A29">
            <w:pPr>
              <w:spacing w:after="240" w:line="276" w:lineRule="auto"/>
              <w:jc w:val="center"/>
              <w:rPr>
                <w:rFonts w:ascii="David" w:hAnsi="David"/>
                <w:sz w:val="24"/>
                <w:rtl/>
              </w:rPr>
            </w:pPr>
            <w:r>
              <w:rPr>
                <w:rFonts w:ascii="David" w:hAnsi="David" w:hint="cs"/>
                <w:color w:val="000000"/>
                <w:sz w:val="24"/>
                <w:rtl/>
              </w:rPr>
              <w:t>1.75</w:t>
            </w:r>
          </w:p>
        </w:tc>
        <w:tc>
          <w:tcPr>
            <w:tcW w:w="991" w:type="pct"/>
            <w:vAlign w:val="center"/>
          </w:tcPr>
          <w:p w14:paraId="3C1D52E0" w14:textId="273C33EC" w:rsidR="00CE74D5" w:rsidRPr="00B576F2" w:rsidRDefault="00CE74D5" w:rsidP="00973A29">
            <w:pPr>
              <w:spacing w:after="240" w:line="276" w:lineRule="auto"/>
              <w:jc w:val="center"/>
              <w:rPr>
                <w:rFonts w:ascii="David" w:hAnsi="David"/>
                <w:color w:val="000000"/>
                <w:sz w:val="24"/>
                <w:rtl/>
              </w:rPr>
            </w:pPr>
            <w:r>
              <w:rPr>
                <w:rFonts w:ascii="David" w:hAnsi="David" w:hint="cs"/>
                <w:color w:val="000000"/>
                <w:sz w:val="24"/>
                <w:rtl/>
              </w:rPr>
              <w:t>1.75</w:t>
            </w:r>
          </w:p>
        </w:tc>
        <w:tc>
          <w:tcPr>
            <w:tcW w:w="991" w:type="pct"/>
            <w:vAlign w:val="center"/>
          </w:tcPr>
          <w:p w14:paraId="11DAA0FC" w14:textId="4EFF82CC" w:rsidR="00CE74D5" w:rsidRPr="00B576F2" w:rsidRDefault="00CE74D5" w:rsidP="00973A29">
            <w:pPr>
              <w:spacing w:after="240" w:line="276" w:lineRule="auto"/>
              <w:jc w:val="center"/>
              <w:rPr>
                <w:rFonts w:ascii="David" w:hAnsi="David"/>
                <w:color w:val="000000"/>
                <w:sz w:val="24"/>
                <w:rtl/>
              </w:rPr>
            </w:pPr>
            <w:r>
              <w:rPr>
                <w:rFonts w:ascii="David" w:hAnsi="David" w:hint="cs"/>
                <w:color w:val="000000"/>
                <w:sz w:val="24"/>
                <w:rtl/>
              </w:rPr>
              <w:t>1.62</w:t>
            </w:r>
          </w:p>
        </w:tc>
        <w:tc>
          <w:tcPr>
            <w:tcW w:w="992" w:type="pct"/>
            <w:vAlign w:val="center"/>
          </w:tcPr>
          <w:p w14:paraId="35106D2A" w14:textId="33EFE458" w:rsidR="00CE74D5" w:rsidRPr="00B576F2" w:rsidRDefault="00CE74D5" w:rsidP="00973A29">
            <w:pPr>
              <w:spacing w:after="240" w:line="276" w:lineRule="auto"/>
              <w:jc w:val="center"/>
              <w:rPr>
                <w:rFonts w:ascii="David" w:hAnsi="David"/>
                <w:color w:val="000000"/>
                <w:sz w:val="24"/>
                <w:rtl/>
              </w:rPr>
            </w:pPr>
            <w:r>
              <w:rPr>
                <w:rFonts w:ascii="David" w:hAnsi="David" w:hint="cs"/>
                <w:color w:val="000000"/>
                <w:sz w:val="24"/>
                <w:rtl/>
              </w:rPr>
              <w:t>1.71</w:t>
            </w:r>
          </w:p>
        </w:tc>
      </w:tr>
      <w:tr w:rsidR="00CE74D5" w:rsidRPr="00B576F2" w14:paraId="24E36932" w14:textId="5238ADD6" w:rsidTr="00BA70FE">
        <w:trPr>
          <w:trHeight w:val="360"/>
        </w:trPr>
        <w:tc>
          <w:tcPr>
            <w:tcW w:w="603" w:type="pct"/>
            <w:shd w:val="clear" w:color="auto" w:fill="auto"/>
          </w:tcPr>
          <w:p w14:paraId="27E5C8E9" w14:textId="77777777" w:rsidR="00CE74D5" w:rsidRPr="00B576F2" w:rsidRDefault="00CE74D5" w:rsidP="00973A29">
            <w:pPr>
              <w:spacing w:after="240" w:line="276" w:lineRule="auto"/>
              <w:rPr>
                <w:rFonts w:ascii="David" w:hAnsi="David"/>
                <w:sz w:val="24"/>
                <w:rtl/>
              </w:rPr>
            </w:pPr>
            <w:r w:rsidRPr="00B576F2">
              <w:rPr>
                <w:rFonts w:ascii="David" w:hAnsi="David"/>
                <w:sz w:val="24"/>
                <w:rtl/>
              </w:rPr>
              <w:t>חגים</w:t>
            </w:r>
          </w:p>
        </w:tc>
        <w:tc>
          <w:tcPr>
            <w:tcW w:w="431" w:type="pct"/>
            <w:shd w:val="clear" w:color="auto" w:fill="auto"/>
            <w:vAlign w:val="center"/>
          </w:tcPr>
          <w:p w14:paraId="35595CC0" w14:textId="77777777" w:rsidR="00CE74D5" w:rsidRPr="00B576F2" w:rsidRDefault="00CE74D5" w:rsidP="00973A29">
            <w:pPr>
              <w:spacing w:after="240" w:line="276" w:lineRule="auto"/>
              <w:rPr>
                <w:rFonts w:ascii="David" w:hAnsi="David"/>
                <w:sz w:val="24"/>
                <w:rtl/>
              </w:rPr>
            </w:pPr>
            <w:r w:rsidRPr="00B576F2">
              <w:rPr>
                <w:rFonts w:ascii="David" w:hAnsi="David"/>
                <w:color w:val="000000"/>
                <w:sz w:val="24"/>
                <w:rtl/>
              </w:rPr>
              <w:t>3.46%</w:t>
            </w:r>
          </w:p>
        </w:tc>
        <w:tc>
          <w:tcPr>
            <w:tcW w:w="992" w:type="pct"/>
            <w:shd w:val="clear" w:color="auto" w:fill="auto"/>
            <w:vAlign w:val="center"/>
          </w:tcPr>
          <w:p w14:paraId="4047FDE1" w14:textId="4546E10B" w:rsidR="00CE74D5" w:rsidRPr="00B576F2" w:rsidRDefault="00CE74D5" w:rsidP="00973A29">
            <w:pPr>
              <w:spacing w:after="240" w:line="276" w:lineRule="auto"/>
              <w:jc w:val="center"/>
              <w:rPr>
                <w:rFonts w:ascii="David" w:hAnsi="David"/>
                <w:sz w:val="24"/>
                <w:rtl/>
              </w:rPr>
            </w:pPr>
            <w:r>
              <w:rPr>
                <w:rFonts w:ascii="David" w:hAnsi="David" w:hint="cs"/>
                <w:color w:val="000000"/>
                <w:sz w:val="24"/>
                <w:rtl/>
              </w:rPr>
              <w:t>1.32</w:t>
            </w:r>
          </w:p>
        </w:tc>
        <w:tc>
          <w:tcPr>
            <w:tcW w:w="991" w:type="pct"/>
            <w:vAlign w:val="center"/>
          </w:tcPr>
          <w:p w14:paraId="62E80D3B" w14:textId="4BA0A6F8" w:rsidR="00CE74D5" w:rsidRPr="00B576F2" w:rsidRDefault="00CE74D5" w:rsidP="00973A29">
            <w:pPr>
              <w:spacing w:after="240" w:line="276" w:lineRule="auto"/>
              <w:jc w:val="center"/>
              <w:rPr>
                <w:rFonts w:ascii="David" w:hAnsi="David"/>
                <w:color w:val="000000"/>
                <w:sz w:val="24"/>
                <w:rtl/>
              </w:rPr>
            </w:pPr>
            <w:r>
              <w:rPr>
                <w:rFonts w:ascii="David" w:hAnsi="David" w:hint="cs"/>
                <w:color w:val="000000"/>
                <w:sz w:val="24"/>
                <w:rtl/>
              </w:rPr>
              <w:t>1.32</w:t>
            </w:r>
          </w:p>
        </w:tc>
        <w:tc>
          <w:tcPr>
            <w:tcW w:w="991" w:type="pct"/>
            <w:vAlign w:val="center"/>
          </w:tcPr>
          <w:p w14:paraId="46D492DA" w14:textId="45313E7C" w:rsidR="00CE74D5" w:rsidRPr="00B576F2" w:rsidRDefault="00CE74D5" w:rsidP="00973A29">
            <w:pPr>
              <w:spacing w:after="240" w:line="276" w:lineRule="auto"/>
              <w:jc w:val="center"/>
              <w:rPr>
                <w:rFonts w:ascii="David" w:hAnsi="David"/>
                <w:color w:val="000000"/>
                <w:sz w:val="24"/>
                <w:rtl/>
              </w:rPr>
            </w:pPr>
            <w:r>
              <w:rPr>
                <w:rFonts w:ascii="David" w:hAnsi="David" w:hint="cs"/>
                <w:color w:val="000000"/>
                <w:sz w:val="24"/>
                <w:rtl/>
              </w:rPr>
              <w:t>1.21</w:t>
            </w:r>
          </w:p>
        </w:tc>
        <w:tc>
          <w:tcPr>
            <w:tcW w:w="992" w:type="pct"/>
            <w:vAlign w:val="center"/>
          </w:tcPr>
          <w:p w14:paraId="6371D2D1" w14:textId="69300015" w:rsidR="00CE74D5" w:rsidRPr="00B576F2" w:rsidRDefault="00CE74D5" w:rsidP="00973A29">
            <w:pPr>
              <w:spacing w:after="240" w:line="276" w:lineRule="auto"/>
              <w:jc w:val="center"/>
              <w:rPr>
                <w:rFonts w:ascii="David" w:hAnsi="David"/>
                <w:color w:val="000000"/>
                <w:sz w:val="24"/>
                <w:rtl/>
              </w:rPr>
            </w:pPr>
            <w:r>
              <w:rPr>
                <w:rFonts w:ascii="David" w:hAnsi="David" w:hint="cs"/>
                <w:color w:val="000000"/>
                <w:sz w:val="24"/>
                <w:rtl/>
              </w:rPr>
              <w:t>1.28</w:t>
            </w:r>
          </w:p>
        </w:tc>
      </w:tr>
      <w:tr w:rsidR="00CE74D5" w:rsidRPr="00B576F2" w14:paraId="3F19BFEB" w14:textId="20B1813B" w:rsidTr="00BA70FE">
        <w:trPr>
          <w:trHeight w:val="360"/>
        </w:trPr>
        <w:tc>
          <w:tcPr>
            <w:tcW w:w="603" w:type="pct"/>
            <w:shd w:val="clear" w:color="auto" w:fill="auto"/>
          </w:tcPr>
          <w:p w14:paraId="43476F71" w14:textId="77777777" w:rsidR="00CE74D5" w:rsidRPr="00B576F2" w:rsidRDefault="00CE74D5" w:rsidP="00973A29">
            <w:pPr>
              <w:spacing w:after="240" w:line="276" w:lineRule="auto"/>
              <w:rPr>
                <w:rFonts w:ascii="David" w:hAnsi="David"/>
                <w:sz w:val="24"/>
                <w:rtl/>
              </w:rPr>
            </w:pPr>
            <w:r w:rsidRPr="00B576F2">
              <w:rPr>
                <w:rFonts w:ascii="David" w:hAnsi="David"/>
                <w:sz w:val="24"/>
                <w:rtl/>
              </w:rPr>
              <w:t>הבראה</w:t>
            </w:r>
          </w:p>
        </w:tc>
        <w:tc>
          <w:tcPr>
            <w:tcW w:w="431" w:type="pct"/>
            <w:shd w:val="clear" w:color="auto" w:fill="auto"/>
          </w:tcPr>
          <w:p w14:paraId="268B1872" w14:textId="77777777" w:rsidR="00CE74D5" w:rsidRPr="00B576F2" w:rsidRDefault="00CE74D5" w:rsidP="00973A29">
            <w:pPr>
              <w:spacing w:after="240" w:line="276" w:lineRule="auto"/>
              <w:rPr>
                <w:rFonts w:ascii="David" w:hAnsi="David"/>
                <w:sz w:val="24"/>
                <w:rtl/>
              </w:rPr>
            </w:pPr>
          </w:p>
        </w:tc>
        <w:tc>
          <w:tcPr>
            <w:tcW w:w="992" w:type="pct"/>
            <w:shd w:val="clear" w:color="auto" w:fill="auto"/>
            <w:vAlign w:val="center"/>
          </w:tcPr>
          <w:p w14:paraId="41359173" w14:textId="3082C31F" w:rsidR="00CE74D5" w:rsidRPr="00B576F2" w:rsidRDefault="00CE74D5" w:rsidP="00973A29">
            <w:pPr>
              <w:spacing w:after="240" w:line="276" w:lineRule="auto"/>
              <w:jc w:val="center"/>
              <w:rPr>
                <w:rFonts w:ascii="David" w:hAnsi="David"/>
                <w:sz w:val="24"/>
                <w:rtl/>
              </w:rPr>
            </w:pPr>
            <w:r w:rsidRPr="00B576F2">
              <w:rPr>
                <w:rFonts w:ascii="David" w:hAnsi="David"/>
                <w:color w:val="000000"/>
                <w:sz w:val="24"/>
                <w:rtl/>
              </w:rPr>
              <w:t>1.3</w:t>
            </w:r>
            <w:r>
              <w:rPr>
                <w:rFonts w:ascii="David" w:hAnsi="David" w:hint="cs"/>
                <w:color w:val="000000"/>
                <w:sz w:val="24"/>
                <w:rtl/>
              </w:rPr>
              <w:t>8</w:t>
            </w:r>
          </w:p>
        </w:tc>
        <w:tc>
          <w:tcPr>
            <w:tcW w:w="991" w:type="pct"/>
            <w:vAlign w:val="center"/>
          </w:tcPr>
          <w:p w14:paraId="5B3A00DD" w14:textId="6D3267CF" w:rsidR="00CE74D5" w:rsidRPr="00B576F2" w:rsidRDefault="00CE74D5" w:rsidP="00973A29">
            <w:pPr>
              <w:spacing w:after="240" w:line="276" w:lineRule="auto"/>
              <w:jc w:val="center"/>
              <w:rPr>
                <w:rFonts w:ascii="David" w:hAnsi="David"/>
                <w:color w:val="000000"/>
                <w:sz w:val="24"/>
                <w:rtl/>
              </w:rPr>
            </w:pPr>
            <w:r w:rsidRPr="00B576F2">
              <w:rPr>
                <w:rFonts w:ascii="David" w:hAnsi="David"/>
                <w:color w:val="000000"/>
                <w:sz w:val="24"/>
                <w:rtl/>
              </w:rPr>
              <w:t>1.3</w:t>
            </w:r>
            <w:r>
              <w:rPr>
                <w:rFonts w:ascii="David" w:hAnsi="David" w:hint="cs"/>
                <w:color w:val="000000"/>
                <w:sz w:val="24"/>
                <w:rtl/>
              </w:rPr>
              <w:t>8</w:t>
            </w:r>
          </w:p>
        </w:tc>
        <w:tc>
          <w:tcPr>
            <w:tcW w:w="991" w:type="pct"/>
            <w:vAlign w:val="center"/>
          </w:tcPr>
          <w:p w14:paraId="36F4DEB8" w14:textId="65E86179" w:rsidR="00CE74D5" w:rsidRPr="00B576F2" w:rsidRDefault="00CE74D5" w:rsidP="00973A29">
            <w:pPr>
              <w:spacing w:after="240" w:line="276" w:lineRule="auto"/>
              <w:jc w:val="center"/>
              <w:rPr>
                <w:rFonts w:ascii="David" w:hAnsi="David"/>
                <w:color w:val="000000"/>
                <w:sz w:val="24"/>
                <w:rtl/>
              </w:rPr>
            </w:pPr>
            <w:r>
              <w:rPr>
                <w:rFonts w:ascii="David" w:hAnsi="David" w:hint="cs"/>
                <w:color w:val="000000"/>
                <w:sz w:val="24"/>
                <w:rtl/>
              </w:rPr>
              <w:t>1.38</w:t>
            </w:r>
          </w:p>
        </w:tc>
        <w:tc>
          <w:tcPr>
            <w:tcW w:w="992" w:type="pct"/>
            <w:vAlign w:val="center"/>
          </w:tcPr>
          <w:p w14:paraId="54B77E16" w14:textId="2E8A2076" w:rsidR="00CE74D5" w:rsidRPr="00B576F2" w:rsidRDefault="00CE74D5" w:rsidP="00973A29">
            <w:pPr>
              <w:spacing w:after="240" w:line="276" w:lineRule="auto"/>
              <w:jc w:val="center"/>
              <w:rPr>
                <w:rFonts w:ascii="David" w:hAnsi="David"/>
                <w:color w:val="000000"/>
                <w:sz w:val="24"/>
                <w:rtl/>
              </w:rPr>
            </w:pPr>
            <w:r>
              <w:rPr>
                <w:rFonts w:ascii="David" w:hAnsi="David" w:hint="cs"/>
                <w:color w:val="000000"/>
                <w:sz w:val="24"/>
                <w:rtl/>
              </w:rPr>
              <w:t>1.38</w:t>
            </w:r>
          </w:p>
        </w:tc>
      </w:tr>
      <w:tr w:rsidR="00CE74D5" w:rsidRPr="00B576F2" w14:paraId="05CB7A69" w14:textId="1E6D010A" w:rsidTr="00BA70FE">
        <w:trPr>
          <w:trHeight w:val="360"/>
        </w:trPr>
        <w:tc>
          <w:tcPr>
            <w:tcW w:w="603" w:type="pct"/>
            <w:shd w:val="clear" w:color="auto" w:fill="auto"/>
          </w:tcPr>
          <w:p w14:paraId="59E47DBA" w14:textId="77777777" w:rsidR="00CE74D5" w:rsidRPr="00B576F2" w:rsidRDefault="00CE74D5" w:rsidP="00973A29">
            <w:pPr>
              <w:spacing w:after="240" w:line="276" w:lineRule="auto"/>
              <w:rPr>
                <w:rFonts w:ascii="David" w:hAnsi="David"/>
                <w:sz w:val="24"/>
                <w:rtl/>
              </w:rPr>
            </w:pPr>
            <w:r w:rsidRPr="00B576F2">
              <w:rPr>
                <w:rFonts w:ascii="David" w:hAnsi="David"/>
                <w:sz w:val="24"/>
                <w:rtl/>
              </w:rPr>
              <w:t>פנסיה*</w:t>
            </w:r>
          </w:p>
        </w:tc>
        <w:tc>
          <w:tcPr>
            <w:tcW w:w="431" w:type="pct"/>
            <w:shd w:val="clear" w:color="auto" w:fill="auto"/>
          </w:tcPr>
          <w:p w14:paraId="2DB81CDE" w14:textId="77777777" w:rsidR="00CE74D5" w:rsidRPr="00B576F2" w:rsidRDefault="00CE74D5" w:rsidP="00973A29">
            <w:pPr>
              <w:spacing w:after="240" w:line="276" w:lineRule="auto"/>
              <w:rPr>
                <w:rFonts w:ascii="David" w:hAnsi="David"/>
                <w:sz w:val="24"/>
                <w:rtl/>
              </w:rPr>
            </w:pPr>
            <w:r w:rsidRPr="00B576F2">
              <w:rPr>
                <w:rFonts w:ascii="David" w:hAnsi="David"/>
                <w:sz w:val="24"/>
                <w:rtl/>
              </w:rPr>
              <w:t>7.5%</w:t>
            </w:r>
          </w:p>
        </w:tc>
        <w:tc>
          <w:tcPr>
            <w:tcW w:w="992" w:type="pct"/>
            <w:shd w:val="clear" w:color="auto" w:fill="auto"/>
            <w:vAlign w:val="center"/>
          </w:tcPr>
          <w:p w14:paraId="0B383164" w14:textId="23844013" w:rsidR="00CE74D5" w:rsidRPr="00B576F2" w:rsidRDefault="00CE74D5" w:rsidP="00973A29">
            <w:pPr>
              <w:spacing w:after="240" w:line="276" w:lineRule="auto"/>
              <w:jc w:val="center"/>
              <w:rPr>
                <w:rFonts w:ascii="David" w:hAnsi="David"/>
                <w:sz w:val="24"/>
                <w:rtl/>
              </w:rPr>
            </w:pPr>
            <w:r>
              <w:rPr>
                <w:rFonts w:ascii="David" w:hAnsi="David" w:hint="cs"/>
                <w:color w:val="000000"/>
                <w:sz w:val="24"/>
                <w:rtl/>
              </w:rPr>
              <w:t>3.18</w:t>
            </w:r>
          </w:p>
        </w:tc>
        <w:tc>
          <w:tcPr>
            <w:tcW w:w="991" w:type="pct"/>
            <w:vAlign w:val="center"/>
          </w:tcPr>
          <w:p w14:paraId="3FABBA78" w14:textId="41C569BC" w:rsidR="00CE74D5" w:rsidRPr="00B576F2" w:rsidRDefault="00CE74D5" w:rsidP="00973A29">
            <w:pPr>
              <w:spacing w:after="240" w:line="276" w:lineRule="auto"/>
              <w:jc w:val="center"/>
              <w:rPr>
                <w:rFonts w:ascii="David" w:hAnsi="David"/>
                <w:color w:val="000000"/>
                <w:sz w:val="24"/>
                <w:rtl/>
              </w:rPr>
            </w:pPr>
            <w:r>
              <w:rPr>
                <w:rFonts w:ascii="David" w:hAnsi="David" w:hint="cs"/>
                <w:color w:val="000000"/>
                <w:sz w:val="24"/>
                <w:rtl/>
              </w:rPr>
              <w:t>3.18</w:t>
            </w:r>
          </w:p>
        </w:tc>
        <w:tc>
          <w:tcPr>
            <w:tcW w:w="991" w:type="pct"/>
            <w:vAlign w:val="center"/>
          </w:tcPr>
          <w:p w14:paraId="06EA2D90" w14:textId="23BBFA40" w:rsidR="00CE74D5" w:rsidRPr="00B576F2" w:rsidRDefault="00CE74D5" w:rsidP="00973A29">
            <w:pPr>
              <w:spacing w:after="240" w:line="276" w:lineRule="auto"/>
              <w:jc w:val="center"/>
              <w:rPr>
                <w:rFonts w:ascii="David" w:hAnsi="David"/>
                <w:color w:val="000000"/>
                <w:sz w:val="24"/>
                <w:rtl/>
              </w:rPr>
            </w:pPr>
            <w:r>
              <w:rPr>
                <w:rFonts w:ascii="David" w:hAnsi="David" w:hint="cs"/>
                <w:color w:val="000000"/>
                <w:sz w:val="24"/>
                <w:rtl/>
              </w:rPr>
              <w:t>2.94</w:t>
            </w:r>
          </w:p>
        </w:tc>
        <w:tc>
          <w:tcPr>
            <w:tcW w:w="992" w:type="pct"/>
            <w:vAlign w:val="center"/>
          </w:tcPr>
          <w:p w14:paraId="56CD9773" w14:textId="3A57FF89" w:rsidR="00CE74D5" w:rsidRPr="00B576F2" w:rsidRDefault="00CE74D5" w:rsidP="00973A29">
            <w:pPr>
              <w:spacing w:after="240" w:line="276" w:lineRule="auto"/>
              <w:jc w:val="center"/>
              <w:rPr>
                <w:rFonts w:ascii="David" w:hAnsi="David"/>
                <w:color w:val="000000"/>
                <w:sz w:val="24"/>
                <w:rtl/>
              </w:rPr>
            </w:pPr>
            <w:r>
              <w:rPr>
                <w:rFonts w:ascii="David" w:hAnsi="David" w:hint="cs"/>
                <w:color w:val="000000"/>
                <w:sz w:val="24"/>
                <w:rtl/>
              </w:rPr>
              <w:t>3.10</w:t>
            </w:r>
          </w:p>
        </w:tc>
      </w:tr>
      <w:tr w:rsidR="00CE74D5" w:rsidRPr="00B576F2" w14:paraId="37512912" w14:textId="2838072C" w:rsidTr="00BA70FE">
        <w:trPr>
          <w:trHeight w:val="360"/>
        </w:trPr>
        <w:tc>
          <w:tcPr>
            <w:tcW w:w="603" w:type="pct"/>
            <w:shd w:val="clear" w:color="auto" w:fill="auto"/>
          </w:tcPr>
          <w:p w14:paraId="6A23C0A5" w14:textId="77777777" w:rsidR="00CE74D5" w:rsidRPr="00B576F2" w:rsidRDefault="00CE74D5" w:rsidP="00973A29">
            <w:pPr>
              <w:spacing w:after="240" w:line="276" w:lineRule="auto"/>
              <w:rPr>
                <w:rFonts w:ascii="David" w:hAnsi="David"/>
                <w:sz w:val="24"/>
                <w:rtl/>
              </w:rPr>
            </w:pPr>
            <w:r w:rsidRPr="00B576F2">
              <w:rPr>
                <w:rFonts w:ascii="David" w:hAnsi="David"/>
                <w:sz w:val="24"/>
                <w:rtl/>
              </w:rPr>
              <w:t xml:space="preserve">פיצויים </w:t>
            </w:r>
          </w:p>
        </w:tc>
        <w:tc>
          <w:tcPr>
            <w:tcW w:w="431" w:type="pct"/>
            <w:shd w:val="clear" w:color="auto" w:fill="auto"/>
          </w:tcPr>
          <w:p w14:paraId="78A2641D" w14:textId="77777777" w:rsidR="00CE74D5" w:rsidRPr="00B576F2" w:rsidRDefault="00CE74D5" w:rsidP="00973A29">
            <w:pPr>
              <w:spacing w:after="240" w:line="276" w:lineRule="auto"/>
              <w:rPr>
                <w:rFonts w:ascii="David" w:hAnsi="David"/>
                <w:sz w:val="24"/>
                <w:rtl/>
              </w:rPr>
            </w:pPr>
            <w:r w:rsidRPr="00B576F2">
              <w:rPr>
                <w:rFonts w:ascii="David" w:hAnsi="David"/>
                <w:sz w:val="24"/>
                <w:rtl/>
              </w:rPr>
              <w:t>8.33%</w:t>
            </w:r>
          </w:p>
        </w:tc>
        <w:tc>
          <w:tcPr>
            <w:tcW w:w="992" w:type="pct"/>
            <w:shd w:val="clear" w:color="auto" w:fill="auto"/>
            <w:vAlign w:val="center"/>
          </w:tcPr>
          <w:p w14:paraId="08E79524" w14:textId="06D5BD70" w:rsidR="00CE74D5" w:rsidRPr="00B576F2" w:rsidRDefault="00CE74D5" w:rsidP="00973A29">
            <w:pPr>
              <w:spacing w:after="240" w:line="276" w:lineRule="auto"/>
              <w:jc w:val="center"/>
              <w:rPr>
                <w:rFonts w:ascii="David" w:hAnsi="David"/>
                <w:sz w:val="24"/>
                <w:rtl/>
              </w:rPr>
            </w:pPr>
            <w:r>
              <w:rPr>
                <w:rFonts w:ascii="David" w:hAnsi="David" w:hint="cs"/>
                <w:color w:val="000000"/>
                <w:sz w:val="24"/>
                <w:rtl/>
              </w:rPr>
              <w:t>3.54</w:t>
            </w:r>
          </w:p>
        </w:tc>
        <w:tc>
          <w:tcPr>
            <w:tcW w:w="991" w:type="pct"/>
            <w:vAlign w:val="center"/>
          </w:tcPr>
          <w:p w14:paraId="16B98C1E" w14:textId="4D761CC0" w:rsidR="00CE74D5" w:rsidRPr="00B576F2" w:rsidRDefault="00CE74D5" w:rsidP="00973A29">
            <w:pPr>
              <w:spacing w:after="240" w:line="276" w:lineRule="auto"/>
              <w:jc w:val="center"/>
              <w:rPr>
                <w:rFonts w:ascii="David" w:hAnsi="David"/>
                <w:color w:val="000000"/>
                <w:sz w:val="24"/>
                <w:rtl/>
              </w:rPr>
            </w:pPr>
            <w:r>
              <w:rPr>
                <w:rFonts w:ascii="David" w:hAnsi="David" w:hint="cs"/>
                <w:color w:val="000000"/>
                <w:sz w:val="24"/>
                <w:rtl/>
              </w:rPr>
              <w:t>3.54</w:t>
            </w:r>
          </w:p>
        </w:tc>
        <w:tc>
          <w:tcPr>
            <w:tcW w:w="991" w:type="pct"/>
            <w:vAlign w:val="center"/>
          </w:tcPr>
          <w:p w14:paraId="72532AA3" w14:textId="53FE755E" w:rsidR="00CE74D5" w:rsidRPr="00B576F2" w:rsidRDefault="00CE74D5" w:rsidP="00973A29">
            <w:pPr>
              <w:spacing w:after="240" w:line="276" w:lineRule="auto"/>
              <w:jc w:val="center"/>
              <w:rPr>
                <w:rFonts w:ascii="David" w:hAnsi="David"/>
                <w:color w:val="000000"/>
                <w:sz w:val="24"/>
                <w:rtl/>
              </w:rPr>
            </w:pPr>
            <w:r>
              <w:rPr>
                <w:rFonts w:ascii="David" w:hAnsi="David" w:hint="cs"/>
                <w:color w:val="000000"/>
                <w:sz w:val="24"/>
                <w:rtl/>
              </w:rPr>
              <w:t>3.27</w:t>
            </w:r>
          </w:p>
        </w:tc>
        <w:tc>
          <w:tcPr>
            <w:tcW w:w="992" w:type="pct"/>
            <w:vAlign w:val="center"/>
          </w:tcPr>
          <w:p w14:paraId="0877E826" w14:textId="20C1C1BF" w:rsidR="00CE74D5" w:rsidRPr="00B576F2" w:rsidRDefault="00CE74D5" w:rsidP="00973A29">
            <w:pPr>
              <w:spacing w:after="240" w:line="276" w:lineRule="auto"/>
              <w:jc w:val="center"/>
              <w:rPr>
                <w:rFonts w:ascii="David" w:hAnsi="David"/>
                <w:color w:val="000000"/>
                <w:sz w:val="24"/>
                <w:rtl/>
              </w:rPr>
            </w:pPr>
            <w:r>
              <w:rPr>
                <w:rFonts w:ascii="David" w:hAnsi="David" w:hint="cs"/>
                <w:color w:val="000000"/>
                <w:sz w:val="24"/>
                <w:rtl/>
              </w:rPr>
              <w:t>3.45</w:t>
            </w:r>
          </w:p>
        </w:tc>
      </w:tr>
      <w:tr w:rsidR="00CE74D5" w:rsidRPr="00B576F2" w14:paraId="0E535874" w14:textId="7B11A004" w:rsidTr="00BA70FE">
        <w:trPr>
          <w:trHeight w:val="375"/>
        </w:trPr>
        <w:tc>
          <w:tcPr>
            <w:tcW w:w="603" w:type="pct"/>
            <w:shd w:val="clear" w:color="auto" w:fill="auto"/>
          </w:tcPr>
          <w:p w14:paraId="3FA16AB6" w14:textId="77777777" w:rsidR="00CE74D5" w:rsidRPr="00B576F2" w:rsidRDefault="00CE74D5" w:rsidP="00973A29">
            <w:pPr>
              <w:spacing w:after="240" w:line="276" w:lineRule="auto"/>
              <w:rPr>
                <w:rFonts w:ascii="David" w:hAnsi="David"/>
                <w:sz w:val="24"/>
                <w:rtl/>
              </w:rPr>
            </w:pPr>
            <w:r w:rsidRPr="00B576F2">
              <w:rPr>
                <w:rFonts w:ascii="David" w:hAnsi="David"/>
                <w:sz w:val="24"/>
                <w:rtl/>
              </w:rPr>
              <w:t>ביטוח לאומי</w:t>
            </w:r>
          </w:p>
        </w:tc>
        <w:tc>
          <w:tcPr>
            <w:tcW w:w="431" w:type="pct"/>
            <w:shd w:val="clear" w:color="auto" w:fill="auto"/>
          </w:tcPr>
          <w:p w14:paraId="2E87936C" w14:textId="77777777" w:rsidR="00CE74D5" w:rsidRPr="00B576F2" w:rsidRDefault="00CE74D5" w:rsidP="00973A29">
            <w:pPr>
              <w:spacing w:after="240" w:line="276" w:lineRule="auto"/>
              <w:rPr>
                <w:rFonts w:ascii="David" w:hAnsi="David"/>
                <w:sz w:val="24"/>
                <w:rtl/>
              </w:rPr>
            </w:pPr>
            <w:r w:rsidRPr="00B576F2">
              <w:rPr>
                <w:rFonts w:ascii="David" w:hAnsi="David"/>
                <w:sz w:val="24"/>
                <w:rtl/>
              </w:rPr>
              <w:t>3.45%</w:t>
            </w:r>
          </w:p>
        </w:tc>
        <w:tc>
          <w:tcPr>
            <w:tcW w:w="992" w:type="pct"/>
            <w:shd w:val="clear" w:color="auto" w:fill="auto"/>
            <w:vAlign w:val="center"/>
          </w:tcPr>
          <w:p w14:paraId="222F5EC4" w14:textId="018BB972" w:rsidR="00CE74D5" w:rsidRPr="00B576F2" w:rsidRDefault="00CE74D5" w:rsidP="00973A29">
            <w:pPr>
              <w:spacing w:after="240" w:line="276" w:lineRule="auto"/>
              <w:jc w:val="center"/>
              <w:rPr>
                <w:rFonts w:ascii="David" w:hAnsi="David"/>
                <w:sz w:val="24"/>
                <w:rtl/>
              </w:rPr>
            </w:pPr>
            <w:r>
              <w:rPr>
                <w:rFonts w:ascii="David" w:hAnsi="David" w:hint="cs"/>
                <w:color w:val="000000"/>
                <w:sz w:val="24"/>
                <w:rtl/>
              </w:rPr>
              <w:t>1.82</w:t>
            </w:r>
          </w:p>
        </w:tc>
        <w:tc>
          <w:tcPr>
            <w:tcW w:w="991" w:type="pct"/>
            <w:vAlign w:val="center"/>
          </w:tcPr>
          <w:p w14:paraId="4791B65F" w14:textId="4739C838" w:rsidR="00CE74D5" w:rsidRPr="00B576F2" w:rsidRDefault="00CE74D5" w:rsidP="00973A29">
            <w:pPr>
              <w:spacing w:after="240" w:line="276" w:lineRule="auto"/>
              <w:jc w:val="center"/>
              <w:rPr>
                <w:rFonts w:ascii="David" w:hAnsi="David"/>
                <w:color w:val="000000"/>
                <w:sz w:val="24"/>
                <w:rtl/>
              </w:rPr>
            </w:pPr>
            <w:r>
              <w:rPr>
                <w:rFonts w:ascii="David" w:hAnsi="David" w:hint="cs"/>
                <w:color w:val="000000"/>
                <w:sz w:val="24"/>
                <w:rtl/>
              </w:rPr>
              <w:t>1.82</w:t>
            </w:r>
          </w:p>
        </w:tc>
        <w:tc>
          <w:tcPr>
            <w:tcW w:w="991" w:type="pct"/>
            <w:vAlign w:val="center"/>
          </w:tcPr>
          <w:p w14:paraId="03544317" w14:textId="241184F3" w:rsidR="00CE74D5" w:rsidRPr="00B576F2" w:rsidRDefault="00CE74D5" w:rsidP="00973A29">
            <w:pPr>
              <w:spacing w:after="240" w:line="276" w:lineRule="auto"/>
              <w:jc w:val="center"/>
              <w:rPr>
                <w:rFonts w:ascii="David" w:hAnsi="David"/>
                <w:color w:val="000000"/>
                <w:sz w:val="24"/>
                <w:rtl/>
              </w:rPr>
            </w:pPr>
            <w:r>
              <w:rPr>
                <w:rFonts w:ascii="David" w:hAnsi="David" w:hint="cs"/>
                <w:color w:val="000000"/>
                <w:sz w:val="24"/>
                <w:rtl/>
              </w:rPr>
              <w:t>1.57</w:t>
            </w:r>
          </w:p>
        </w:tc>
        <w:tc>
          <w:tcPr>
            <w:tcW w:w="992" w:type="pct"/>
            <w:vAlign w:val="center"/>
          </w:tcPr>
          <w:p w14:paraId="6E34ABB7" w14:textId="47896C56" w:rsidR="00CE74D5" w:rsidRPr="00B576F2" w:rsidRDefault="00CE74D5" w:rsidP="00973A29">
            <w:pPr>
              <w:spacing w:after="240" w:line="276" w:lineRule="auto"/>
              <w:jc w:val="center"/>
              <w:rPr>
                <w:rFonts w:ascii="David" w:hAnsi="David"/>
                <w:color w:val="000000"/>
                <w:sz w:val="24"/>
                <w:rtl/>
              </w:rPr>
            </w:pPr>
            <w:r>
              <w:rPr>
                <w:rFonts w:ascii="David" w:hAnsi="David" w:hint="cs"/>
                <w:color w:val="000000"/>
                <w:sz w:val="24"/>
                <w:rtl/>
              </w:rPr>
              <w:t>1.74</w:t>
            </w:r>
          </w:p>
        </w:tc>
      </w:tr>
      <w:tr w:rsidR="00CE74D5" w:rsidRPr="00B576F2" w14:paraId="05384B36" w14:textId="75AC8BD4" w:rsidTr="00BA70FE">
        <w:trPr>
          <w:trHeight w:val="455"/>
        </w:trPr>
        <w:tc>
          <w:tcPr>
            <w:tcW w:w="603" w:type="pct"/>
            <w:shd w:val="clear" w:color="auto" w:fill="auto"/>
          </w:tcPr>
          <w:p w14:paraId="2E75060D" w14:textId="77777777" w:rsidR="00CE74D5" w:rsidRPr="00B576F2" w:rsidRDefault="00CE74D5" w:rsidP="00973A29">
            <w:pPr>
              <w:spacing w:after="240" w:line="276" w:lineRule="auto"/>
              <w:rPr>
                <w:rFonts w:ascii="David" w:hAnsi="David"/>
                <w:sz w:val="24"/>
                <w:rtl/>
              </w:rPr>
            </w:pPr>
            <w:r w:rsidRPr="00B576F2">
              <w:rPr>
                <w:rFonts w:ascii="David" w:hAnsi="David"/>
                <w:sz w:val="24"/>
                <w:rtl/>
              </w:rPr>
              <w:t xml:space="preserve">קרן השתלמות </w:t>
            </w:r>
          </w:p>
        </w:tc>
        <w:tc>
          <w:tcPr>
            <w:tcW w:w="431" w:type="pct"/>
            <w:shd w:val="clear" w:color="auto" w:fill="auto"/>
          </w:tcPr>
          <w:p w14:paraId="5A75E522" w14:textId="77777777" w:rsidR="00CE74D5" w:rsidRPr="00B576F2" w:rsidRDefault="00CE74D5" w:rsidP="00973A29">
            <w:pPr>
              <w:spacing w:after="240" w:line="276" w:lineRule="auto"/>
              <w:rPr>
                <w:rFonts w:ascii="David" w:hAnsi="David"/>
                <w:sz w:val="24"/>
                <w:rtl/>
              </w:rPr>
            </w:pPr>
            <w:r w:rsidRPr="00B576F2">
              <w:rPr>
                <w:rFonts w:ascii="David" w:hAnsi="David"/>
                <w:sz w:val="24"/>
                <w:rtl/>
              </w:rPr>
              <w:t>7.5%</w:t>
            </w:r>
          </w:p>
        </w:tc>
        <w:tc>
          <w:tcPr>
            <w:tcW w:w="992" w:type="pct"/>
            <w:shd w:val="clear" w:color="auto" w:fill="auto"/>
            <w:vAlign w:val="center"/>
          </w:tcPr>
          <w:p w14:paraId="77E41CF8" w14:textId="6855EC94" w:rsidR="00CE74D5" w:rsidRPr="00B576F2" w:rsidRDefault="00CE74D5" w:rsidP="00973A29">
            <w:pPr>
              <w:spacing w:after="240" w:line="276" w:lineRule="auto"/>
              <w:jc w:val="center"/>
              <w:rPr>
                <w:rFonts w:ascii="David" w:hAnsi="David"/>
                <w:sz w:val="24"/>
                <w:rtl/>
              </w:rPr>
            </w:pPr>
            <w:r w:rsidRPr="00B576F2">
              <w:rPr>
                <w:rFonts w:ascii="David" w:hAnsi="David"/>
                <w:color w:val="000000"/>
                <w:sz w:val="24"/>
                <w:rtl/>
              </w:rPr>
              <w:t>2.46</w:t>
            </w:r>
          </w:p>
        </w:tc>
        <w:tc>
          <w:tcPr>
            <w:tcW w:w="991" w:type="pct"/>
            <w:vAlign w:val="center"/>
          </w:tcPr>
          <w:p w14:paraId="094E631C" w14:textId="0EC2D75A" w:rsidR="00CE74D5" w:rsidRPr="00B576F2" w:rsidRDefault="00CE74D5" w:rsidP="00973A29">
            <w:pPr>
              <w:spacing w:after="240" w:line="276" w:lineRule="auto"/>
              <w:jc w:val="center"/>
              <w:rPr>
                <w:rFonts w:ascii="David" w:hAnsi="David"/>
                <w:color w:val="000000"/>
                <w:sz w:val="24"/>
                <w:rtl/>
              </w:rPr>
            </w:pPr>
            <w:r w:rsidRPr="00B576F2">
              <w:rPr>
                <w:rFonts w:ascii="David" w:hAnsi="David"/>
                <w:color w:val="000000"/>
                <w:sz w:val="24"/>
                <w:rtl/>
              </w:rPr>
              <w:t>2.46</w:t>
            </w:r>
          </w:p>
        </w:tc>
        <w:tc>
          <w:tcPr>
            <w:tcW w:w="991" w:type="pct"/>
            <w:vAlign w:val="center"/>
          </w:tcPr>
          <w:p w14:paraId="252D88CC" w14:textId="7501D683" w:rsidR="00CE74D5" w:rsidRPr="00B576F2" w:rsidRDefault="00CE74D5" w:rsidP="00973A29">
            <w:pPr>
              <w:spacing w:after="240" w:line="276" w:lineRule="auto"/>
              <w:jc w:val="center"/>
              <w:rPr>
                <w:rFonts w:ascii="David" w:hAnsi="David"/>
                <w:color w:val="000000"/>
                <w:sz w:val="24"/>
                <w:rtl/>
              </w:rPr>
            </w:pPr>
            <w:r>
              <w:rPr>
                <w:rFonts w:ascii="David" w:hAnsi="David" w:hint="cs"/>
                <w:color w:val="000000"/>
                <w:sz w:val="24"/>
                <w:rtl/>
              </w:rPr>
              <w:t>2.46</w:t>
            </w:r>
          </w:p>
        </w:tc>
        <w:tc>
          <w:tcPr>
            <w:tcW w:w="992" w:type="pct"/>
            <w:vAlign w:val="center"/>
          </w:tcPr>
          <w:p w14:paraId="777D4A0F" w14:textId="4C490F74" w:rsidR="00CE74D5" w:rsidRPr="00B576F2" w:rsidRDefault="00CE74D5" w:rsidP="00973A29">
            <w:pPr>
              <w:spacing w:after="240" w:line="276" w:lineRule="auto"/>
              <w:jc w:val="center"/>
              <w:rPr>
                <w:rFonts w:ascii="David" w:hAnsi="David"/>
                <w:color w:val="000000"/>
                <w:sz w:val="24"/>
                <w:rtl/>
              </w:rPr>
            </w:pPr>
            <w:r>
              <w:rPr>
                <w:rFonts w:ascii="David" w:hAnsi="David" w:hint="cs"/>
                <w:color w:val="000000"/>
                <w:sz w:val="24"/>
                <w:rtl/>
              </w:rPr>
              <w:t>2.46</w:t>
            </w:r>
          </w:p>
        </w:tc>
      </w:tr>
      <w:tr w:rsidR="00CE74D5" w:rsidRPr="00B576F2" w14:paraId="2A7E56F8" w14:textId="1C8F2001" w:rsidTr="00BA70FE">
        <w:trPr>
          <w:trHeight w:val="121"/>
        </w:trPr>
        <w:tc>
          <w:tcPr>
            <w:tcW w:w="1034" w:type="pct"/>
            <w:gridSpan w:val="2"/>
            <w:shd w:val="clear" w:color="auto" w:fill="auto"/>
          </w:tcPr>
          <w:p w14:paraId="5BAA067F" w14:textId="77777777" w:rsidR="00CE74D5" w:rsidRPr="00B576F2" w:rsidRDefault="00CE74D5" w:rsidP="00973A29">
            <w:pPr>
              <w:spacing w:after="240" w:line="276" w:lineRule="auto"/>
              <w:jc w:val="center"/>
              <w:rPr>
                <w:rFonts w:ascii="David" w:hAnsi="David"/>
                <w:b/>
                <w:bCs/>
                <w:sz w:val="24"/>
                <w:rtl/>
              </w:rPr>
            </w:pPr>
            <w:r w:rsidRPr="00B576F2">
              <w:rPr>
                <w:rFonts w:ascii="David" w:hAnsi="David"/>
                <w:b/>
                <w:bCs/>
                <w:sz w:val="24"/>
                <w:rtl/>
              </w:rPr>
              <w:t>סה"כ עלות למעביד (</w:t>
            </w:r>
            <w:r w:rsidRPr="00B576F2">
              <w:rPr>
                <w:rFonts w:ascii="David" w:hAnsi="David"/>
                <w:b/>
                <w:bCs/>
                <w:sz w:val="24"/>
              </w:rPr>
              <w:t>B</w:t>
            </w:r>
            <w:r w:rsidRPr="00B576F2">
              <w:rPr>
                <w:rFonts w:ascii="David" w:hAnsi="David"/>
                <w:b/>
                <w:bCs/>
                <w:sz w:val="24"/>
                <w:rtl/>
              </w:rPr>
              <w:t>)</w:t>
            </w:r>
          </w:p>
        </w:tc>
        <w:tc>
          <w:tcPr>
            <w:tcW w:w="992" w:type="pct"/>
            <w:shd w:val="clear" w:color="auto" w:fill="auto"/>
            <w:vAlign w:val="center"/>
          </w:tcPr>
          <w:p w14:paraId="24C8129A" w14:textId="34991AE4" w:rsidR="00CE74D5" w:rsidRPr="00B576F2" w:rsidRDefault="00CE74D5" w:rsidP="00973A29">
            <w:pPr>
              <w:spacing w:after="240" w:line="276" w:lineRule="auto"/>
              <w:jc w:val="center"/>
              <w:rPr>
                <w:rFonts w:ascii="David" w:hAnsi="David"/>
                <w:b/>
                <w:bCs/>
                <w:sz w:val="24"/>
                <w:rtl/>
              </w:rPr>
            </w:pPr>
            <w:r>
              <w:rPr>
                <w:rFonts w:ascii="David" w:hAnsi="David" w:hint="cs"/>
                <w:b/>
                <w:bCs/>
                <w:sz w:val="24"/>
                <w:rtl/>
              </w:rPr>
              <w:t>53.46</w:t>
            </w:r>
          </w:p>
        </w:tc>
        <w:tc>
          <w:tcPr>
            <w:tcW w:w="991" w:type="pct"/>
            <w:vAlign w:val="center"/>
          </w:tcPr>
          <w:p w14:paraId="7EB58948" w14:textId="7437C2BF" w:rsidR="00CE74D5" w:rsidRDefault="00CE74D5" w:rsidP="00973A29">
            <w:pPr>
              <w:spacing w:after="240" w:line="276" w:lineRule="auto"/>
              <w:jc w:val="center"/>
              <w:rPr>
                <w:rFonts w:ascii="David" w:hAnsi="David"/>
                <w:b/>
                <w:bCs/>
                <w:sz w:val="24"/>
                <w:rtl/>
              </w:rPr>
            </w:pPr>
            <w:r>
              <w:rPr>
                <w:rFonts w:ascii="David" w:hAnsi="David" w:hint="cs"/>
                <w:b/>
                <w:bCs/>
                <w:sz w:val="24"/>
                <w:rtl/>
              </w:rPr>
              <w:t>53.46</w:t>
            </w:r>
          </w:p>
        </w:tc>
        <w:tc>
          <w:tcPr>
            <w:tcW w:w="991" w:type="pct"/>
            <w:vAlign w:val="center"/>
          </w:tcPr>
          <w:p w14:paraId="2E662C77" w14:textId="0C91BC78" w:rsidR="00CE74D5" w:rsidRDefault="00CE74D5" w:rsidP="00973A29">
            <w:pPr>
              <w:spacing w:after="240" w:line="276" w:lineRule="auto"/>
              <w:jc w:val="center"/>
              <w:rPr>
                <w:rFonts w:ascii="David" w:hAnsi="David"/>
                <w:b/>
                <w:bCs/>
                <w:sz w:val="24"/>
                <w:rtl/>
              </w:rPr>
            </w:pPr>
            <w:r>
              <w:rPr>
                <w:rFonts w:ascii="David" w:hAnsi="David" w:hint="cs"/>
                <w:b/>
                <w:bCs/>
                <w:sz w:val="24"/>
                <w:rtl/>
              </w:rPr>
              <w:t>49.45</w:t>
            </w:r>
          </w:p>
        </w:tc>
        <w:tc>
          <w:tcPr>
            <w:tcW w:w="992" w:type="pct"/>
            <w:vAlign w:val="center"/>
          </w:tcPr>
          <w:p w14:paraId="39CB9843" w14:textId="52BE3C7B" w:rsidR="00CE74D5" w:rsidRDefault="00CE74D5" w:rsidP="00973A29">
            <w:pPr>
              <w:spacing w:after="240" w:line="276" w:lineRule="auto"/>
              <w:jc w:val="center"/>
              <w:rPr>
                <w:rFonts w:ascii="David" w:hAnsi="David"/>
                <w:b/>
                <w:bCs/>
                <w:sz w:val="24"/>
                <w:rtl/>
              </w:rPr>
            </w:pPr>
            <w:r>
              <w:rPr>
                <w:rFonts w:ascii="David" w:hAnsi="David" w:hint="cs"/>
                <w:b/>
                <w:bCs/>
                <w:sz w:val="24"/>
                <w:rtl/>
              </w:rPr>
              <w:t>52.12</w:t>
            </w:r>
          </w:p>
        </w:tc>
      </w:tr>
      <w:tr w:rsidR="00CE74D5" w:rsidRPr="00B576F2" w14:paraId="7A5461B6" w14:textId="529D0A45" w:rsidTr="00BA70FE">
        <w:trPr>
          <w:trHeight w:val="1146"/>
        </w:trPr>
        <w:tc>
          <w:tcPr>
            <w:tcW w:w="1034" w:type="pct"/>
            <w:gridSpan w:val="2"/>
            <w:shd w:val="clear" w:color="auto" w:fill="auto"/>
          </w:tcPr>
          <w:p w14:paraId="4BDB2456" w14:textId="22F8868B" w:rsidR="00CE74D5" w:rsidRPr="00B576F2" w:rsidRDefault="00CE74D5" w:rsidP="00973A29">
            <w:pPr>
              <w:spacing w:after="240" w:line="276" w:lineRule="auto"/>
              <w:rPr>
                <w:rFonts w:ascii="David" w:hAnsi="David"/>
                <w:b/>
                <w:bCs/>
                <w:sz w:val="24"/>
                <w:rtl/>
              </w:rPr>
            </w:pPr>
            <w:r w:rsidRPr="00B576F2">
              <w:rPr>
                <w:rFonts w:ascii="David" w:hAnsi="David"/>
                <w:b/>
                <w:bCs/>
                <w:sz w:val="24"/>
                <w:rtl/>
              </w:rPr>
              <w:t>התקורה</w:t>
            </w:r>
            <w:r>
              <w:rPr>
                <w:rFonts w:ascii="David" w:hAnsi="David" w:hint="cs"/>
                <w:b/>
                <w:bCs/>
                <w:sz w:val="24"/>
                <w:rtl/>
              </w:rPr>
              <w:t xml:space="preserve"> האחידה לשעה </w:t>
            </w:r>
            <w:r w:rsidRPr="00B576F2">
              <w:rPr>
                <w:rFonts w:ascii="David" w:hAnsi="David"/>
                <w:b/>
                <w:bCs/>
                <w:sz w:val="24"/>
                <w:rtl/>
              </w:rPr>
              <w:t xml:space="preserve"> המוצעת על‏־ידי המציע </w:t>
            </w:r>
            <w:r>
              <w:rPr>
                <w:rFonts w:ascii="David" w:hAnsi="David" w:hint="cs"/>
                <w:b/>
                <w:bCs/>
                <w:sz w:val="24"/>
                <w:rtl/>
              </w:rPr>
              <w:t>לכלל סוגי העובדים</w:t>
            </w:r>
            <w:r w:rsidRPr="00B576F2">
              <w:rPr>
                <w:rFonts w:ascii="David" w:hAnsi="David"/>
                <w:b/>
                <w:bCs/>
                <w:sz w:val="24"/>
                <w:rtl/>
              </w:rPr>
              <w:t>(</w:t>
            </w:r>
            <w:r w:rsidRPr="00B576F2">
              <w:rPr>
                <w:rFonts w:ascii="David" w:hAnsi="David"/>
                <w:b/>
                <w:bCs/>
                <w:sz w:val="24"/>
              </w:rPr>
              <w:t>C</w:t>
            </w:r>
            <w:r w:rsidRPr="00B576F2">
              <w:rPr>
                <w:rFonts w:ascii="David" w:hAnsi="David"/>
                <w:b/>
                <w:bCs/>
                <w:sz w:val="24"/>
                <w:rtl/>
              </w:rPr>
              <w:t>)</w:t>
            </w:r>
            <w:r>
              <w:rPr>
                <w:rFonts w:ascii="David" w:hAnsi="David" w:hint="cs"/>
                <w:b/>
                <w:bCs/>
                <w:sz w:val="24"/>
                <w:rtl/>
              </w:rPr>
              <w:t xml:space="preserve"> </w:t>
            </w:r>
          </w:p>
        </w:tc>
        <w:tc>
          <w:tcPr>
            <w:tcW w:w="3966" w:type="pct"/>
            <w:gridSpan w:val="4"/>
            <w:shd w:val="clear" w:color="auto" w:fill="auto"/>
            <w:vAlign w:val="bottom"/>
          </w:tcPr>
          <w:p w14:paraId="272000AB" w14:textId="77777777" w:rsidR="0004286A" w:rsidRDefault="0004286A"/>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60"/>
            </w:tblGrid>
            <w:tr w:rsidR="0004286A" w:rsidRPr="00FE4DF6" w14:paraId="114B8A06" w14:textId="77777777" w:rsidTr="0004286A">
              <w:trPr>
                <w:trHeight w:val="1146"/>
              </w:trPr>
              <w:tc>
                <w:tcPr>
                  <w:tcW w:w="5000" w:type="pct"/>
                  <w:shd w:val="clear" w:color="auto" w:fill="auto"/>
                  <w:vAlign w:val="bottom"/>
                </w:tcPr>
                <w:p w14:paraId="58F02C23" w14:textId="77777777" w:rsidR="0004286A" w:rsidRDefault="0004286A" w:rsidP="0004286A">
                  <w:pPr>
                    <w:spacing w:after="240" w:line="276" w:lineRule="auto"/>
                    <w:rPr>
                      <w:rFonts w:ascii="David" w:hAnsi="David"/>
                      <w:sz w:val="36"/>
                      <w:szCs w:val="36"/>
                      <w:rtl/>
                    </w:rPr>
                  </w:pPr>
                  <w:r>
                    <w:rPr>
                      <w:rFonts w:ascii="David" w:hAnsi="David" w:hint="cs"/>
                      <w:sz w:val="36"/>
                      <w:szCs w:val="36"/>
                      <w:rtl/>
                    </w:rPr>
                    <w:t xml:space="preserve"> </w:t>
                  </w:r>
                </w:p>
                <w:p w14:paraId="5ED5A466" w14:textId="64A63FF3" w:rsidR="0004286A" w:rsidRDefault="0004286A" w:rsidP="0004286A">
                  <w:pPr>
                    <w:spacing w:after="240" w:line="276" w:lineRule="auto"/>
                    <w:rPr>
                      <w:rFonts w:ascii="David" w:hAnsi="David"/>
                      <w:sz w:val="36"/>
                      <w:szCs w:val="36"/>
                      <w:rtl/>
                    </w:rPr>
                  </w:pPr>
                  <w:r w:rsidRPr="00BA70FE">
                    <w:rPr>
                      <w:rFonts w:ascii="David" w:hAnsi="David"/>
                      <w:sz w:val="36"/>
                      <w:szCs w:val="36"/>
                      <w:rtl/>
                    </w:rPr>
                    <w:t>____________</w:t>
                  </w:r>
                  <w:r>
                    <w:rPr>
                      <w:rFonts w:ascii="David" w:hAnsi="David" w:hint="cs"/>
                      <w:sz w:val="36"/>
                      <w:szCs w:val="36"/>
                      <w:rtl/>
                    </w:rPr>
                    <w:t xml:space="preserve">      ש"ח לשעת עבודה</w:t>
                  </w:r>
                </w:p>
                <w:p w14:paraId="45B2F7E3" w14:textId="32BDE3BC" w:rsidR="0004286A" w:rsidRDefault="0004286A" w:rsidP="0004286A">
                  <w:pPr>
                    <w:spacing w:after="240" w:line="276" w:lineRule="auto"/>
                    <w:rPr>
                      <w:rFonts w:ascii="David" w:hAnsi="David"/>
                      <w:sz w:val="36"/>
                      <w:szCs w:val="36"/>
                      <w:rtl/>
                    </w:rPr>
                  </w:pPr>
                  <w:r w:rsidRPr="00BA70FE">
                    <w:rPr>
                      <w:rFonts w:ascii="David" w:hAnsi="David"/>
                      <w:sz w:val="36"/>
                      <w:szCs w:val="36"/>
                      <w:rtl/>
                    </w:rPr>
                    <w:t xml:space="preserve"> _</w:t>
                  </w:r>
                  <w:r>
                    <w:rPr>
                      <w:rFonts w:ascii="David" w:hAnsi="David" w:hint="cs"/>
                      <w:sz w:val="36"/>
                      <w:szCs w:val="36"/>
                      <w:rtl/>
                    </w:rPr>
                    <w:t>____</w:t>
                  </w:r>
                  <w:r w:rsidRPr="00BA70FE">
                    <w:rPr>
                      <w:rFonts w:ascii="David" w:hAnsi="David"/>
                      <w:sz w:val="36"/>
                      <w:szCs w:val="36"/>
                      <w:rtl/>
                    </w:rPr>
                    <w:t>_________(במילים)</w:t>
                  </w:r>
                </w:p>
                <w:p w14:paraId="7DDC8E49" w14:textId="77777777" w:rsidR="0004286A" w:rsidRPr="00FE4DF6" w:rsidRDefault="0004286A" w:rsidP="0004286A">
                  <w:pPr>
                    <w:spacing w:after="240" w:line="276" w:lineRule="auto"/>
                    <w:rPr>
                      <w:rFonts w:ascii="David" w:hAnsi="David"/>
                      <w:b/>
                      <w:bCs/>
                      <w:sz w:val="28"/>
                      <w:szCs w:val="28"/>
                      <w:highlight w:val="yellow"/>
                      <w:rtl/>
                    </w:rPr>
                  </w:pPr>
                  <w:r w:rsidRPr="00FE4DF6">
                    <w:rPr>
                      <w:rFonts w:ascii="David" w:hAnsi="David" w:hint="eastAsia"/>
                      <w:b/>
                      <w:bCs/>
                      <w:sz w:val="28"/>
                      <w:szCs w:val="28"/>
                      <w:highlight w:val="yellow"/>
                      <w:rtl/>
                    </w:rPr>
                    <w:t>שים</w:t>
                  </w:r>
                  <w:r w:rsidRPr="00FE4DF6">
                    <w:rPr>
                      <w:rFonts w:ascii="David" w:hAnsi="David"/>
                      <w:b/>
                      <w:bCs/>
                      <w:sz w:val="28"/>
                      <w:szCs w:val="28"/>
                      <w:highlight w:val="yellow"/>
                      <w:rtl/>
                    </w:rPr>
                    <w:t xml:space="preserve"> לב : </w:t>
                  </w:r>
                  <w:r w:rsidRPr="00FE4DF6">
                    <w:rPr>
                      <w:rFonts w:ascii="David" w:hAnsi="David" w:hint="eastAsia"/>
                      <w:b/>
                      <w:bCs/>
                      <w:sz w:val="28"/>
                      <w:szCs w:val="28"/>
                      <w:highlight w:val="yellow"/>
                      <w:rtl/>
                    </w:rPr>
                    <w:t>התקורה</w:t>
                  </w:r>
                  <w:r w:rsidRPr="00FE4DF6">
                    <w:rPr>
                      <w:rFonts w:ascii="David" w:hAnsi="David"/>
                      <w:b/>
                      <w:bCs/>
                      <w:sz w:val="28"/>
                      <w:szCs w:val="28"/>
                      <w:highlight w:val="yellow"/>
                      <w:rtl/>
                    </w:rPr>
                    <w:t xml:space="preserve"> </w:t>
                  </w:r>
                  <w:r w:rsidRPr="00FE4DF6">
                    <w:rPr>
                      <w:rFonts w:ascii="David" w:hAnsi="David" w:hint="eastAsia"/>
                      <w:b/>
                      <w:bCs/>
                      <w:sz w:val="28"/>
                      <w:szCs w:val="28"/>
                      <w:highlight w:val="yellow"/>
                      <w:rtl/>
                    </w:rPr>
                    <w:t>המוצעת</w:t>
                  </w:r>
                  <w:r w:rsidRPr="00FE4DF6">
                    <w:rPr>
                      <w:rFonts w:ascii="David" w:hAnsi="David"/>
                      <w:b/>
                      <w:bCs/>
                      <w:sz w:val="28"/>
                      <w:szCs w:val="28"/>
                      <w:highlight w:val="yellow"/>
                      <w:rtl/>
                    </w:rPr>
                    <w:t xml:space="preserve"> (</w:t>
                  </w:r>
                  <w:r w:rsidRPr="00FE4DF6">
                    <w:rPr>
                      <w:rFonts w:ascii="David" w:hAnsi="David"/>
                      <w:b/>
                      <w:bCs/>
                      <w:sz w:val="28"/>
                      <w:szCs w:val="28"/>
                      <w:highlight w:val="yellow"/>
                    </w:rPr>
                    <w:t>C</w:t>
                  </w:r>
                  <w:r w:rsidRPr="00FE4DF6">
                    <w:rPr>
                      <w:rFonts w:ascii="David" w:hAnsi="David"/>
                      <w:b/>
                      <w:bCs/>
                      <w:sz w:val="28"/>
                      <w:szCs w:val="28"/>
                      <w:highlight w:val="yellow"/>
                      <w:rtl/>
                    </w:rPr>
                    <w:t xml:space="preserve">)  ע"י המציע לא תפחת מ </w:t>
                  </w:r>
                  <w:r>
                    <w:rPr>
                      <w:rFonts w:ascii="David" w:hAnsi="David" w:hint="cs"/>
                      <w:b/>
                      <w:bCs/>
                      <w:sz w:val="28"/>
                      <w:szCs w:val="28"/>
                      <w:highlight w:val="yellow"/>
                      <w:rtl/>
                    </w:rPr>
                    <w:t>8</w:t>
                  </w:r>
                  <w:r w:rsidRPr="00FE4DF6">
                    <w:rPr>
                      <w:rFonts w:ascii="David" w:hAnsi="David"/>
                      <w:b/>
                      <w:bCs/>
                      <w:sz w:val="28"/>
                      <w:szCs w:val="28"/>
                      <w:highlight w:val="yellow"/>
                      <w:rtl/>
                    </w:rPr>
                    <w:t xml:space="preserve"> </w:t>
                  </w:r>
                  <w:r w:rsidRPr="00FE4DF6">
                    <w:rPr>
                      <w:rFonts w:ascii="David" w:hAnsi="David" w:hint="eastAsia"/>
                      <w:b/>
                      <w:bCs/>
                      <w:sz w:val="28"/>
                      <w:szCs w:val="28"/>
                      <w:highlight w:val="yellow"/>
                      <w:rtl/>
                    </w:rPr>
                    <w:t>₪</w:t>
                  </w:r>
                  <w:r w:rsidRPr="00FE4DF6">
                    <w:rPr>
                      <w:rFonts w:ascii="David" w:hAnsi="David"/>
                      <w:b/>
                      <w:bCs/>
                      <w:sz w:val="28"/>
                      <w:szCs w:val="28"/>
                      <w:highlight w:val="yellow"/>
                      <w:rtl/>
                    </w:rPr>
                    <w:t xml:space="preserve"> </w:t>
                  </w:r>
                  <w:r w:rsidRPr="00FE4DF6">
                    <w:rPr>
                      <w:rFonts w:ascii="David" w:hAnsi="David" w:hint="eastAsia"/>
                      <w:b/>
                      <w:bCs/>
                      <w:sz w:val="28"/>
                      <w:szCs w:val="28"/>
                      <w:highlight w:val="yellow"/>
                      <w:rtl/>
                    </w:rPr>
                    <w:t>לשעה</w:t>
                  </w:r>
                  <w:r w:rsidRPr="00FE4DF6">
                    <w:rPr>
                      <w:rFonts w:ascii="David" w:hAnsi="David"/>
                      <w:b/>
                      <w:bCs/>
                      <w:sz w:val="28"/>
                      <w:szCs w:val="28"/>
                      <w:highlight w:val="yellow"/>
                      <w:rtl/>
                    </w:rPr>
                    <w:t xml:space="preserve"> </w:t>
                  </w:r>
                  <w:r w:rsidRPr="00FE4DF6">
                    <w:rPr>
                      <w:rFonts w:ascii="David" w:hAnsi="David" w:hint="eastAsia"/>
                      <w:b/>
                      <w:bCs/>
                      <w:sz w:val="28"/>
                      <w:szCs w:val="28"/>
                      <w:highlight w:val="yellow"/>
                      <w:rtl/>
                    </w:rPr>
                    <w:t>ולא</w:t>
                  </w:r>
                  <w:r w:rsidRPr="00FE4DF6">
                    <w:rPr>
                      <w:rFonts w:ascii="David" w:hAnsi="David"/>
                      <w:b/>
                      <w:bCs/>
                      <w:sz w:val="28"/>
                      <w:szCs w:val="28"/>
                      <w:highlight w:val="yellow"/>
                      <w:rtl/>
                    </w:rPr>
                    <w:t xml:space="preserve"> </w:t>
                  </w:r>
                  <w:r w:rsidRPr="00FE4DF6">
                    <w:rPr>
                      <w:rFonts w:ascii="David" w:hAnsi="David" w:hint="eastAsia"/>
                      <w:b/>
                      <w:bCs/>
                      <w:sz w:val="28"/>
                      <w:szCs w:val="28"/>
                      <w:highlight w:val="yellow"/>
                      <w:rtl/>
                    </w:rPr>
                    <w:t>תעלה</w:t>
                  </w:r>
                  <w:r w:rsidRPr="00FE4DF6">
                    <w:rPr>
                      <w:rFonts w:ascii="David" w:hAnsi="David"/>
                      <w:b/>
                      <w:bCs/>
                      <w:sz w:val="28"/>
                      <w:szCs w:val="28"/>
                      <w:highlight w:val="yellow"/>
                      <w:rtl/>
                    </w:rPr>
                    <w:t xml:space="preserve"> </w:t>
                  </w:r>
                  <w:r w:rsidRPr="00FE4DF6">
                    <w:rPr>
                      <w:rFonts w:ascii="David" w:hAnsi="David" w:hint="eastAsia"/>
                      <w:b/>
                      <w:bCs/>
                      <w:sz w:val="28"/>
                      <w:szCs w:val="28"/>
                      <w:highlight w:val="yellow"/>
                      <w:rtl/>
                    </w:rPr>
                    <w:t>על</w:t>
                  </w:r>
                  <w:r w:rsidRPr="00FE4DF6">
                    <w:rPr>
                      <w:rFonts w:ascii="David" w:hAnsi="David"/>
                      <w:b/>
                      <w:bCs/>
                      <w:sz w:val="28"/>
                      <w:szCs w:val="28"/>
                      <w:highlight w:val="yellow"/>
                      <w:rtl/>
                    </w:rPr>
                    <w:t xml:space="preserve"> </w:t>
                  </w:r>
                  <w:r>
                    <w:rPr>
                      <w:rFonts w:ascii="David" w:hAnsi="David" w:hint="cs"/>
                      <w:b/>
                      <w:bCs/>
                      <w:sz w:val="28"/>
                      <w:szCs w:val="28"/>
                      <w:highlight w:val="yellow"/>
                      <w:rtl/>
                    </w:rPr>
                    <w:t>18</w:t>
                  </w:r>
                  <w:r w:rsidRPr="00FE4DF6">
                    <w:rPr>
                      <w:rFonts w:ascii="David" w:hAnsi="David"/>
                      <w:b/>
                      <w:bCs/>
                      <w:sz w:val="28"/>
                      <w:szCs w:val="28"/>
                      <w:highlight w:val="yellow"/>
                      <w:rtl/>
                    </w:rPr>
                    <w:t xml:space="preserve"> </w:t>
                  </w:r>
                  <w:r w:rsidRPr="00FE4DF6">
                    <w:rPr>
                      <w:rFonts w:ascii="David" w:hAnsi="David" w:hint="eastAsia"/>
                      <w:b/>
                      <w:bCs/>
                      <w:sz w:val="28"/>
                      <w:szCs w:val="28"/>
                      <w:highlight w:val="yellow"/>
                      <w:rtl/>
                    </w:rPr>
                    <w:t>₪</w:t>
                  </w:r>
                  <w:r w:rsidRPr="00FE4DF6">
                    <w:rPr>
                      <w:rFonts w:ascii="David" w:hAnsi="David"/>
                      <w:b/>
                      <w:bCs/>
                      <w:sz w:val="28"/>
                      <w:szCs w:val="28"/>
                      <w:highlight w:val="yellow"/>
                      <w:rtl/>
                    </w:rPr>
                    <w:t xml:space="preserve"> </w:t>
                  </w:r>
                  <w:r w:rsidRPr="00FE4DF6">
                    <w:rPr>
                      <w:rFonts w:ascii="David" w:hAnsi="David" w:hint="eastAsia"/>
                      <w:b/>
                      <w:bCs/>
                      <w:sz w:val="28"/>
                      <w:szCs w:val="28"/>
                      <w:highlight w:val="yellow"/>
                      <w:rtl/>
                    </w:rPr>
                    <w:t>לשעה</w:t>
                  </w:r>
                  <w:r w:rsidRPr="00FE4DF6">
                    <w:rPr>
                      <w:rFonts w:ascii="David" w:hAnsi="David"/>
                      <w:b/>
                      <w:bCs/>
                      <w:sz w:val="28"/>
                      <w:szCs w:val="28"/>
                      <w:highlight w:val="yellow"/>
                      <w:rtl/>
                    </w:rPr>
                    <w:t>.</w:t>
                  </w:r>
                </w:p>
              </w:tc>
            </w:tr>
          </w:tbl>
          <w:p w14:paraId="6D9FE14A" w14:textId="67EBEEB7" w:rsidR="00CE74D5" w:rsidRPr="00BA70FE" w:rsidRDefault="00CE74D5" w:rsidP="00973A29">
            <w:pPr>
              <w:spacing w:after="240" w:line="276" w:lineRule="auto"/>
              <w:jc w:val="center"/>
              <w:rPr>
                <w:rFonts w:ascii="David" w:hAnsi="David"/>
                <w:sz w:val="36"/>
                <w:szCs w:val="36"/>
                <w:rtl/>
              </w:rPr>
            </w:pPr>
          </w:p>
        </w:tc>
      </w:tr>
      <w:tr w:rsidR="008C156C" w:rsidRPr="00B576F2" w14:paraId="66BAE358" w14:textId="0C1F4AE6" w:rsidTr="00BA70FE">
        <w:trPr>
          <w:trHeight w:val="3111"/>
        </w:trPr>
        <w:tc>
          <w:tcPr>
            <w:tcW w:w="1034" w:type="pct"/>
            <w:gridSpan w:val="2"/>
            <w:vMerge w:val="restart"/>
            <w:shd w:val="clear" w:color="auto" w:fill="auto"/>
          </w:tcPr>
          <w:p w14:paraId="28F66839" w14:textId="77777777" w:rsidR="008C156C" w:rsidRPr="00B576F2" w:rsidRDefault="008C156C" w:rsidP="00973A29">
            <w:pPr>
              <w:spacing w:after="240" w:line="276" w:lineRule="auto"/>
              <w:rPr>
                <w:rFonts w:ascii="David" w:hAnsi="David"/>
                <w:sz w:val="24"/>
              </w:rPr>
            </w:pPr>
            <w:r w:rsidRPr="00B576F2">
              <w:rPr>
                <w:rFonts w:ascii="David" w:hAnsi="David"/>
                <w:sz w:val="24"/>
                <w:rtl/>
              </w:rPr>
              <w:lastRenderedPageBreak/>
              <w:t>סה"כ עלות מבוקשת לשעת עבודה(עלויות תקורה כוללות ובכלל זה: ימי הכשרה, ימי אימונים, ימי עיון, ציוד, הוצאות נלוות – טלפון, אש"ל, וכיוצ"ב סכום זה כולל אף תוספת חופשה לעובדים ותיקים ככל שיהיו)</w:t>
            </w:r>
          </w:p>
          <w:p w14:paraId="4789705D" w14:textId="4361E360" w:rsidR="008C156C" w:rsidRPr="00B576F2" w:rsidRDefault="008C156C" w:rsidP="00973A29">
            <w:pPr>
              <w:bidi w:val="0"/>
              <w:spacing w:after="240" w:line="276" w:lineRule="auto"/>
              <w:rPr>
                <w:rFonts w:ascii="David" w:hAnsi="David"/>
                <w:sz w:val="24"/>
                <w:rtl/>
              </w:rPr>
            </w:pPr>
            <w:r w:rsidRPr="00BA70FE">
              <w:rPr>
                <w:rFonts w:ascii="David" w:hAnsi="David"/>
                <w:b/>
                <w:bCs/>
                <w:sz w:val="24"/>
              </w:rPr>
              <w:t>(D) =</w:t>
            </w:r>
            <w:r w:rsidRPr="00BA70FE">
              <w:rPr>
                <w:rFonts w:ascii="David" w:hAnsi="David"/>
                <w:b/>
                <w:bCs/>
                <w:sz w:val="24"/>
                <w:rtl/>
              </w:rPr>
              <w:t xml:space="preserve"> </w:t>
            </w:r>
            <w:r w:rsidRPr="00BA70FE">
              <w:rPr>
                <w:rFonts w:ascii="David" w:hAnsi="David"/>
                <w:b/>
                <w:bCs/>
                <w:sz w:val="24"/>
                <w:lang w:val="en-GB"/>
              </w:rPr>
              <w:t>(B)+(C)</w:t>
            </w:r>
          </w:p>
        </w:tc>
        <w:tc>
          <w:tcPr>
            <w:tcW w:w="992" w:type="pct"/>
            <w:shd w:val="clear" w:color="auto" w:fill="auto"/>
            <w:vAlign w:val="center"/>
          </w:tcPr>
          <w:p w14:paraId="20BBFBE2" w14:textId="08FCBE6E" w:rsidR="008C156C" w:rsidRPr="00B576F2" w:rsidRDefault="006B5A99" w:rsidP="00973A29">
            <w:pPr>
              <w:spacing w:after="240" w:line="276" w:lineRule="auto"/>
              <w:jc w:val="center"/>
              <w:rPr>
                <w:rFonts w:ascii="David" w:hAnsi="David"/>
                <w:sz w:val="24"/>
                <w:rtl/>
              </w:rPr>
            </w:pPr>
            <w:r>
              <w:rPr>
                <w:rFonts w:ascii="David" w:hAnsi="David" w:hint="cs"/>
                <w:sz w:val="24"/>
                <w:rtl/>
              </w:rPr>
              <w:t>_________ש"ח</w:t>
            </w:r>
          </w:p>
        </w:tc>
        <w:tc>
          <w:tcPr>
            <w:tcW w:w="991" w:type="pct"/>
            <w:vAlign w:val="center"/>
          </w:tcPr>
          <w:p w14:paraId="3501124B" w14:textId="1DD06552" w:rsidR="008C156C" w:rsidRPr="00B576F2" w:rsidRDefault="006B5A99" w:rsidP="00973A29">
            <w:pPr>
              <w:spacing w:after="240" w:line="276" w:lineRule="auto"/>
              <w:jc w:val="center"/>
              <w:rPr>
                <w:rFonts w:ascii="David" w:hAnsi="David"/>
                <w:sz w:val="24"/>
                <w:rtl/>
              </w:rPr>
            </w:pPr>
            <w:r>
              <w:rPr>
                <w:rFonts w:ascii="David" w:hAnsi="David" w:hint="cs"/>
                <w:sz w:val="24"/>
                <w:rtl/>
              </w:rPr>
              <w:t>_________ש"ח</w:t>
            </w:r>
          </w:p>
        </w:tc>
        <w:tc>
          <w:tcPr>
            <w:tcW w:w="991" w:type="pct"/>
            <w:vAlign w:val="center"/>
          </w:tcPr>
          <w:p w14:paraId="6ED71D8B" w14:textId="1B8B7660" w:rsidR="008C156C" w:rsidRPr="00B576F2" w:rsidRDefault="006B5A99" w:rsidP="00973A29">
            <w:pPr>
              <w:spacing w:after="240" w:line="276" w:lineRule="auto"/>
              <w:jc w:val="center"/>
              <w:rPr>
                <w:rFonts w:ascii="David" w:hAnsi="David"/>
                <w:sz w:val="24"/>
                <w:rtl/>
              </w:rPr>
            </w:pPr>
            <w:r>
              <w:rPr>
                <w:rFonts w:ascii="David" w:hAnsi="David" w:hint="cs"/>
                <w:sz w:val="24"/>
                <w:rtl/>
              </w:rPr>
              <w:t>_________ש"ח</w:t>
            </w:r>
          </w:p>
        </w:tc>
        <w:tc>
          <w:tcPr>
            <w:tcW w:w="992" w:type="pct"/>
            <w:vAlign w:val="center"/>
          </w:tcPr>
          <w:p w14:paraId="2789113A" w14:textId="5FE67D47" w:rsidR="008C156C" w:rsidRPr="00B576F2" w:rsidRDefault="006B5A99" w:rsidP="00973A29">
            <w:pPr>
              <w:spacing w:after="240" w:line="276" w:lineRule="auto"/>
              <w:jc w:val="center"/>
              <w:rPr>
                <w:rFonts w:ascii="David" w:hAnsi="David"/>
                <w:sz w:val="24"/>
                <w:rtl/>
              </w:rPr>
            </w:pPr>
            <w:r>
              <w:rPr>
                <w:rFonts w:ascii="David" w:hAnsi="David" w:hint="cs"/>
                <w:sz w:val="24"/>
                <w:rtl/>
              </w:rPr>
              <w:t>_________ש"ח</w:t>
            </w:r>
          </w:p>
        </w:tc>
      </w:tr>
      <w:tr w:rsidR="008C156C" w:rsidRPr="00B576F2" w14:paraId="02D87520" w14:textId="77777777" w:rsidTr="00BA70FE">
        <w:trPr>
          <w:trHeight w:val="416"/>
        </w:trPr>
        <w:tc>
          <w:tcPr>
            <w:tcW w:w="1034" w:type="pct"/>
            <w:gridSpan w:val="2"/>
            <w:vMerge/>
            <w:shd w:val="clear" w:color="auto" w:fill="auto"/>
          </w:tcPr>
          <w:p w14:paraId="1997DDED" w14:textId="77777777" w:rsidR="008C156C" w:rsidRPr="00B576F2" w:rsidRDefault="008C156C" w:rsidP="00973A29">
            <w:pPr>
              <w:spacing w:after="240" w:line="276" w:lineRule="auto"/>
              <w:rPr>
                <w:rFonts w:ascii="David" w:hAnsi="David"/>
                <w:sz w:val="24"/>
                <w:rtl/>
              </w:rPr>
            </w:pPr>
          </w:p>
        </w:tc>
        <w:tc>
          <w:tcPr>
            <w:tcW w:w="992" w:type="pct"/>
            <w:shd w:val="clear" w:color="auto" w:fill="auto"/>
            <w:vAlign w:val="center"/>
          </w:tcPr>
          <w:p w14:paraId="72299494" w14:textId="7C936011" w:rsidR="008C156C" w:rsidRPr="00BA70FE" w:rsidRDefault="008C156C" w:rsidP="00973A29">
            <w:pPr>
              <w:spacing w:after="240" w:line="276" w:lineRule="auto"/>
              <w:jc w:val="center"/>
              <w:rPr>
                <w:rFonts w:ascii="David" w:hAnsi="David"/>
                <w:b/>
                <w:bCs/>
                <w:sz w:val="24"/>
                <w:rtl/>
              </w:rPr>
            </w:pPr>
            <w:r w:rsidRPr="00BA70FE">
              <w:rPr>
                <w:rFonts w:ascii="David" w:hAnsi="David"/>
                <w:b/>
                <w:bCs/>
                <w:sz w:val="24"/>
                <w:rtl/>
              </w:rPr>
              <w:t>(</w:t>
            </w:r>
            <w:r w:rsidRPr="00BA70FE">
              <w:rPr>
                <w:rFonts w:ascii="David" w:hAnsi="David"/>
                <w:b/>
                <w:bCs/>
                <w:sz w:val="24"/>
              </w:rPr>
              <w:t>D1</w:t>
            </w:r>
            <w:r w:rsidRPr="00BA70FE">
              <w:rPr>
                <w:rFonts w:ascii="David" w:hAnsi="David"/>
                <w:b/>
                <w:bCs/>
                <w:sz w:val="24"/>
                <w:rtl/>
              </w:rPr>
              <w:t>)</w:t>
            </w:r>
          </w:p>
        </w:tc>
        <w:tc>
          <w:tcPr>
            <w:tcW w:w="991" w:type="pct"/>
            <w:vAlign w:val="center"/>
          </w:tcPr>
          <w:p w14:paraId="4035D68B" w14:textId="2849D0AC" w:rsidR="008C156C" w:rsidRPr="00BA70FE" w:rsidRDefault="008C156C" w:rsidP="00973A29">
            <w:pPr>
              <w:spacing w:after="240" w:line="276" w:lineRule="auto"/>
              <w:jc w:val="center"/>
              <w:rPr>
                <w:rFonts w:ascii="David" w:hAnsi="David"/>
                <w:b/>
                <w:bCs/>
                <w:sz w:val="24"/>
                <w:rtl/>
              </w:rPr>
            </w:pPr>
            <w:r w:rsidRPr="00BA70FE">
              <w:rPr>
                <w:rFonts w:ascii="David" w:hAnsi="David"/>
                <w:b/>
                <w:bCs/>
                <w:sz w:val="24"/>
                <w:rtl/>
              </w:rPr>
              <w:t>(</w:t>
            </w:r>
            <w:r w:rsidRPr="00BA70FE">
              <w:rPr>
                <w:rFonts w:ascii="David" w:hAnsi="David"/>
                <w:b/>
                <w:bCs/>
                <w:sz w:val="24"/>
              </w:rPr>
              <w:t>D2</w:t>
            </w:r>
            <w:r w:rsidRPr="00BA70FE">
              <w:rPr>
                <w:rFonts w:ascii="David" w:hAnsi="David"/>
                <w:b/>
                <w:bCs/>
                <w:sz w:val="24"/>
                <w:rtl/>
              </w:rPr>
              <w:t>)</w:t>
            </w:r>
          </w:p>
        </w:tc>
        <w:tc>
          <w:tcPr>
            <w:tcW w:w="991" w:type="pct"/>
            <w:vAlign w:val="center"/>
          </w:tcPr>
          <w:p w14:paraId="6C74782C" w14:textId="32D70DEF" w:rsidR="008C156C" w:rsidRPr="00BA70FE" w:rsidRDefault="008C156C" w:rsidP="00973A29">
            <w:pPr>
              <w:spacing w:after="240" w:line="276" w:lineRule="auto"/>
              <w:jc w:val="center"/>
              <w:rPr>
                <w:rFonts w:ascii="David" w:hAnsi="David"/>
                <w:b/>
                <w:bCs/>
                <w:sz w:val="24"/>
                <w:rtl/>
              </w:rPr>
            </w:pPr>
            <w:r w:rsidRPr="00BA70FE">
              <w:rPr>
                <w:rFonts w:ascii="David" w:hAnsi="David"/>
                <w:b/>
                <w:bCs/>
                <w:sz w:val="24"/>
                <w:rtl/>
              </w:rPr>
              <w:t>(</w:t>
            </w:r>
            <w:r w:rsidRPr="00BA70FE">
              <w:rPr>
                <w:rFonts w:ascii="David" w:hAnsi="David"/>
                <w:b/>
                <w:bCs/>
                <w:sz w:val="24"/>
              </w:rPr>
              <w:t>D3</w:t>
            </w:r>
            <w:r w:rsidRPr="00BA70FE">
              <w:rPr>
                <w:rFonts w:ascii="David" w:hAnsi="David"/>
                <w:b/>
                <w:bCs/>
                <w:sz w:val="24"/>
                <w:rtl/>
              </w:rPr>
              <w:t>)</w:t>
            </w:r>
          </w:p>
        </w:tc>
        <w:tc>
          <w:tcPr>
            <w:tcW w:w="992" w:type="pct"/>
            <w:vAlign w:val="center"/>
          </w:tcPr>
          <w:p w14:paraId="4B331C7B" w14:textId="7F3E4D2E" w:rsidR="008C156C" w:rsidRPr="00BA70FE" w:rsidRDefault="008C156C" w:rsidP="00973A29">
            <w:pPr>
              <w:spacing w:after="240" w:line="276" w:lineRule="auto"/>
              <w:jc w:val="center"/>
              <w:rPr>
                <w:rFonts w:ascii="David" w:hAnsi="David"/>
                <w:b/>
                <w:bCs/>
                <w:sz w:val="24"/>
                <w:rtl/>
              </w:rPr>
            </w:pPr>
            <w:r w:rsidRPr="00BA70FE">
              <w:rPr>
                <w:rFonts w:ascii="David" w:hAnsi="David"/>
                <w:b/>
                <w:bCs/>
                <w:sz w:val="24"/>
                <w:rtl/>
              </w:rPr>
              <w:t>(</w:t>
            </w:r>
            <w:r w:rsidRPr="00BA70FE">
              <w:rPr>
                <w:rFonts w:ascii="David" w:hAnsi="David"/>
                <w:b/>
                <w:bCs/>
                <w:sz w:val="24"/>
              </w:rPr>
              <w:t>D4</w:t>
            </w:r>
            <w:r w:rsidRPr="00BA70FE">
              <w:rPr>
                <w:rFonts w:ascii="David" w:hAnsi="David"/>
                <w:b/>
                <w:bCs/>
                <w:sz w:val="24"/>
                <w:rtl/>
              </w:rPr>
              <w:t>)</w:t>
            </w:r>
          </w:p>
        </w:tc>
      </w:tr>
    </w:tbl>
    <w:p w14:paraId="4A2C8B32" w14:textId="77777777" w:rsidR="00FD3270" w:rsidRDefault="00FD3270" w:rsidP="00973A29">
      <w:pPr>
        <w:spacing w:after="240" w:line="276" w:lineRule="auto"/>
        <w:jc w:val="center"/>
        <w:rPr>
          <w:rFonts w:ascii="David" w:hAnsi="David"/>
          <w:b/>
          <w:bCs/>
          <w:sz w:val="44"/>
          <w:szCs w:val="44"/>
          <w:u w:val="single"/>
          <w:rtl/>
        </w:rPr>
      </w:pPr>
    </w:p>
    <w:p w14:paraId="4499AA7F" w14:textId="6AF167EB" w:rsidR="006B5A99" w:rsidRPr="00BA70FE" w:rsidRDefault="006B5A99" w:rsidP="00973A29">
      <w:pPr>
        <w:spacing w:after="240" w:line="276" w:lineRule="auto"/>
        <w:jc w:val="center"/>
        <w:rPr>
          <w:rFonts w:ascii="David" w:hAnsi="David"/>
          <w:b/>
          <w:bCs/>
          <w:sz w:val="44"/>
          <w:szCs w:val="44"/>
          <w:u w:val="single"/>
          <w:rtl/>
        </w:rPr>
      </w:pPr>
      <w:r w:rsidRPr="00BA70FE">
        <w:rPr>
          <w:rFonts w:ascii="David" w:hAnsi="David" w:hint="eastAsia"/>
          <w:b/>
          <w:bCs/>
          <w:sz w:val="44"/>
          <w:szCs w:val="44"/>
          <w:u w:val="single"/>
          <w:rtl/>
        </w:rPr>
        <w:t>רכיב</w:t>
      </w:r>
      <w:r w:rsidRPr="00BA70FE">
        <w:rPr>
          <w:rFonts w:ascii="David" w:hAnsi="David"/>
          <w:b/>
          <w:bCs/>
          <w:sz w:val="44"/>
          <w:szCs w:val="44"/>
          <w:u w:val="single"/>
          <w:rtl/>
        </w:rPr>
        <w:t xml:space="preserve"> העלות הנבחן לצורך ניקוד הצעת המחיר </w:t>
      </w:r>
      <w:r w:rsidRPr="00BA70FE">
        <w:rPr>
          <w:rFonts w:ascii="David" w:hAnsi="David"/>
          <w:b/>
          <w:bCs/>
          <w:sz w:val="56"/>
          <w:szCs w:val="56"/>
          <w:u w:val="single"/>
          <w:rtl/>
        </w:rPr>
        <w:t>(</w:t>
      </w:r>
      <w:r w:rsidRPr="00BA70FE">
        <w:rPr>
          <w:rFonts w:ascii="David" w:hAnsi="David"/>
          <w:b/>
          <w:bCs/>
          <w:sz w:val="56"/>
          <w:szCs w:val="56"/>
          <w:u w:val="single"/>
        </w:rPr>
        <w:t>E</w:t>
      </w:r>
      <w:r w:rsidRPr="00BA70FE">
        <w:rPr>
          <w:rFonts w:ascii="David" w:hAnsi="David"/>
          <w:b/>
          <w:bCs/>
          <w:sz w:val="56"/>
          <w:szCs w:val="56"/>
          <w:u w:val="single"/>
          <w:rtl/>
        </w:rPr>
        <w:t>)</w:t>
      </w:r>
      <w:r w:rsidRPr="00BA70FE">
        <w:rPr>
          <w:rFonts w:ascii="David" w:hAnsi="David"/>
          <w:b/>
          <w:bCs/>
          <w:sz w:val="44"/>
          <w:szCs w:val="44"/>
          <w:u w:val="single"/>
          <w:rtl/>
        </w:rPr>
        <w:t>:</w:t>
      </w:r>
    </w:p>
    <w:p w14:paraId="1B77150D" w14:textId="71076C87" w:rsidR="006B5A99" w:rsidRPr="00BA70FE" w:rsidRDefault="00A87F4C" w:rsidP="00973A29">
      <w:pPr>
        <w:spacing w:after="240" w:line="276" w:lineRule="auto"/>
        <w:jc w:val="center"/>
        <w:rPr>
          <w:rFonts w:ascii="David" w:hAnsi="David"/>
          <w:sz w:val="56"/>
          <w:szCs w:val="56"/>
        </w:rPr>
      </w:pPr>
      <w:r w:rsidRPr="00BA70FE">
        <w:rPr>
          <w:rFonts w:ascii="David" w:hAnsi="David"/>
          <w:sz w:val="56"/>
          <w:szCs w:val="56"/>
        </w:rPr>
        <w:t>E=182*(D1*2+D2*6+D3*4+D4*2)</w:t>
      </w:r>
    </w:p>
    <w:p w14:paraId="50AEF258" w14:textId="632244DF" w:rsidR="002D1A6D" w:rsidRPr="00B576F2" w:rsidRDefault="002D1A6D" w:rsidP="00973A29">
      <w:pPr>
        <w:pStyle w:val="aa"/>
        <w:numPr>
          <w:ilvl w:val="0"/>
          <w:numId w:val="69"/>
        </w:numPr>
        <w:autoSpaceDE w:val="0"/>
        <w:autoSpaceDN w:val="0"/>
        <w:adjustRightInd w:val="0"/>
        <w:spacing w:after="240" w:line="276" w:lineRule="auto"/>
        <w:contextualSpacing w:val="0"/>
        <w:jc w:val="both"/>
        <w:rPr>
          <w:rFonts w:ascii="David" w:hAnsi="David"/>
          <w:b/>
          <w:bCs/>
          <w:color w:val="000000"/>
          <w:sz w:val="24"/>
        </w:rPr>
      </w:pPr>
      <w:r w:rsidRPr="002D1A6D">
        <w:rPr>
          <w:rFonts w:ascii="David" w:hAnsi="David"/>
          <w:b/>
          <w:bCs/>
          <w:color w:val="000000"/>
          <w:sz w:val="24"/>
          <w:u w:val="single"/>
          <w:rtl/>
        </w:rPr>
        <w:t>ימי חופשה</w:t>
      </w:r>
      <w:r w:rsidRPr="002D1A6D">
        <w:rPr>
          <w:rFonts w:ascii="David" w:hAnsi="David"/>
          <w:b/>
          <w:bCs/>
          <w:color w:val="000000"/>
          <w:sz w:val="24"/>
          <w:rtl/>
        </w:rPr>
        <w:t>: התחשיב לתשלום עבור ימי חופשה לעובדים במסגרת עלות השכר למעביר (</w:t>
      </w:r>
      <w:r w:rsidRPr="00B576F2">
        <w:rPr>
          <w:rFonts w:ascii="David" w:hAnsi="David"/>
          <w:color w:val="000000"/>
          <w:sz w:val="24"/>
        </w:rPr>
        <w:t>B</w:t>
      </w:r>
      <w:r w:rsidRPr="002D1A6D">
        <w:rPr>
          <w:rFonts w:ascii="David" w:hAnsi="David"/>
          <w:b/>
          <w:bCs/>
          <w:color w:val="000000"/>
          <w:sz w:val="24"/>
          <w:rtl/>
        </w:rPr>
        <w:t xml:space="preserve">) נעשתה עבור עובדים בשנתיים הראשונות לעבודתם. ככל </w:t>
      </w:r>
      <w:r w:rsidR="000942B3">
        <w:rPr>
          <w:rFonts w:ascii="David" w:hAnsi="David" w:hint="cs"/>
          <w:b/>
          <w:bCs/>
          <w:color w:val="000000"/>
          <w:sz w:val="24"/>
          <w:rtl/>
        </w:rPr>
        <w:t>שיועסקו</w:t>
      </w:r>
      <w:r w:rsidR="000942B3" w:rsidRPr="002D1A6D">
        <w:rPr>
          <w:rFonts w:ascii="David" w:hAnsi="David"/>
          <w:b/>
          <w:bCs/>
          <w:color w:val="000000"/>
          <w:sz w:val="24"/>
          <w:rtl/>
        </w:rPr>
        <w:t xml:space="preserve"> </w:t>
      </w:r>
      <w:r w:rsidRPr="002D1A6D">
        <w:rPr>
          <w:rFonts w:ascii="David" w:hAnsi="David"/>
          <w:b/>
          <w:bCs/>
          <w:color w:val="000000"/>
          <w:sz w:val="24"/>
          <w:rtl/>
        </w:rPr>
        <w:t>על ידי הזוכה עובדים בעלי ותק גבוה יותר, התשלום לעובד בפועל יהיה ע</w:t>
      </w:r>
      <w:r w:rsidRPr="00B576F2">
        <w:rPr>
          <w:rFonts w:ascii="David" w:hAnsi="David"/>
          <w:b/>
          <w:bCs/>
          <w:color w:val="000000"/>
          <w:sz w:val="24"/>
          <w:rtl/>
        </w:rPr>
        <w:t>פ"י החוק ולא יידרש מהמזמין כל שיפוי או תשלום נוסף בגין תשלום תוספת זו.</w:t>
      </w:r>
    </w:p>
    <w:p w14:paraId="6293FC93" w14:textId="77777777" w:rsidR="002D1A6D" w:rsidRPr="00B576F2" w:rsidRDefault="002D1A6D" w:rsidP="00973A29">
      <w:pPr>
        <w:pStyle w:val="aa"/>
        <w:autoSpaceDE w:val="0"/>
        <w:autoSpaceDN w:val="0"/>
        <w:adjustRightInd w:val="0"/>
        <w:spacing w:after="240" w:line="276" w:lineRule="auto"/>
        <w:ind w:left="435"/>
        <w:jc w:val="both"/>
        <w:rPr>
          <w:rFonts w:ascii="David" w:hAnsi="David"/>
          <w:b/>
          <w:bCs/>
          <w:color w:val="000000"/>
          <w:sz w:val="24"/>
          <w:rtl/>
        </w:rPr>
      </w:pPr>
    </w:p>
    <w:p w14:paraId="624D6EBD" w14:textId="77777777" w:rsidR="002D1A6D" w:rsidRPr="00B576F2" w:rsidRDefault="002D1A6D" w:rsidP="00973A29">
      <w:pPr>
        <w:pStyle w:val="aa"/>
        <w:numPr>
          <w:ilvl w:val="0"/>
          <w:numId w:val="69"/>
        </w:numPr>
        <w:autoSpaceDE w:val="0"/>
        <w:autoSpaceDN w:val="0"/>
        <w:adjustRightInd w:val="0"/>
        <w:spacing w:after="240" w:line="276" w:lineRule="auto"/>
        <w:contextualSpacing w:val="0"/>
        <w:jc w:val="both"/>
        <w:rPr>
          <w:rFonts w:ascii="David" w:hAnsi="David"/>
          <w:b/>
          <w:bCs/>
          <w:color w:val="000000"/>
          <w:sz w:val="24"/>
        </w:rPr>
      </w:pPr>
      <w:r w:rsidRPr="00B576F2">
        <w:rPr>
          <w:rFonts w:ascii="David" w:hAnsi="David"/>
          <w:b/>
          <w:bCs/>
          <w:color w:val="000000"/>
          <w:sz w:val="24"/>
          <w:rtl/>
        </w:rPr>
        <w:t>קרן השתלמות:</w:t>
      </w:r>
    </w:p>
    <w:p w14:paraId="4F9E329C" w14:textId="77777777" w:rsidR="002D1A6D" w:rsidRPr="00B576F2" w:rsidRDefault="002D1A6D" w:rsidP="00973A29">
      <w:pPr>
        <w:pStyle w:val="aa"/>
        <w:autoSpaceDE w:val="0"/>
        <w:autoSpaceDN w:val="0"/>
        <w:adjustRightInd w:val="0"/>
        <w:spacing w:after="240" w:line="276" w:lineRule="auto"/>
        <w:ind w:left="435"/>
        <w:jc w:val="both"/>
        <w:rPr>
          <w:rFonts w:ascii="David" w:hAnsi="David"/>
          <w:b/>
          <w:bCs/>
          <w:color w:val="000000"/>
          <w:sz w:val="24"/>
          <w:rtl/>
        </w:rPr>
      </w:pPr>
      <w:r w:rsidRPr="00B576F2">
        <w:rPr>
          <w:rFonts w:ascii="David" w:hAnsi="David"/>
          <w:b/>
          <w:bCs/>
          <w:color w:val="000000"/>
          <w:sz w:val="24"/>
          <w:rtl/>
        </w:rPr>
        <w:t>א. הרכיב המופרש עבור קרן השתלמות</w:t>
      </w:r>
      <w:r w:rsidR="00B576F2">
        <w:rPr>
          <w:rFonts w:ascii="David" w:hAnsi="David"/>
          <w:b/>
          <w:bCs/>
          <w:color w:val="000000"/>
          <w:sz w:val="24"/>
          <w:rtl/>
        </w:rPr>
        <w:t xml:space="preserve"> מתייחס לשכר היסוד הנקוב בהו</w:t>
      </w:r>
      <w:r w:rsidR="00B576F2">
        <w:rPr>
          <w:rFonts w:ascii="David" w:hAnsi="David" w:hint="cs"/>
          <w:b/>
          <w:bCs/>
          <w:color w:val="000000"/>
          <w:sz w:val="24"/>
          <w:rtl/>
        </w:rPr>
        <w:t>דעה</w:t>
      </w:r>
      <w:r w:rsidRPr="00B576F2">
        <w:rPr>
          <w:rFonts w:ascii="David" w:hAnsi="David"/>
          <w:b/>
          <w:bCs/>
          <w:color w:val="000000"/>
          <w:sz w:val="24"/>
          <w:rtl/>
        </w:rPr>
        <w:t xml:space="preserve"> ה.</w:t>
      </w:r>
      <w:r w:rsidR="00B576F2">
        <w:rPr>
          <w:rFonts w:ascii="David" w:hAnsi="David" w:hint="cs"/>
          <w:b/>
          <w:bCs/>
          <w:color w:val="000000"/>
          <w:sz w:val="24"/>
          <w:rtl/>
        </w:rPr>
        <w:t xml:space="preserve">8.2.1.3 </w:t>
      </w:r>
      <w:r w:rsidRPr="00B576F2">
        <w:rPr>
          <w:rFonts w:ascii="David" w:hAnsi="David"/>
          <w:b/>
          <w:bCs/>
          <w:color w:val="000000"/>
          <w:sz w:val="24"/>
          <w:rtl/>
        </w:rPr>
        <w:t>כפי הקבוע בהוראת החשב הכללי וב</w:t>
      </w:r>
      <w:r w:rsidR="00B576F2">
        <w:rPr>
          <w:rFonts w:ascii="David" w:hAnsi="David" w:hint="cs"/>
          <w:b/>
          <w:bCs/>
          <w:color w:val="000000"/>
          <w:sz w:val="24"/>
          <w:rtl/>
        </w:rPr>
        <w:t>כ</w:t>
      </w:r>
      <w:r w:rsidRPr="00B576F2">
        <w:rPr>
          <w:rFonts w:ascii="David" w:hAnsi="David"/>
          <w:b/>
          <w:bCs/>
          <w:color w:val="000000"/>
          <w:sz w:val="24"/>
          <w:rtl/>
        </w:rPr>
        <w:t>פוף לשינויים המתבצעים מעת לעת.</w:t>
      </w:r>
    </w:p>
    <w:p w14:paraId="03085E5F" w14:textId="77777777" w:rsidR="002D1A6D" w:rsidRPr="00B576F2" w:rsidRDefault="002D1A6D" w:rsidP="00973A29">
      <w:pPr>
        <w:pStyle w:val="aa"/>
        <w:autoSpaceDE w:val="0"/>
        <w:autoSpaceDN w:val="0"/>
        <w:adjustRightInd w:val="0"/>
        <w:spacing w:after="240" w:line="276" w:lineRule="auto"/>
        <w:ind w:left="435"/>
        <w:jc w:val="both"/>
        <w:rPr>
          <w:rFonts w:ascii="David" w:hAnsi="David"/>
          <w:b/>
          <w:bCs/>
          <w:color w:val="000000"/>
          <w:sz w:val="24"/>
          <w:rtl/>
        </w:rPr>
      </w:pPr>
      <w:r w:rsidRPr="00B576F2">
        <w:rPr>
          <w:rFonts w:ascii="David" w:hAnsi="David"/>
          <w:b/>
          <w:bCs/>
          <w:color w:val="000000"/>
          <w:sz w:val="24"/>
          <w:rtl/>
        </w:rPr>
        <w:t>ב. תוך חודשיים מתחילת העסקת העובד, המעסיק מתחייב להמציא למנהל האזרחי אישור בגין הפקדת קרן השתלמות כאמור, ותחילת הפקדות כנדרש.</w:t>
      </w:r>
    </w:p>
    <w:p w14:paraId="731911DD" w14:textId="77777777" w:rsidR="002D1A6D" w:rsidRPr="00B576F2" w:rsidRDefault="002D1A6D" w:rsidP="00973A29">
      <w:pPr>
        <w:pStyle w:val="aa"/>
        <w:autoSpaceDE w:val="0"/>
        <w:autoSpaceDN w:val="0"/>
        <w:adjustRightInd w:val="0"/>
        <w:spacing w:after="240" w:line="276" w:lineRule="auto"/>
        <w:ind w:left="435"/>
        <w:jc w:val="both"/>
        <w:rPr>
          <w:rFonts w:ascii="David" w:hAnsi="David"/>
          <w:b/>
          <w:bCs/>
          <w:color w:val="000000"/>
          <w:sz w:val="24"/>
          <w:rtl/>
        </w:rPr>
      </w:pPr>
      <w:r w:rsidRPr="00B576F2">
        <w:rPr>
          <w:rFonts w:ascii="David" w:hAnsi="David"/>
          <w:b/>
          <w:bCs/>
          <w:color w:val="000000"/>
          <w:sz w:val="24"/>
          <w:rtl/>
        </w:rPr>
        <w:t>ג. ככל שהעובד מסרב לפתוח קרן השתלמות, או במידה ולא הוצאו האישורים כנדרש בסעיף הקודם, המנהל האזרחי יקזז את חלק המעביד מהצעת המחיר הזוכה.</w:t>
      </w:r>
    </w:p>
    <w:p w14:paraId="23CF43B3" w14:textId="77777777" w:rsidR="002D1A6D" w:rsidRPr="00B576F2" w:rsidRDefault="002D1A6D" w:rsidP="00973A29">
      <w:pPr>
        <w:pStyle w:val="aa"/>
        <w:numPr>
          <w:ilvl w:val="0"/>
          <w:numId w:val="69"/>
        </w:numPr>
        <w:autoSpaceDE w:val="0"/>
        <w:autoSpaceDN w:val="0"/>
        <w:adjustRightInd w:val="0"/>
        <w:spacing w:after="240" w:line="276" w:lineRule="auto"/>
        <w:contextualSpacing w:val="0"/>
        <w:jc w:val="both"/>
        <w:rPr>
          <w:rFonts w:ascii="David" w:hAnsi="David"/>
          <w:b/>
          <w:bCs/>
          <w:color w:val="000000"/>
          <w:sz w:val="24"/>
        </w:rPr>
      </w:pPr>
      <w:r w:rsidRPr="00B576F2">
        <w:rPr>
          <w:rFonts w:ascii="David" w:hAnsi="David"/>
          <w:b/>
          <w:bCs/>
          <w:color w:val="000000"/>
          <w:sz w:val="24"/>
          <w:rtl/>
        </w:rPr>
        <w:t>כל המחירים בהצעה יהיו נקובים בש"ח וכוללים את כל המסים וההיטלים החלים, למעט מס ערך מוסף.</w:t>
      </w:r>
    </w:p>
    <w:p w14:paraId="6164F088" w14:textId="34B900B8" w:rsidR="002D1A6D" w:rsidRPr="00B576F2" w:rsidRDefault="002D1A6D" w:rsidP="00973A29">
      <w:pPr>
        <w:pStyle w:val="aa"/>
        <w:numPr>
          <w:ilvl w:val="0"/>
          <w:numId w:val="69"/>
        </w:numPr>
        <w:autoSpaceDE w:val="0"/>
        <w:autoSpaceDN w:val="0"/>
        <w:adjustRightInd w:val="0"/>
        <w:spacing w:after="240" w:line="276" w:lineRule="auto"/>
        <w:contextualSpacing w:val="0"/>
        <w:jc w:val="both"/>
        <w:rPr>
          <w:rFonts w:ascii="David" w:hAnsi="David"/>
          <w:b/>
          <w:bCs/>
          <w:color w:val="000000"/>
          <w:sz w:val="24"/>
        </w:rPr>
      </w:pPr>
      <w:r w:rsidRPr="00B576F2">
        <w:rPr>
          <w:rFonts w:ascii="David" w:hAnsi="David"/>
          <w:b/>
          <w:bCs/>
          <w:color w:val="000000"/>
          <w:sz w:val="24"/>
          <w:rtl/>
        </w:rPr>
        <w:t xml:space="preserve">הסכום הנקוב בעלות השכר למעביד </w:t>
      </w:r>
      <w:r w:rsidRPr="00B576F2">
        <w:rPr>
          <w:rFonts w:ascii="David" w:hAnsi="David"/>
          <w:b/>
          <w:bCs/>
          <w:color w:val="000000"/>
          <w:sz w:val="24"/>
        </w:rPr>
        <w:t>D</w:t>
      </w:r>
      <w:r w:rsidRPr="00B576F2">
        <w:rPr>
          <w:rFonts w:ascii="David" w:hAnsi="David"/>
          <w:b/>
          <w:bCs/>
          <w:color w:val="000000"/>
          <w:sz w:val="24"/>
          <w:rtl/>
        </w:rPr>
        <w:t xml:space="preserve"> </w:t>
      </w:r>
      <w:r w:rsidRPr="002D1A6D">
        <w:rPr>
          <w:rFonts w:ascii="David" w:hAnsi="David"/>
          <w:b/>
          <w:bCs/>
          <w:color w:val="000000"/>
          <w:sz w:val="24"/>
          <w:rtl/>
        </w:rPr>
        <w:t xml:space="preserve">אינו כולל תשלום ימי מחלה, נסיעות, הפרשות לגמל בגין החזר </w:t>
      </w:r>
      <w:r w:rsidRPr="00DC3483">
        <w:rPr>
          <w:rFonts w:ascii="David" w:hAnsi="David"/>
          <w:b/>
          <w:bCs/>
          <w:color w:val="000000"/>
          <w:sz w:val="24"/>
          <w:rtl/>
        </w:rPr>
        <w:t>הוצאות נסיעה, שי לחג ומצוינות,</w:t>
      </w:r>
      <w:r w:rsidR="009976C2" w:rsidRPr="00DC3483">
        <w:rPr>
          <w:rFonts w:ascii="David" w:hAnsi="David" w:hint="cs"/>
          <w:b/>
          <w:bCs/>
          <w:color w:val="000000"/>
          <w:sz w:val="24"/>
          <w:rtl/>
        </w:rPr>
        <w:t xml:space="preserve"> </w:t>
      </w:r>
      <w:r w:rsidR="009976C2" w:rsidRPr="00DC3483">
        <w:rPr>
          <w:rFonts w:ascii="David" w:hAnsi="David" w:hint="eastAsia"/>
          <w:b/>
          <w:bCs/>
          <w:color w:val="000000"/>
          <w:sz w:val="24"/>
          <w:rtl/>
        </w:rPr>
        <w:t>תמורה</w:t>
      </w:r>
      <w:r w:rsidR="009976C2" w:rsidRPr="00DC3483">
        <w:rPr>
          <w:rFonts w:ascii="David" w:hAnsi="David"/>
          <w:b/>
          <w:bCs/>
          <w:color w:val="000000"/>
          <w:sz w:val="24"/>
          <w:rtl/>
        </w:rPr>
        <w:t xml:space="preserve"> </w:t>
      </w:r>
      <w:r w:rsidR="009976C2" w:rsidRPr="00DC3483">
        <w:rPr>
          <w:rFonts w:ascii="David" w:hAnsi="David" w:hint="eastAsia"/>
          <w:b/>
          <w:bCs/>
          <w:color w:val="000000"/>
          <w:sz w:val="24"/>
          <w:rtl/>
        </w:rPr>
        <w:t>בעבור</w:t>
      </w:r>
      <w:r w:rsidR="009976C2" w:rsidRPr="00DC3483">
        <w:rPr>
          <w:rFonts w:ascii="David" w:hAnsi="David"/>
          <w:b/>
          <w:bCs/>
          <w:color w:val="000000"/>
          <w:sz w:val="24"/>
          <w:rtl/>
        </w:rPr>
        <w:t xml:space="preserve"> </w:t>
      </w:r>
      <w:r w:rsidR="009976C2" w:rsidRPr="00DC3483">
        <w:rPr>
          <w:rFonts w:ascii="David" w:hAnsi="David" w:hint="eastAsia"/>
          <w:b/>
          <w:bCs/>
          <w:color w:val="000000"/>
          <w:sz w:val="24"/>
          <w:rtl/>
        </w:rPr>
        <w:t>העסקה</w:t>
      </w:r>
      <w:r w:rsidR="009976C2" w:rsidRPr="00DC3483">
        <w:rPr>
          <w:rFonts w:ascii="David" w:hAnsi="David"/>
          <w:b/>
          <w:bCs/>
          <w:color w:val="000000"/>
          <w:sz w:val="24"/>
          <w:rtl/>
        </w:rPr>
        <w:t xml:space="preserve"> </w:t>
      </w:r>
      <w:r w:rsidR="009976C2" w:rsidRPr="00DC3483">
        <w:rPr>
          <w:rFonts w:ascii="David" w:hAnsi="David" w:hint="eastAsia"/>
          <w:b/>
          <w:bCs/>
          <w:color w:val="000000"/>
          <w:sz w:val="24"/>
          <w:rtl/>
        </w:rPr>
        <w:t>ארוכת</w:t>
      </w:r>
      <w:r w:rsidR="009976C2" w:rsidRPr="00DC3483">
        <w:rPr>
          <w:rFonts w:ascii="David" w:hAnsi="David"/>
          <w:b/>
          <w:bCs/>
          <w:color w:val="000000"/>
          <w:sz w:val="24"/>
          <w:rtl/>
        </w:rPr>
        <w:t xml:space="preserve"> </w:t>
      </w:r>
      <w:r w:rsidR="009976C2" w:rsidRPr="00DC3483">
        <w:rPr>
          <w:rFonts w:ascii="David" w:hAnsi="David" w:hint="eastAsia"/>
          <w:b/>
          <w:bCs/>
          <w:color w:val="000000"/>
          <w:sz w:val="24"/>
          <w:rtl/>
        </w:rPr>
        <w:t>טווח</w:t>
      </w:r>
      <w:r w:rsidRPr="00DC3483">
        <w:rPr>
          <w:rFonts w:ascii="David" w:hAnsi="David"/>
          <w:b/>
          <w:bCs/>
          <w:color w:val="000000"/>
          <w:sz w:val="24"/>
          <w:rtl/>
        </w:rPr>
        <w:t xml:space="preserve"> שישולמו עפ"י ביצוע בפועל</w:t>
      </w:r>
      <w:r w:rsidRPr="00B576F2">
        <w:rPr>
          <w:rFonts w:ascii="David" w:hAnsi="David"/>
          <w:b/>
          <w:bCs/>
          <w:color w:val="000000"/>
          <w:sz w:val="24"/>
          <w:rtl/>
        </w:rPr>
        <w:t xml:space="preserve"> בלבד ולאחר קבלת אישור רו"ח על ביצוע התשלום.</w:t>
      </w:r>
    </w:p>
    <w:p w14:paraId="786C8EAF" w14:textId="77777777" w:rsidR="002D1A6D" w:rsidRPr="00B576F2" w:rsidRDefault="002D1A6D" w:rsidP="00973A29">
      <w:pPr>
        <w:pStyle w:val="aa"/>
        <w:numPr>
          <w:ilvl w:val="0"/>
          <w:numId w:val="69"/>
        </w:numPr>
        <w:autoSpaceDE w:val="0"/>
        <w:autoSpaceDN w:val="0"/>
        <w:adjustRightInd w:val="0"/>
        <w:spacing w:after="240" w:line="276" w:lineRule="auto"/>
        <w:contextualSpacing w:val="0"/>
        <w:jc w:val="both"/>
        <w:rPr>
          <w:rFonts w:ascii="David" w:hAnsi="David"/>
          <w:b/>
          <w:bCs/>
          <w:color w:val="000000"/>
          <w:sz w:val="24"/>
        </w:rPr>
      </w:pPr>
      <w:r w:rsidRPr="00B576F2">
        <w:rPr>
          <w:rFonts w:ascii="David" w:hAnsi="David"/>
          <w:b/>
          <w:bCs/>
          <w:color w:val="000000"/>
          <w:sz w:val="24"/>
          <w:rtl/>
        </w:rPr>
        <w:lastRenderedPageBreak/>
        <w:t>הצעת המחיר הכוללת תהא סופית ותכלול את כל רכיבי מתן השירותים. יובהר כי למעט תשלום התמורה הנקובה בהצעה, לא יהיה זכאי המציע הזוכה לכל תשלום או הטבה אחרת בגין מתן השירותים לרבות תשלומים בגין הוצאות נלוות כגון: טלפון, דואר, צילומים, הדפסות, פקס, אש"ל, זמן בטלה וכו' למעט האמור בסעיף 10.</w:t>
      </w:r>
    </w:p>
    <w:p w14:paraId="77AAC462" w14:textId="77777777" w:rsidR="002D1A6D" w:rsidRPr="00B576F2" w:rsidRDefault="002D1A6D" w:rsidP="00973A29">
      <w:pPr>
        <w:pStyle w:val="aa"/>
        <w:numPr>
          <w:ilvl w:val="0"/>
          <w:numId w:val="69"/>
        </w:numPr>
        <w:autoSpaceDE w:val="0"/>
        <w:autoSpaceDN w:val="0"/>
        <w:adjustRightInd w:val="0"/>
        <w:spacing w:after="240" w:line="276" w:lineRule="auto"/>
        <w:contextualSpacing w:val="0"/>
        <w:jc w:val="both"/>
        <w:rPr>
          <w:rFonts w:ascii="David" w:hAnsi="David"/>
          <w:b/>
          <w:bCs/>
          <w:color w:val="000000"/>
          <w:sz w:val="24"/>
        </w:rPr>
      </w:pPr>
      <w:r w:rsidRPr="00B576F2">
        <w:rPr>
          <w:rFonts w:ascii="David" w:hAnsi="David"/>
          <w:b/>
          <w:bCs/>
          <w:color w:val="000000"/>
          <w:sz w:val="24"/>
          <w:rtl/>
        </w:rPr>
        <w:t>המנהל האזרחי לא יישא בתוספת עלויות הנובעות משעות נוספות. כל שעה שכזו תחושב כשעה עפ"י ביצוע בפועל והזוכה יישא בתוספת האחוזים הנדרשת עפ"י כל דין.</w:t>
      </w:r>
    </w:p>
    <w:p w14:paraId="6D3CEAB2" w14:textId="77777777" w:rsidR="002D1A6D" w:rsidRPr="00B576F2" w:rsidRDefault="002D1A6D" w:rsidP="00973A29">
      <w:pPr>
        <w:pStyle w:val="aa"/>
        <w:autoSpaceDE w:val="0"/>
        <w:autoSpaceDN w:val="0"/>
        <w:adjustRightInd w:val="0"/>
        <w:spacing w:after="240" w:line="276" w:lineRule="auto"/>
        <w:ind w:left="435"/>
        <w:jc w:val="both"/>
        <w:rPr>
          <w:rFonts w:ascii="David" w:hAnsi="David"/>
          <w:b/>
          <w:bCs/>
          <w:color w:val="000000"/>
          <w:sz w:val="24"/>
          <w:rtl/>
        </w:rPr>
      </w:pPr>
    </w:p>
    <w:p w14:paraId="55049BAF" w14:textId="77777777" w:rsidR="002D1A6D" w:rsidRPr="00B576F2" w:rsidRDefault="002D1A6D" w:rsidP="00973A29">
      <w:pPr>
        <w:pStyle w:val="aa"/>
        <w:autoSpaceDE w:val="0"/>
        <w:autoSpaceDN w:val="0"/>
        <w:adjustRightInd w:val="0"/>
        <w:spacing w:after="240" w:line="276" w:lineRule="auto"/>
        <w:ind w:left="435"/>
        <w:jc w:val="both"/>
        <w:rPr>
          <w:rFonts w:ascii="David" w:hAnsi="David"/>
          <w:b/>
          <w:bCs/>
          <w:color w:val="000000"/>
          <w:sz w:val="24"/>
          <w:rtl/>
        </w:rPr>
      </w:pPr>
      <w:r w:rsidRPr="00B576F2">
        <w:rPr>
          <w:rFonts w:ascii="David" w:hAnsi="David"/>
          <w:b/>
          <w:bCs/>
          <w:color w:val="000000"/>
          <w:sz w:val="24"/>
          <w:rtl/>
        </w:rPr>
        <w:t>י</w:t>
      </w:r>
      <w:r w:rsidR="00B576F2" w:rsidRPr="00B576F2">
        <w:rPr>
          <w:rFonts w:ascii="David" w:hAnsi="David"/>
          <w:b/>
          <w:bCs/>
          <w:color w:val="000000"/>
          <w:sz w:val="24"/>
          <w:rtl/>
        </w:rPr>
        <w:t>ובהר כי ככל שיבוצע עדכון בהו</w:t>
      </w:r>
      <w:r w:rsidR="00B576F2">
        <w:rPr>
          <w:rFonts w:ascii="David" w:hAnsi="David" w:hint="cs"/>
          <w:b/>
          <w:bCs/>
          <w:color w:val="000000"/>
          <w:sz w:val="24"/>
          <w:rtl/>
        </w:rPr>
        <w:t xml:space="preserve">דעה </w:t>
      </w:r>
      <w:r w:rsidRPr="00B576F2">
        <w:rPr>
          <w:rFonts w:ascii="David" w:hAnsi="David"/>
          <w:b/>
          <w:bCs/>
          <w:color w:val="000000"/>
          <w:sz w:val="24"/>
          <w:rtl/>
        </w:rPr>
        <w:t>ה.</w:t>
      </w:r>
      <w:r w:rsidR="00B576F2">
        <w:rPr>
          <w:rFonts w:ascii="David" w:hAnsi="David" w:hint="cs"/>
          <w:b/>
          <w:bCs/>
          <w:color w:val="000000"/>
          <w:sz w:val="24"/>
          <w:rtl/>
        </w:rPr>
        <w:t>8.2.1.3</w:t>
      </w:r>
      <w:r w:rsidRPr="00B576F2">
        <w:rPr>
          <w:rFonts w:ascii="David" w:hAnsi="David"/>
          <w:b/>
          <w:bCs/>
          <w:color w:val="000000"/>
          <w:sz w:val="24"/>
          <w:rtl/>
        </w:rPr>
        <w:t xml:space="preserve"> וייקבע סכום</w:t>
      </w:r>
      <w:r w:rsidR="00B576F2">
        <w:rPr>
          <w:rFonts w:ascii="David" w:hAnsi="David" w:hint="cs"/>
          <w:b/>
          <w:bCs/>
          <w:color w:val="000000"/>
          <w:sz w:val="24"/>
          <w:rtl/>
        </w:rPr>
        <w:t xml:space="preserve"> העולה</w:t>
      </w:r>
      <w:r w:rsidRPr="00B576F2">
        <w:rPr>
          <w:rFonts w:ascii="David" w:hAnsi="David"/>
          <w:b/>
          <w:bCs/>
          <w:color w:val="000000"/>
          <w:sz w:val="24"/>
          <w:rtl/>
        </w:rPr>
        <w:t xml:space="preserve"> על הסכומים הקבועים לעיל ישלם הקבלן לעובדים בהתאם לכך וישופה ע"י המנהל האזרחי.</w:t>
      </w:r>
    </w:p>
    <w:p w14:paraId="2CD56D81" w14:textId="77777777" w:rsidR="002D1A6D" w:rsidRPr="00B576F2" w:rsidRDefault="002D1A6D" w:rsidP="00973A29">
      <w:pPr>
        <w:pStyle w:val="aa"/>
        <w:numPr>
          <w:ilvl w:val="0"/>
          <w:numId w:val="69"/>
        </w:numPr>
        <w:autoSpaceDE w:val="0"/>
        <w:autoSpaceDN w:val="0"/>
        <w:adjustRightInd w:val="0"/>
        <w:spacing w:after="240" w:line="276" w:lineRule="auto"/>
        <w:contextualSpacing w:val="0"/>
        <w:jc w:val="both"/>
        <w:rPr>
          <w:rFonts w:ascii="David" w:hAnsi="David"/>
          <w:b/>
          <w:bCs/>
          <w:color w:val="000000"/>
          <w:sz w:val="24"/>
        </w:rPr>
      </w:pPr>
      <w:r w:rsidRPr="00B576F2">
        <w:rPr>
          <w:rFonts w:ascii="David" w:hAnsi="David"/>
          <w:b/>
          <w:bCs/>
          <w:color w:val="000000"/>
          <w:sz w:val="24"/>
          <w:rtl/>
        </w:rPr>
        <w:t xml:space="preserve">המנהל האזרחי שומר לעצמו את הזכות לדרוש מהמציע הזוכה הוזלת רכיבים מסוימים בעלויות התקורה לאחר הכרזה על זכייתו וכן במהלך תקופת ההתקשרות. </w:t>
      </w:r>
    </w:p>
    <w:p w14:paraId="12D6BB0B" w14:textId="77777777" w:rsidR="002D1A6D" w:rsidRPr="00B576F2" w:rsidRDefault="002D1A6D" w:rsidP="00973A29">
      <w:pPr>
        <w:pStyle w:val="aa"/>
        <w:numPr>
          <w:ilvl w:val="0"/>
          <w:numId w:val="69"/>
        </w:numPr>
        <w:autoSpaceDE w:val="0"/>
        <w:autoSpaceDN w:val="0"/>
        <w:adjustRightInd w:val="0"/>
        <w:spacing w:after="240" w:line="276" w:lineRule="auto"/>
        <w:contextualSpacing w:val="0"/>
        <w:jc w:val="both"/>
        <w:rPr>
          <w:rFonts w:ascii="David" w:hAnsi="David"/>
          <w:b/>
          <w:bCs/>
          <w:color w:val="000000"/>
          <w:sz w:val="24"/>
        </w:rPr>
      </w:pPr>
      <w:r w:rsidRPr="00B576F2">
        <w:rPr>
          <w:rFonts w:ascii="David" w:hAnsi="David"/>
          <w:b/>
          <w:bCs/>
          <w:color w:val="000000"/>
          <w:sz w:val="24"/>
          <w:rtl/>
        </w:rPr>
        <w:t xml:space="preserve">המציע מתחייב בזאת לשלם לעובדיו, ככל שיזכה במכרז זה, את הסכום הנקוב בטבלה לעיל ומסומן באות </w:t>
      </w:r>
      <w:r w:rsidRPr="00B576F2">
        <w:rPr>
          <w:rFonts w:ascii="David" w:hAnsi="David"/>
          <w:b/>
          <w:bCs/>
          <w:color w:val="000000"/>
          <w:sz w:val="24"/>
        </w:rPr>
        <w:t>B</w:t>
      </w:r>
      <w:r w:rsidRPr="00B576F2">
        <w:rPr>
          <w:rFonts w:ascii="David" w:hAnsi="David"/>
          <w:b/>
          <w:bCs/>
          <w:color w:val="000000"/>
          <w:sz w:val="24"/>
          <w:rtl/>
        </w:rPr>
        <w:t xml:space="preserve"> לכל הפחות.</w:t>
      </w:r>
    </w:p>
    <w:p w14:paraId="52D24BEB" w14:textId="77777777" w:rsidR="002D1A6D" w:rsidRPr="00B576F2" w:rsidRDefault="002D1A6D" w:rsidP="00973A29">
      <w:pPr>
        <w:pStyle w:val="aa"/>
        <w:autoSpaceDE w:val="0"/>
        <w:autoSpaceDN w:val="0"/>
        <w:adjustRightInd w:val="0"/>
        <w:spacing w:after="240" w:line="276" w:lineRule="auto"/>
        <w:jc w:val="both"/>
        <w:rPr>
          <w:rFonts w:ascii="David" w:hAnsi="David"/>
          <w:b/>
          <w:bCs/>
          <w:color w:val="000000"/>
          <w:sz w:val="24"/>
          <w:rtl/>
        </w:rPr>
      </w:pPr>
    </w:p>
    <w:p w14:paraId="68B755AD" w14:textId="77777777" w:rsidR="002D1A6D" w:rsidRPr="00B576F2" w:rsidRDefault="002D1A6D" w:rsidP="00973A29">
      <w:pPr>
        <w:pStyle w:val="aa"/>
        <w:autoSpaceDE w:val="0"/>
        <w:autoSpaceDN w:val="0"/>
        <w:adjustRightInd w:val="0"/>
        <w:spacing w:after="240" w:line="276" w:lineRule="auto"/>
        <w:jc w:val="both"/>
        <w:rPr>
          <w:rFonts w:ascii="David" w:hAnsi="David"/>
          <w:b/>
          <w:bCs/>
          <w:color w:val="000000"/>
          <w:sz w:val="24"/>
          <w:rtl/>
        </w:rPr>
      </w:pPr>
    </w:p>
    <w:p w14:paraId="5C5ECFD9" w14:textId="77777777" w:rsidR="002D1A6D" w:rsidRPr="00B576F2" w:rsidRDefault="002D1A6D" w:rsidP="00973A29">
      <w:pPr>
        <w:tabs>
          <w:tab w:val="left" w:pos="2515"/>
        </w:tabs>
        <w:autoSpaceDE w:val="0"/>
        <w:autoSpaceDN w:val="0"/>
        <w:adjustRightInd w:val="0"/>
        <w:spacing w:after="240" w:line="276" w:lineRule="auto"/>
        <w:jc w:val="both"/>
        <w:rPr>
          <w:rFonts w:ascii="David" w:hAnsi="David"/>
          <w:b/>
          <w:bCs/>
          <w:color w:val="000000"/>
          <w:sz w:val="24"/>
        </w:rPr>
      </w:pPr>
      <w:r w:rsidRPr="002D1A6D">
        <w:rPr>
          <w:rFonts w:ascii="David" w:hAnsi="David"/>
          <w:b/>
          <w:bCs/>
          <w:color w:val="000000"/>
          <w:sz w:val="24"/>
          <w:rtl/>
        </w:rPr>
        <w:t>להלן הצהרת המציע:</w:t>
      </w:r>
      <w:r w:rsidRPr="002D1A6D">
        <w:rPr>
          <w:rFonts w:ascii="David" w:hAnsi="David"/>
          <w:b/>
          <w:bCs/>
          <w:color w:val="000000"/>
          <w:sz w:val="24"/>
          <w:rtl/>
        </w:rPr>
        <w:tab/>
      </w:r>
    </w:p>
    <w:p w14:paraId="3C58974B" w14:textId="77777777" w:rsidR="002D1A6D" w:rsidRPr="00B576F2" w:rsidRDefault="002D1A6D" w:rsidP="00973A29">
      <w:pPr>
        <w:pStyle w:val="aa"/>
        <w:numPr>
          <w:ilvl w:val="0"/>
          <w:numId w:val="69"/>
        </w:numPr>
        <w:autoSpaceDE w:val="0"/>
        <w:autoSpaceDN w:val="0"/>
        <w:adjustRightInd w:val="0"/>
        <w:spacing w:after="240" w:line="276" w:lineRule="auto"/>
        <w:contextualSpacing w:val="0"/>
        <w:jc w:val="both"/>
        <w:rPr>
          <w:rFonts w:ascii="David" w:hAnsi="David"/>
          <w:b/>
          <w:bCs/>
          <w:color w:val="000000"/>
          <w:sz w:val="24"/>
        </w:rPr>
      </w:pPr>
      <w:r w:rsidRPr="00B576F2">
        <w:rPr>
          <w:rFonts w:ascii="David" w:hAnsi="David"/>
          <w:b/>
          <w:bCs/>
          <w:color w:val="000000"/>
          <w:sz w:val="24"/>
          <w:rtl/>
        </w:rPr>
        <w:t>המחיר הסופי המבוקש (</w:t>
      </w:r>
      <w:r w:rsidRPr="00B576F2">
        <w:rPr>
          <w:rFonts w:ascii="David" w:hAnsi="David"/>
          <w:b/>
          <w:bCs/>
          <w:color w:val="000000"/>
          <w:sz w:val="24"/>
        </w:rPr>
        <w:t>D</w:t>
      </w:r>
      <w:r w:rsidRPr="00B576F2">
        <w:rPr>
          <w:rFonts w:ascii="David" w:hAnsi="David"/>
          <w:b/>
          <w:bCs/>
          <w:color w:val="000000"/>
          <w:sz w:val="24"/>
          <w:rtl/>
        </w:rPr>
        <w:t>) כולל את כל המשימות המוטלות עלי באשר הן כפי המוגדר במפרט השירותים ובהסכם ההתקשרות וכל העלויות הכרוכות בביצוען – לרבות שכר עובדים, זכויות סוציאליות, ציוד, אימונים, הכשרות, ימי גיבוש, ימי עיון וכיוצ"ב ולא תהיה לי כל תביעה כספית מהמנהל האזרחי מעבר לסכום המבוקש שנדרש על ידי בהצעת המחיר לעיל, למעט באמור בסעיף 10 לעיל.</w:t>
      </w:r>
    </w:p>
    <w:p w14:paraId="2DB0DB75" w14:textId="77777777" w:rsidR="002D1A6D" w:rsidRPr="00B576F2" w:rsidRDefault="002D1A6D" w:rsidP="00973A29">
      <w:pPr>
        <w:pStyle w:val="aa"/>
        <w:numPr>
          <w:ilvl w:val="0"/>
          <w:numId w:val="69"/>
        </w:numPr>
        <w:autoSpaceDE w:val="0"/>
        <w:autoSpaceDN w:val="0"/>
        <w:adjustRightInd w:val="0"/>
        <w:spacing w:after="240" w:line="276" w:lineRule="auto"/>
        <w:contextualSpacing w:val="0"/>
        <w:jc w:val="both"/>
        <w:rPr>
          <w:rFonts w:ascii="David" w:hAnsi="David"/>
          <w:b/>
          <w:bCs/>
          <w:color w:val="000000"/>
          <w:sz w:val="24"/>
        </w:rPr>
      </w:pPr>
      <w:r w:rsidRPr="00B576F2">
        <w:rPr>
          <w:rFonts w:ascii="David" w:hAnsi="David"/>
          <w:b/>
          <w:bCs/>
          <w:color w:val="000000"/>
          <w:sz w:val="24"/>
          <w:rtl/>
        </w:rPr>
        <w:t>המחיר המוצע סופי ויכלול את כל השירותים שהתבקשו, לרבות ההוצאות הכרוכות במתן השירותים למעט מע"מ אשר יתווסף לתשלום כדין. המנהל האזרחי לא ישלם כל תוספת מעבר למחיר המוצג.</w:t>
      </w:r>
    </w:p>
    <w:p w14:paraId="74DFEEB8" w14:textId="77777777" w:rsidR="002D1A6D" w:rsidRPr="00B576F2" w:rsidRDefault="002D1A6D" w:rsidP="00973A29">
      <w:pPr>
        <w:pStyle w:val="aa"/>
        <w:numPr>
          <w:ilvl w:val="0"/>
          <w:numId w:val="69"/>
        </w:numPr>
        <w:autoSpaceDE w:val="0"/>
        <w:autoSpaceDN w:val="0"/>
        <w:adjustRightInd w:val="0"/>
        <w:spacing w:after="240" w:line="276" w:lineRule="auto"/>
        <w:contextualSpacing w:val="0"/>
        <w:jc w:val="both"/>
        <w:rPr>
          <w:rFonts w:ascii="David" w:hAnsi="David"/>
          <w:b/>
          <w:bCs/>
          <w:color w:val="000000"/>
          <w:sz w:val="24"/>
        </w:rPr>
      </w:pPr>
      <w:r w:rsidRPr="00B576F2">
        <w:rPr>
          <w:rFonts w:ascii="David" w:hAnsi="David"/>
          <w:b/>
          <w:bCs/>
          <w:color w:val="000000"/>
          <w:sz w:val="24"/>
          <w:rtl/>
        </w:rPr>
        <w:t>בנוסף אני מצהיר כי נכון למועד הגשת ההצעה, אין כל מניעה חוקית שהיא, שיש בה כדי להפריע למתן השירותים נשוא מכרז זה, וכי אין אני קשור ו/או מעורב, באופן ישיר או עקיף בכל עניין אחר שיש בו חשש לניגוד עניינים ביחס להתחייבויותינו מכוח ההסכם שייכרת עם המנהל האזרחי.</w:t>
      </w:r>
    </w:p>
    <w:p w14:paraId="4DD5F32B" w14:textId="77777777" w:rsidR="002D1A6D" w:rsidRPr="00B576F2" w:rsidRDefault="002D1A6D" w:rsidP="00973A29">
      <w:pPr>
        <w:pStyle w:val="aa"/>
        <w:numPr>
          <w:ilvl w:val="0"/>
          <w:numId w:val="69"/>
        </w:numPr>
        <w:autoSpaceDE w:val="0"/>
        <w:autoSpaceDN w:val="0"/>
        <w:adjustRightInd w:val="0"/>
        <w:spacing w:after="240" w:line="276" w:lineRule="auto"/>
        <w:contextualSpacing w:val="0"/>
        <w:jc w:val="both"/>
        <w:rPr>
          <w:rFonts w:ascii="David" w:hAnsi="David"/>
          <w:b/>
          <w:bCs/>
          <w:color w:val="000000"/>
          <w:sz w:val="24"/>
        </w:rPr>
      </w:pPr>
      <w:r w:rsidRPr="00B576F2">
        <w:rPr>
          <w:rFonts w:ascii="David" w:hAnsi="David"/>
          <w:b/>
          <w:bCs/>
          <w:color w:val="000000"/>
          <w:sz w:val="24"/>
          <w:rtl/>
        </w:rPr>
        <w:t>ידוע לי כי אם אבחר לביצוע השירותים אתחייב להימנע במשך כל תקופת ההסכם עם המנהל האזרחי מלקחת חלק ו/או להיות מעורבים בכל עסקה ו/או עניין אחר שיש בו ו/או העלול ליצור מצב של ניגוד עניינים עם ההסכם עם המנהל האזרחי.</w:t>
      </w:r>
    </w:p>
    <w:p w14:paraId="23DE88DF" w14:textId="77777777" w:rsidR="002D1A6D" w:rsidRPr="00B576F2" w:rsidRDefault="002D1A6D" w:rsidP="00973A29">
      <w:pPr>
        <w:pStyle w:val="aa"/>
        <w:numPr>
          <w:ilvl w:val="0"/>
          <w:numId w:val="69"/>
        </w:numPr>
        <w:autoSpaceDE w:val="0"/>
        <w:autoSpaceDN w:val="0"/>
        <w:adjustRightInd w:val="0"/>
        <w:spacing w:after="240" w:line="276" w:lineRule="auto"/>
        <w:contextualSpacing w:val="0"/>
        <w:jc w:val="both"/>
        <w:rPr>
          <w:rFonts w:ascii="David" w:hAnsi="David"/>
          <w:b/>
          <w:bCs/>
          <w:color w:val="000000"/>
          <w:sz w:val="24"/>
        </w:rPr>
      </w:pPr>
      <w:r w:rsidRPr="00B576F2">
        <w:rPr>
          <w:rFonts w:ascii="David" w:hAnsi="David"/>
          <w:b/>
          <w:bCs/>
          <w:color w:val="000000"/>
          <w:sz w:val="24"/>
          <w:rtl/>
        </w:rPr>
        <w:t>ידוע לנו, כי בגין אי ביצוע השירותים כנדרש, ומבלי לגרוע מכל דין או זכות, רשאי המנהל האזרחי לקנוס אותנו ולקזז מן התמורה כמוגדר במפרט.</w:t>
      </w:r>
    </w:p>
    <w:p w14:paraId="2B359B18" w14:textId="77777777" w:rsidR="002D1A6D" w:rsidRPr="00B576F2" w:rsidRDefault="002D1A6D" w:rsidP="00973A29">
      <w:pPr>
        <w:pStyle w:val="aa"/>
        <w:numPr>
          <w:ilvl w:val="0"/>
          <w:numId w:val="69"/>
        </w:numPr>
        <w:autoSpaceDE w:val="0"/>
        <w:autoSpaceDN w:val="0"/>
        <w:adjustRightInd w:val="0"/>
        <w:spacing w:after="240" w:line="276" w:lineRule="auto"/>
        <w:contextualSpacing w:val="0"/>
        <w:jc w:val="both"/>
        <w:rPr>
          <w:rFonts w:ascii="David" w:hAnsi="David"/>
          <w:b/>
          <w:bCs/>
          <w:color w:val="000000"/>
          <w:sz w:val="24"/>
        </w:rPr>
      </w:pPr>
      <w:r w:rsidRPr="00B576F2">
        <w:rPr>
          <w:rFonts w:ascii="David" w:hAnsi="David"/>
          <w:b/>
          <w:bCs/>
          <w:color w:val="000000"/>
          <w:sz w:val="24"/>
          <w:rtl/>
        </w:rPr>
        <w:t>אנו מצהירים בזה כי החברה ומנהליה מקיימים את כל תנאי הסף המפורטים בתנאים הכלליים למכרז זה.</w:t>
      </w:r>
    </w:p>
    <w:p w14:paraId="428BB784" w14:textId="77777777" w:rsidR="002D1A6D" w:rsidRPr="00B576F2" w:rsidRDefault="002D1A6D" w:rsidP="00973A29">
      <w:pPr>
        <w:pStyle w:val="aa"/>
        <w:numPr>
          <w:ilvl w:val="0"/>
          <w:numId w:val="69"/>
        </w:numPr>
        <w:autoSpaceDE w:val="0"/>
        <w:autoSpaceDN w:val="0"/>
        <w:adjustRightInd w:val="0"/>
        <w:spacing w:after="240" w:line="276" w:lineRule="auto"/>
        <w:contextualSpacing w:val="0"/>
        <w:jc w:val="both"/>
        <w:rPr>
          <w:rFonts w:ascii="David" w:hAnsi="David"/>
          <w:b/>
          <w:bCs/>
          <w:color w:val="000000"/>
          <w:sz w:val="24"/>
        </w:rPr>
      </w:pPr>
      <w:r w:rsidRPr="00B576F2">
        <w:rPr>
          <w:rFonts w:ascii="David" w:hAnsi="David"/>
          <w:b/>
          <w:bCs/>
          <w:color w:val="000000"/>
          <w:sz w:val="24"/>
          <w:rtl/>
        </w:rPr>
        <w:t>הננו מצהירים כי קראנו בעיון והבנו את כל הפרטים של המכרז על כל נספחיו וכי ביכולתנו המקצועית, הכספית והארגונית לספק את השירות עפ"י כל תנאי המכרז. וכן אנו מסכימים לכל התנאים הקבועים במכרז ובהסכם ובהתאם לכך ערכנו את הצעתנו.</w:t>
      </w:r>
    </w:p>
    <w:p w14:paraId="050C2DF4" w14:textId="77777777" w:rsidR="002D1A6D" w:rsidRPr="00B576F2" w:rsidRDefault="002D1A6D" w:rsidP="00973A29">
      <w:pPr>
        <w:autoSpaceDE w:val="0"/>
        <w:autoSpaceDN w:val="0"/>
        <w:adjustRightInd w:val="0"/>
        <w:spacing w:after="240" w:line="276" w:lineRule="auto"/>
        <w:rPr>
          <w:rFonts w:ascii="David" w:hAnsi="David"/>
          <w:b/>
          <w:bCs/>
          <w:color w:val="000000"/>
          <w:sz w:val="24"/>
          <w:rtl/>
        </w:rPr>
      </w:pPr>
    </w:p>
    <w:p w14:paraId="3F4BABCD" w14:textId="77777777" w:rsidR="002D1A6D" w:rsidRPr="00B576F2" w:rsidRDefault="002D1A6D" w:rsidP="00973A29">
      <w:pPr>
        <w:autoSpaceDE w:val="0"/>
        <w:autoSpaceDN w:val="0"/>
        <w:adjustRightInd w:val="0"/>
        <w:spacing w:after="240" w:line="276" w:lineRule="auto"/>
        <w:rPr>
          <w:rFonts w:ascii="David" w:hAnsi="David"/>
          <w:b/>
          <w:bCs/>
          <w:color w:val="000000"/>
          <w:sz w:val="24"/>
          <w:rtl/>
        </w:rPr>
      </w:pPr>
      <w:r w:rsidRPr="00B576F2">
        <w:rPr>
          <w:rFonts w:ascii="David" w:hAnsi="David"/>
          <w:b/>
          <w:bCs/>
          <w:color w:val="000000"/>
          <w:sz w:val="24"/>
          <w:rtl/>
        </w:rPr>
        <w:t>המציע ________________                ___________________                ________________</w:t>
      </w:r>
    </w:p>
    <w:p w14:paraId="550AC039" w14:textId="77777777" w:rsidR="002D1A6D" w:rsidRPr="00B576F2" w:rsidRDefault="002D1A6D" w:rsidP="00973A29">
      <w:pPr>
        <w:autoSpaceDE w:val="0"/>
        <w:autoSpaceDN w:val="0"/>
        <w:adjustRightInd w:val="0"/>
        <w:spacing w:after="240" w:line="276" w:lineRule="auto"/>
        <w:rPr>
          <w:rFonts w:ascii="David" w:hAnsi="David"/>
          <w:b/>
          <w:bCs/>
          <w:color w:val="000000"/>
          <w:sz w:val="24"/>
          <w:rtl/>
        </w:rPr>
      </w:pPr>
      <w:r w:rsidRPr="00B576F2">
        <w:rPr>
          <w:rFonts w:ascii="David" w:hAnsi="David"/>
          <w:b/>
          <w:bCs/>
          <w:color w:val="000000"/>
          <w:sz w:val="24"/>
          <w:rtl/>
        </w:rPr>
        <w:t>חתימות מורשי החתימה:</w:t>
      </w:r>
    </w:p>
    <w:p w14:paraId="187D2200" w14:textId="77777777" w:rsidR="002D1A6D" w:rsidRPr="00B576F2" w:rsidRDefault="002D1A6D" w:rsidP="00973A29">
      <w:pPr>
        <w:autoSpaceDE w:val="0"/>
        <w:autoSpaceDN w:val="0"/>
        <w:adjustRightInd w:val="0"/>
        <w:spacing w:after="240" w:line="276" w:lineRule="auto"/>
        <w:rPr>
          <w:rFonts w:ascii="David" w:hAnsi="David"/>
          <w:b/>
          <w:bCs/>
          <w:color w:val="000000"/>
          <w:sz w:val="24"/>
          <w:rtl/>
        </w:rPr>
      </w:pPr>
    </w:p>
    <w:p w14:paraId="138E24EE" w14:textId="77777777" w:rsidR="002D1A6D" w:rsidRPr="00B576F2" w:rsidRDefault="002D1A6D" w:rsidP="00973A29">
      <w:pPr>
        <w:autoSpaceDE w:val="0"/>
        <w:autoSpaceDN w:val="0"/>
        <w:adjustRightInd w:val="0"/>
        <w:spacing w:after="240" w:line="276" w:lineRule="auto"/>
        <w:jc w:val="center"/>
        <w:rPr>
          <w:rFonts w:ascii="David" w:hAnsi="David"/>
          <w:b/>
          <w:bCs/>
          <w:color w:val="000000"/>
          <w:sz w:val="24"/>
          <w:rtl/>
        </w:rPr>
      </w:pPr>
      <w:r w:rsidRPr="00B576F2">
        <w:rPr>
          <w:rFonts w:ascii="David" w:hAnsi="David"/>
          <w:b/>
          <w:bCs/>
          <w:color w:val="000000"/>
          <w:sz w:val="24"/>
          <w:rtl/>
        </w:rPr>
        <w:t xml:space="preserve">אישור (רו"ח או עו"ד) </w:t>
      </w:r>
    </w:p>
    <w:p w14:paraId="4F2B8A83" w14:textId="77777777" w:rsidR="002D1A6D" w:rsidRPr="00B576F2" w:rsidRDefault="002D1A6D" w:rsidP="00973A29">
      <w:pPr>
        <w:autoSpaceDE w:val="0"/>
        <w:autoSpaceDN w:val="0"/>
        <w:adjustRightInd w:val="0"/>
        <w:spacing w:after="240" w:line="276" w:lineRule="auto"/>
        <w:jc w:val="center"/>
        <w:rPr>
          <w:rFonts w:ascii="David" w:hAnsi="David"/>
          <w:b/>
          <w:bCs/>
          <w:color w:val="000000"/>
          <w:sz w:val="24"/>
          <w:rtl/>
        </w:rPr>
      </w:pPr>
      <w:r w:rsidRPr="00B576F2">
        <w:rPr>
          <w:rFonts w:ascii="David" w:hAnsi="David"/>
          <w:b/>
          <w:bCs/>
          <w:color w:val="000000"/>
          <w:sz w:val="24"/>
          <w:rtl/>
        </w:rPr>
        <w:t>בחתימה זו הנני לאמת את החתימות ומאשר את דבר הסמכת החתום לחתום בשם _________.</w:t>
      </w:r>
    </w:p>
    <w:p w14:paraId="546DAB71" w14:textId="77777777" w:rsidR="002D1A6D" w:rsidRPr="00B576F2" w:rsidRDefault="002D1A6D" w:rsidP="00973A29">
      <w:pPr>
        <w:autoSpaceDE w:val="0"/>
        <w:autoSpaceDN w:val="0"/>
        <w:adjustRightInd w:val="0"/>
        <w:spacing w:after="240" w:line="276" w:lineRule="auto"/>
        <w:rPr>
          <w:rFonts w:ascii="David" w:hAnsi="David"/>
          <w:b/>
          <w:bCs/>
          <w:color w:val="000000"/>
          <w:sz w:val="24"/>
          <w:rtl/>
        </w:rPr>
      </w:pPr>
    </w:p>
    <w:p w14:paraId="0E56DE74" w14:textId="77777777" w:rsidR="002D1A6D" w:rsidRPr="00B576F2" w:rsidRDefault="002D1A6D" w:rsidP="00973A29">
      <w:pPr>
        <w:autoSpaceDE w:val="0"/>
        <w:autoSpaceDN w:val="0"/>
        <w:adjustRightInd w:val="0"/>
        <w:spacing w:after="240" w:line="276" w:lineRule="auto"/>
        <w:jc w:val="center"/>
        <w:rPr>
          <w:rFonts w:ascii="David" w:hAnsi="David"/>
          <w:b/>
          <w:bCs/>
          <w:color w:val="000000"/>
          <w:sz w:val="24"/>
          <w:rtl/>
        </w:rPr>
      </w:pPr>
      <w:r w:rsidRPr="00B576F2">
        <w:rPr>
          <w:rFonts w:ascii="David" w:hAnsi="David"/>
          <w:b/>
          <w:bCs/>
          <w:color w:val="000000"/>
          <w:sz w:val="24"/>
          <w:rtl/>
        </w:rPr>
        <w:t>_________________________________</w:t>
      </w:r>
    </w:p>
    <w:p w14:paraId="35A0B7CC" w14:textId="77777777" w:rsidR="002D1A6D" w:rsidRPr="00B576F2" w:rsidRDefault="002D1A6D" w:rsidP="00973A29">
      <w:pPr>
        <w:autoSpaceDE w:val="0"/>
        <w:autoSpaceDN w:val="0"/>
        <w:adjustRightInd w:val="0"/>
        <w:spacing w:after="240" w:line="276" w:lineRule="auto"/>
        <w:rPr>
          <w:rFonts w:ascii="David" w:hAnsi="David"/>
          <w:b/>
          <w:bCs/>
          <w:color w:val="000000"/>
          <w:sz w:val="24"/>
          <w:rtl/>
        </w:rPr>
      </w:pPr>
    </w:p>
    <w:p w14:paraId="71B7D4AA" w14:textId="77777777" w:rsidR="002D1A6D" w:rsidRPr="00B576F2" w:rsidRDefault="002D1A6D" w:rsidP="00973A29">
      <w:pPr>
        <w:autoSpaceDE w:val="0"/>
        <w:autoSpaceDN w:val="0"/>
        <w:adjustRightInd w:val="0"/>
        <w:spacing w:after="240" w:line="276" w:lineRule="auto"/>
        <w:jc w:val="center"/>
        <w:rPr>
          <w:rFonts w:ascii="David" w:hAnsi="David"/>
          <w:b/>
          <w:bCs/>
          <w:color w:val="000000"/>
          <w:sz w:val="24"/>
          <w:rtl/>
        </w:rPr>
      </w:pPr>
      <w:r w:rsidRPr="00B576F2">
        <w:rPr>
          <w:rFonts w:ascii="David" w:hAnsi="David"/>
          <w:b/>
          <w:bCs/>
          <w:color w:val="000000"/>
          <w:sz w:val="24"/>
          <w:rtl/>
        </w:rPr>
        <w:t>(חתימה)</w:t>
      </w:r>
    </w:p>
    <w:p w14:paraId="34666981" w14:textId="77777777" w:rsidR="002D1A6D" w:rsidRPr="00440663" w:rsidRDefault="002D1A6D" w:rsidP="00973A29">
      <w:pPr>
        <w:pStyle w:val="aa"/>
        <w:spacing w:after="240" w:line="276" w:lineRule="auto"/>
        <w:jc w:val="both"/>
        <w:rPr>
          <w:rFonts w:ascii="David" w:hAnsi="David"/>
          <w:rtl/>
        </w:rPr>
      </w:pPr>
    </w:p>
    <w:p w14:paraId="54C4E49D" w14:textId="77777777" w:rsidR="002D1A6D" w:rsidRDefault="002D1A6D" w:rsidP="00973A29">
      <w:pPr>
        <w:pStyle w:val="a6"/>
        <w:spacing w:after="240" w:line="276" w:lineRule="auto"/>
        <w:jc w:val="left"/>
        <w:rPr>
          <w:rFonts w:ascii="David" w:hAnsi="David"/>
          <w:rtl/>
        </w:rPr>
      </w:pPr>
    </w:p>
    <w:p w14:paraId="20832DD5" w14:textId="77777777" w:rsidR="002D1A6D" w:rsidRDefault="002D1A6D" w:rsidP="00973A29">
      <w:pPr>
        <w:pStyle w:val="a6"/>
        <w:spacing w:after="240" w:line="276" w:lineRule="auto"/>
        <w:jc w:val="left"/>
        <w:rPr>
          <w:rFonts w:ascii="David" w:hAnsi="David"/>
          <w:rtl/>
        </w:rPr>
      </w:pPr>
    </w:p>
    <w:p w14:paraId="63821334" w14:textId="77777777" w:rsidR="002D1A6D" w:rsidRPr="001965E2" w:rsidRDefault="002D1A6D" w:rsidP="00973A29">
      <w:pPr>
        <w:pStyle w:val="a6"/>
        <w:spacing w:after="240" w:line="276" w:lineRule="auto"/>
        <w:jc w:val="left"/>
        <w:rPr>
          <w:rFonts w:ascii="David" w:hAnsi="David"/>
          <w:rtl/>
        </w:rPr>
      </w:pPr>
    </w:p>
    <w:p w14:paraId="10278F08" w14:textId="77777777" w:rsidR="002D1A6D" w:rsidRPr="001965E2" w:rsidRDefault="002D1A6D" w:rsidP="00973A29">
      <w:pPr>
        <w:pStyle w:val="a6"/>
        <w:spacing w:after="240" w:line="276" w:lineRule="auto"/>
        <w:jc w:val="left"/>
        <w:rPr>
          <w:rFonts w:ascii="David" w:hAnsi="David"/>
          <w:rtl/>
        </w:rPr>
      </w:pPr>
    </w:p>
    <w:p w14:paraId="58A6D0EA" w14:textId="77777777" w:rsidR="002D1A6D" w:rsidRDefault="002D1A6D" w:rsidP="00973A29">
      <w:pPr>
        <w:spacing w:after="240" w:line="276" w:lineRule="auto"/>
        <w:ind w:left="424"/>
        <w:rPr>
          <w:rFonts w:ascii="David" w:hAnsi="David"/>
          <w:sz w:val="24"/>
          <w:rtl/>
        </w:rPr>
      </w:pPr>
      <w:r w:rsidRPr="001965E2">
        <w:rPr>
          <w:rFonts w:ascii="David" w:hAnsi="David"/>
          <w:sz w:val="24"/>
          <w:rtl/>
        </w:rPr>
        <w:t>שם ה</w:t>
      </w:r>
      <w:r w:rsidRPr="001965E2">
        <w:rPr>
          <w:rFonts w:ascii="David" w:hAnsi="David" w:hint="cs"/>
          <w:sz w:val="24"/>
          <w:rtl/>
        </w:rPr>
        <w:t>מציע</w:t>
      </w:r>
      <w:r w:rsidRPr="001965E2">
        <w:rPr>
          <w:rFonts w:ascii="David" w:hAnsi="David"/>
          <w:sz w:val="24"/>
          <w:rtl/>
        </w:rPr>
        <w:t>: _____________</w:t>
      </w:r>
      <w:r w:rsidRPr="001965E2">
        <w:rPr>
          <w:rFonts w:ascii="David" w:hAnsi="David" w:hint="cs"/>
          <w:sz w:val="24"/>
          <w:rtl/>
        </w:rPr>
        <w:t>________</w:t>
      </w:r>
      <w:r w:rsidRPr="001965E2">
        <w:rPr>
          <w:rFonts w:ascii="David" w:hAnsi="David"/>
          <w:sz w:val="24"/>
          <w:rtl/>
        </w:rPr>
        <w:t>_</w:t>
      </w:r>
      <w:r>
        <w:rPr>
          <w:rFonts w:ascii="David" w:hAnsi="David" w:hint="cs"/>
          <w:sz w:val="24"/>
          <w:rtl/>
        </w:rPr>
        <w:t xml:space="preserve">  מס' עוסק מורשה:  _________________________</w:t>
      </w:r>
    </w:p>
    <w:p w14:paraId="12A984E4" w14:textId="77777777" w:rsidR="002D1A6D" w:rsidRDefault="002D1A6D" w:rsidP="00973A29">
      <w:pPr>
        <w:spacing w:after="240" w:line="276" w:lineRule="auto"/>
        <w:ind w:left="424"/>
        <w:rPr>
          <w:rFonts w:ascii="David" w:hAnsi="David"/>
          <w:sz w:val="24"/>
          <w:rtl/>
        </w:rPr>
      </w:pPr>
    </w:p>
    <w:p w14:paraId="0C5BD72D" w14:textId="77777777" w:rsidR="002D1A6D" w:rsidRPr="001965E2" w:rsidRDefault="002D1A6D" w:rsidP="00973A29">
      <w:pPr>
        <w:spacing w:after="240" w:line="276" w:lineRule="auto"/>
        <w:ind w:left="424"/>
        <w:rPr>
          <w:rFonts w:ascii="David" w:hAnsi="David"/>
          <w:sz w:val="24"/>
          <w:rtl/>
        </w:rPr>
      </w:pPr>
      <w:r w:rsidRPr="001965E2">
        <w:rPr>
          <w:rFonts w:ascii="David" w:hAnsi="David" w:hint="cs"/>
          <w:sz w:val="24"/>
          <w:rtl/>
        </w:rPr>
        <w:t>א</w:t>
      </w:r>
      <w:r w:rsidRPr="001965E2">
        <w:rPr>
          <w:rFonts w:ascii="David" w:hAnsi="David"/>
          <w:sz w:val="24"/>
          <w:rtl/>
        </w:rPr>
        <w:t>יש קשר: _____________</w:t>
      </w:r>
      <w:r>
        <w:rPr>
          <w:rFonts w:ascii="David" w:hAnsi="David" w:hint="cs"/>
          <w:sz w:val="24"/>
          <w:rtl/>
        </w:rPr>
        <w:t>_______</w:t>
      </w:r>
      <w:r w:rsidRPr="001965E2">
        <w:rPr>
          <w:rFonts w:ascii="David" w:hAnsi="David"/>
          <w:sz w:val="24"/>
          <w:rtl/>
        </w:rPr>
        <w:t>___</w:t>
      </w:r>
      <w:r>
        <w:rPr>
          <w:rFonts w:ascii="David" w:hAnsi="David" w:hint="cs"/>
          <w:sz w:val="24"/>
          <w:rtl/>
        </w:rPr>
        <w:t xml:space="preserve">  טלפון: _______________   _________________</w:t>
      </w:r>
    </w:p>
    <w:p w14:paraId="3A5AA39A" w14:textId="77777777" w:rsidR="002D1A6D" w:rsidRDefault="002D1A6D" w:rsidP="00973A29">
      <w:pPr>
        <w:spacing w:after="240" w:line="276" w:lineRule="auto"/>
        <w:ind w:left="424"/>
        <w:rPr>
          <w:rFonts w:ascii="David" w:hAnsi="David"/>
          <w:sz w:val="24"/>
          <w:rtl/>
        </w:rPr>
      </w:pPr>
    </w:p>
    <w:p w14:paraId="42432502" w14:textId="77777777" w:rsidR="002D1A6D" w:rsidRDefault="002D1A6D" w:rsidP="00973A29">
      <w:pPr>
        <w:spacing w:after="240" w:line="276" w:lineRule="auto"/>
        <w:ind w:left="424"/>
        <w:rPr>
          <w:rFonts w:ascii="David" w:hAnsi="David"/>
          <w:sz w:val="24"/>
          <w:rtl/>
        </w:rPr>
      </w:pPr>
      <w:r>
        <w:rPr>
          <w:rFonts w:ascii="David" w:hAnsi="David" w:hint="cs"/>
          <w:sz w:val="24"/>
          <w:rtl/>
        </w:rPr>
        <w:t>דואר אלקטרוני</w:t>
      </w:r>
      <w:r w:rsidRPr="001965E2">
        <w:rPr>
          <w:rFonts w:ascii="David" w:hAnsi="David"/>
          <w:sz w:val="24"/>
          <w:rtl/>
        </w:rPr>
        <w:t xml:space="preserve"> </w:t>
      </w:r>
      <w:r w:rsidRPr="00687441">
        <w:rPr>
          <w:sz w:val="24"/>
        </w:rPr>
        <w:t xml:space="preserve"> </w:t>
      </w:r>
      <w:r w:rsidRPr="001965E2">
        <w:rPr>
          <w:rFonts w:ascii="David" w:hAnsi="David"/>
          <w:sz w:val="24"/>
        </w:rPr>
        <w:t xml:space="preserve">MAIL </w:t>
      </w:r>
      <w:r w:rsidRPr="001965E2">
        <w:rPr>
          <w:rFonts w:ascii="David" w:hAnsi="David"/>
          <w:sz w:val="24"/>
          <w:rtl/>
        </w:rPr>
        <w:t>_______________________________________</w:t>
      </w:r>
      <w:r>
        <w:rPr>
          <w:rFonts w:ascii="David" w:hAnsi="David" w:hint="cs"/>
          <w:sz w:val="24"/>
          <w:rtl/>
        </w:rPr>
        <w:t>_______</w:t>
      </w:r>
      <w:r w:rsidRPr="001965E2">
        <w:rPr>
          <w:rFonts w:ascii="David" w:hAnsi="David"/>
          <w:sz w:val="24"/>
          <w:rtl/>
        </w:rPr>
        <w:t>_______</w:t>
      </w:r>
    </w:p>
    <w:p w14:paraId="24EFA44E" w14:textId="77777777" w:rsidR="002D1A6D" w:rsidRDefault="002D1A6D" w:rsidP="00973A29">
      <w:pPr>
        <w:spacing w:after="240" w:line="276" w:lineRule="auto"/>
        <w:ind w:left="424"/>
        <w:rPr>
          <w:rFonts w:ascii="David" w:hAnsi="David"/>
          <w:sz w:val="24"/>
          <w:rtl/>
        </w:rPr>
      </w:pPr>
    </w:p>
    <w:p w14:paraId="187F115D" w14:textId="77777777" w:rsidR="002D1A6D" w:rsidRDefault="002D1A6D" w:rsidP="00973A29">
      <w:pPr>
        <w:spacing w:after="240" w:line="276" w:lineRule="auto"/>
        <w:ind w:left="424"/>
        <w:rPr>
          <w:rFonts w:ascii="David" w:hAnsi="David"/>
          <w:sz w:val="24"/>
          <w:rtl/>
        </w:rPr>
      </w:pPr>
      <w:r>
        <w:rPr>
          <w:rFonts w:ascii="David" w:hAnsi="David" w:hint="cs"/>
          <w:sz w:val="24"/>
          <w:rtl/>
        </w:rPr>
        <w:t>כתובת למשלוח דואר: _______________________________________________________</w:t>
      </w:r>
    </w:p>
    <w:p w14:paraId="5DC9EC22" w14:textId="77777777" w:rsidR="002D1A6D" w:rsidRDefault="002D1A6D" w:rsidP="00973A29">
      <w:pPr>
        <w:spacing w:after="240" w:line="276" w:lineRule="auto"/>
        <w:ind w:left="424"/>
        <w:rPr>
          <w:rFonts w:ascii="David" w:hAnsi="David"/>
          <w:sz w:val="24"/>
          <w:rtl/>
        </w:rPr>
      </w:pPr>
    </w:p>
    <w:p w14:paraId="2674BBE8" w14:textId="77777777" w:rsidR="002D1A6D" w:rsidRPr="001965E2" w:rsidRDefault="002D1A6D" w:rsidP="00973A29">
      <w:pPr>
        <w:spacing w:after="240" w:line="276" w:lineRule="auto"/>
        <w:ind w:left="424"/>
        <w:rPr>
          <w:rFonts w:ascii="David" w:hAnsi="David"/>
          <w:sz w:val="24"/>
          <w:rtl/>
        </w:rPr>
      </w:pPr>
    </w:p>
    <w:p w14:paraId="675967CE" w14:textId="77777777" w:rsidR="002D1A6D" w:rsidRPr="001965E2" w:rsidRDefault="002D1A6D" w:rsidP="00973A29">
      <w:pPr>
        <w:spacing w:after="240" w:line="276" w:lineRule="auto"/>
        <w:ind w:left="424"/>
        <w:jc w:val="center"/>
        <w:rPr>
          <w:rFonts w:ascii="David" w:hAnsi="David"/>
          <w:sz w:val="24"/>
          <w:rtl/>
        </w:rPr>
      </w:pPr>
      <w:r w:rsidRPr="001965E2">
        <w:rPr>
          <w:rFonts w:ascii="David" w:hAnsi="David"/>
          <w:sz w:val="24"/>
          <w:rtl/>
        </w:rPr>
        <w:t>__________________</w:t>
      </w:r>
    </w:p>
    <w:p w14:paraId="6BF03056" w14:textId="77777777" w:rsidR="002D1A6D" w:rsidRPr="001965E2" w:rsidRDefault="002D1A6D" w:rsidP="00973A29">
      <w:pPr>
        <w:spacing w:after="240" w:line="276" w:lineRule="auto"/>
        <w:ind w:left="424"/>
        <w:jc w:val="center"/>
        <w:rPr>
          <w:rFonts w:ascii="David" w:hAnsi="David"/>
          <w:sz w:val="24"/>
          <w:rtl/>
        </w:rPr>
      </w:pPr>
      <w:r w:rsidRPr="001965E2">
        <w:rPr>
          <w:rFonts w:ascii="David" w:hAnsi="David"/>
          <w:sz w:val="24"/>
          <w:rtl/>
        </w:rPr>
        <w:t>חתימה וחותמת המציע</w:t>
      </w:r>
    </w:p>
    <w:p w14:paraId="6FDCB4E5" w14:textId="77777777" w:rsidR="0059160D" w:rsidRPr="00D516D7" w:rsidRDefault="0059160D" w:rsidP="00973A29">
      <w:pPr>
        <w:spacing w:after="240" w:line="276" w:lineRule="auto"/>
        <w:jc w:val="center"/>
        <w:rPr>
          <w:rFonts w:ascii="David" w:hAnsi="David"/>
          <w:b/>
          <w:bCs/>
          <w:sz w:val="24"/>
          <w:u w:val="single"/>
          <w:rtl/>
          <w:lang w:eastAsia="he-IL"/>
        </w:rPr>
      </w:pPr>
      <w:r w:rsidRPr="00B7230D">
        <w:rPr>
          <w:rFonts w:ascii="David" w:hAnsi="David"/>
          <w:b/>
          <w:bCs/>
          <w:sz w:val="24"/>
          <w:u w:val="single"/>
          <w:rtl/>
          <w:lang w:eastAsia="he-IL"/>
        </w:rPr>
        <w:lastRenderedPageBreak/>
        <w:t xml:space="preserve">נספח </w:t>
      </w:r>
      <w:r w:rsidR="00A23CBD">
        <w:rPr>
          <w:rFonts w:ascii="David" w:hAnsi="David" w:hint="cs"/>
          <w:b/>
          <w:bCs/>
          <w:sz w:val="24"/>
          <w:u w:val="single"/>
          <w:rtl/>
          <w:lang w:eastAsia="he-IL"/>
        </w:rPr>
        <w:t>ג</w:t>
      </w:r>
      <w:r w:rsidR="00A23CBD" w:rsidRPr="00B7230D">
        <w:rPr>
          <w:rFonts w:ascii="David" w:hAnsi="David"/>
          <w:b/>
          <w:bCs/>
          <w:sz w:val="24"/>
          <w:u w:val="single"/>
          <w:rtl/>
          <w:lang w:eastAsia="he-IL"/>
        </w:rPr>
        <w:t xml:space="preserve">' </w:t>
      </w:r>
      <w:r w:rsidRPr="00B7230D">
        <w:rPr>
          <w:rFonts w:ascii="David" w:hAnsi="David"/>
          <w:b/>
          <w:bCs/>
          <w:sz w:val="24"/>
          <w:u w:val="single"/>
          <w:rtl/>
          <w:lang w:eastAsia="he-IL"/>
        </w:rPr>
        <w:t>– תצהיר פרטים כלליים</w:t>
      </w:r>
    </w:p>
    <w:p w14:paraId="0114ABF5" w14:textId="77777777" w:rsidR="0059160D" w:rsidRPr="007678B0" w:rsidRDefault="0059160D" w:rsidP="00973A29">
      <w:pPr>
        <w:spacing w:after="240" w:line="276" w:lineRule="auto"/>
        <w:rPr>
          <w:rFonts w:ascii="David" w:hAnsi="David"/>
          <w:sz w:val="24"/>
          <w:rtl/>
          <w:lang w:eastAsia="he-IL"/>
        </w:rPr>
      </w:pPr>
      <w:r w:rsidRPr="007678B0">
        <w:rPr>
          <w:rFonts w:ascii="David" w:hAnsi="David"/>
          <w:sz w:val="24"/>
          <w:rtl/>
          <w:lang w:eastAsia="he-IL"/>
        </w:rPr>
        <w:t>אני הח"מ, מר/גב' ______________, נושא/ת ת.ז. שמספרה ____________, לאחר שהוזהרתי כי עלי להצהיר את האמת וכי אהיה צפוי/ה לעונשים הקבועים בחוק אם לא אעשה כן, מצהיר/ה בכתב כדלקמן:</w:t>
      </w:r>
    </w:p>
    <w:p w14:paraId="111585BD" w14:textId="77777777" w:rsidR="0059160D" w:rsidRPr="00B7230D" w:rsidRDefault="0059160D" w:rsidP="00973A29">
      <w:pPr>
        <w:spacing w:after="240" w:line="276" w:lineRule="auto"/>
        <w:ind w:left="-58"/>
        <w:rPr>
          <w:rFonts w:ascii="David" w:hAnsi="David"/>
          <w:sz w:val="24"/>
          <w:rtl/>
          <w:lang w:eastAsia="he-IL"/>
        </w:rPr>
      </w:pPr>
      <w:r w:rsidRPr="00B7230D">
        <w:rPr>
          <w:rFonts w:ascii="David" w:hAnsi="David"/>
          <w:b/>
          <w:bCs/>
          <w:sz w:val="24"/>
          <w:u w:val="single"/>
          <w:rtl/>
        </w:rPr>
        <w:t>מידע כללי בדבר המציע:</w:t>
      </w:r>
    </w:p>
    <w:p w14:paraId="01B84BD4" w14:textId="77777777" w:rsidR="0059160D" w:rsidRPr="00B7230D" w:rsidRDefault="0059160D" w:rsidP="00973A29">
      <w:pPr>
        <w:spacing w:after="240" w:line="276" w:lineRule="auto"/>
        <w:ind w:left="-58"/>
        <w:rPr>
          <w:rFonts w:ascii="David" w:hAnsi="David"/>
          <w:sz w:val="24"/>
          <w:rtl/>
          <w:lang w:eastAsia="he-IL"/>
        </w:rPr>
      </w:pPr>
      <w:r w:rsidRPr="00B7230D">
        <w:rPr>
          <w:rFonts w:ascii="David" w:hAnsi="David"/>
          <w:sz w:val="24"/>
          <w:rtl/>
          <w:lang w:eastAsia="he-IL"/>
        </w:rPr>
        <w:t>שם: _____________________, ח.פ/ע.מ ______________________</w:t>
      </w:r>
    </w:p>
    <w:p w14:paraId="1641AA6B" w14:textId="77777777" w:rsidR="0059160D" w:rsidRPr="00B7230D" w:rsidRDefault="0059160D" w:rsidP="00973A29">
      <w:pPr>
        <w:spacing w:after="240" w:line="276" w:lineRule="auto"/>
        <w:ind w:left="-58"/>
        <w:rPr>
          <w:rFonts w:ascii="David" w:hAnsi="David"/>
          <w:sz w:val="24"/>
          <w:rtl/>
          <w:lang w:eastAsia="he-IL"/>
        </w:rPr>
      </w:pPr>
      <w:r w:rsidRPr="00B7230D">
        <w:rPr>
          <w:rFonts w:ascii="David" w:hAnsi="David"/>
          <w:sz w:val="24"/>
          <w:rtl/>
          <w:lang w:eastAsia="he-IL"/>
        </w:rPr>
        <w:t>כתובת: רח' ___________, מספר:____ עיר ___________, מיקוד ____________,</w:t>
      </w:r>
    </w:p>
    <w:p w14:paraId="70339503" w14:textId="77777777" w:rsidR="0059160D" w:rsidRPr="00B7230D" w:rsidRDefault="0059160D" w:rsidP="00973A29">
      <w:pPr>
        <w:spacing w:after="240" w:line="276" w:lineRule="auto"/>
        <w:ind w:left="-58"/>
        <w:rPr>
          <w:rFonts w:ascii="David" w:hAnsi="David"/>
          <w:sz w:val="24"/>
          <w:rtl/>
          <w:lang w:eastAsia="he-IL"/>
        </w:rPr>
      </w:pPr>
      <w:r w:rsidRPr="00B7230D">
        <w:rPr>
          <w:rFonts w:ascii="David" w:hAnsi="David"/>
          <w:sz w:val="24"/>
          <w:rtl/>
          <w:lang w:eastAsia="he-IL"/>
        </w:rPr>
        <w:t xml:space="preserve">כתובת </w:t>
      </w:r>
      <w:r w:rsidRPr="00B7230D">
        <w:rPr>
          <w:rFonts w:ascii="David" w:hAnsi="David"/>
          <w:b/>
          <w:bCs/>
          <w:sz w:val="24"/>
          <w:u w:val="single"/>
          <w:rtl/>
          <w:lang w:eastAsia="he-IL"/>
        </w:rPr>
        <w:t xml:space="preserve">דוא"ל: </w:t>
      </w:r>
      <w:r w:rsidRPr="00B7230D">
        <w:rPr>
          <w:rFonts w:ascii="David" w:hAnsi="David"/>
          <w:b/>
          <w:bCs/>
          <w:sz w:val="24"/>
          <w:rtl/>
          <w:lang w:eastAsia="he-IL"/>
        </w:rPr>
        <w:t>_______________________,</w:t>
      </w:r>
      <w:r w:rsidRPr="00B7230D">
        <w:rPr>
          <w:rFonts w:ascii="David" w:hAnsi="David"/>
          <w:sz w:val="24"/>
          <w:rtl/>
          <w:lang w:eastAsia="he-IL"/>
        </w:rPr>
        <w:t xml:space="preserve"> </w:t>
      </w:r>
    </w:p>
    <w:p w14:paraId="05E88DE4" w14:textId="77777777" w:rsidR="0059160D" w:rsidRPr="00B7230D" w:rsidRDefault="0059160D" w:rsidP="00973A29">
      <w:pPr>
        <w:spacing w:after="240" w:line="276" w:lineRule="auto"/>
        <w:ind w:left="-58"/>
        <w:rPr>
          <w:rFonts w:ascii="David" w:hAnsi="David"/>
          <w:sz w:val="24"/>
          <w:rtl/>
          <w:lang w:eastAsia="he-IL"/>
        </w:rPr>
      </w:pPr>
      <w:r w:rsidRPr="00B7230D">
        <w:rPr>
          <w:rFonts w:ascii="David" w:hAnsi="David"/>
          <w:sz w:val="24"/>
          <w:rtl/>
          <w:lang w:eastAsia="he-IL"/>
        </w:rPr>
        <w:t>סוג ההתאגדות:_________________________, תאריך ההתאגדות:____________.</w:t>
      </w:r>
    </w:p>
    <w:p w14:paraId="45980E03" w14:textId="77777777" w:rsidR="0059160D" w:rsidRPr="00B7230D" w:rsidRDefault="0059160D" w:rsidP="00973A29">
      <w:pPr>
        <w:spacing w:after="240" w:line="276" w:lineRule="auto"/>
        <w:ind w:left="-58"/>
        <w:rPr>
          <w:rFonts w:ascii="David" w:hAnsi="David"/>
          <w:sz w:val="24"/>
          <w:rtl/>
          <w:lang w:eastAsia="he-IL"/>
        </w:rPr>
      </w:pPr>
      <w:r w:rsidRPr="00B7230D">
        <w:rPr>
          <w:rFonts w:ascii="David" w:hAnsi="David"/>
          <w:sz w:val="24"/>
          <w:rtl/>
          <w:lang w:eastAsia="he-IL"/>
        </w:rPr>
        <w:t>טלפון:______________, נייד:_______________ פקס:__________________________</w:t>
      </w:r>
    </w:p>
    <w:p w14:paraId="755E6D0B" w14:textId="77777777" w:rsidR="0059160D" w:rsidRPr="00B7230D" w:rsidRDefault="0059160D" w:rsidP="00973A29">
      <w:pPr>
        <w:tabs>
          <w:tab w:val="left" w:pos="5740"/>
        </w:tabs>
        <w:spacing w:after="240" w:line="276" w:lineRule="auto"/>
        <w:ind w:left="-58"/>
        <w:rPr>
          <w:rFonts w:ascii="David" w:hAnsi="David"/>
          <w:b/>
          <w:bCs/>
          <w:sz w:val="24"/>
          <w:u w:val="single"/>
          <w:rtl/>
          <w:lang w:eastAsia="he-IL"/>
        </w:rPr>
      </w:pPr>
      <w:r w:rsidRPr="00B7230D">
        <w:rPr>
          <w:rFonts w:ascii="David" w:hAnsi="David"/>
          <w:b/>
          <w:bCs/>
          <w:sz w:val="24"/>
          <w:u w:val="single"/>
          <w:rtl/>
          <w:lang w:eastAsia="he-IL"/>
        </w:rPr>
        <w:t xml:space="preserve">מורשי החתימה במציע: </w:t>
      </w:r>
      <w:r w:rsidR="001B1A0B">
        <w:rPr>
          <w:rFonts w:ascii="David" w:hAnsi="David"/>
          <w:b/>
          <w:bCs/>
          <w:sz w:val="24"/>
          <w:u w:val="single"/>
          <w:rtl/>
          <w:lang w:eastAsia="he-IL"/>
        </w:rPr>
        <w:tab/>
      </w:r>
    </w:p>
    <w:p w14:paraId="428A24AD" w14:textId="77777777" w:rsidR="0059160D" w:rsidRPr="00B7230D" w:rsidRDefault="0059160D" w:rsidP="00973A29">
      <w:pPr>
        <w:spacing w:after="240" w:line="276" w:lineRule="auto"/>
        <w:ind w:left="-58"/>
        <w:rPr>
          <w:rFonts w:ascii="David" w:hAnsi="David"/>
          <w:sz w:val="24"/>
          <w:rtl/>
          <w:lang w:eastAsia="he-IL"/>
        </w:rPr>
      </w:pPr>
      <w:r w:rsidRPr="00B7230D">
        <w:rPr>
          <w:rFonts w:ascii="David" w:hAnsi="David"/>
          <w:sz w:val="24"/>
          <w:rtl/>
          <w:lang w:eastAsia="he-IL"/>
        </w:rPr>
        <w:t>שם+משפחה:____________ _, ת.ז_______________, תפקיד____________</w:t>
      </w:r>
    </w:p>
    <w:p w14:paraId="48ADC70E" w14:textId="77777777" w:rsidR="0059160D" w:rsidRPr="00B7230D" w:rsidRDefault="0059160D" w:rsidP="00973A29">
      <w:pPr>
        <w:spacing w:after="240" w:line="276" w:lineRule="auto"/>
        <w:ind w:left="-58"/>
        <w:rPr>
          <w:rFonts w:ascii="David" w:hAnsi="David"/>
          <w:sz w:val="24"/>
          <w:rtl/>
          <w:lang w:eastAsia="he-IL"/>
        </w:rPr>
      </w:pPr>
      <w:r w:rsidRPr="00B7230D">
        <w:rPr>
          <w:rFonts w:ascii="David" w:hAnsi="David"/>
          <w:sz w:val="24"/>
          <w:rtl/>
          <w:lang w:eastAsia="he-IL"/>
        </w:rPr>
        <w:t xml:space="preserve">שם+משפחה:_____________,ת.ז________________, תפקיד____________ </w:t>
      </w:r>
    </w:p>
    <w:p w14:paraId="4CD29322" w14:textId="77777777" w:rsidR="009653B8" w:rsidRPr="009653B8" w:rsidRDefault="009653B8" w:rsidP="009653B8">
      <w:pPr>
        <w:spacing w:after="240" w:line="276" w:lineRule="auto"/>
        <w:jc w:val="both"/>
        <w:rPr>
          <w:sz w:val="24"/>
          <w:rtl/>
        </w:rPr>
      </w:pPr>
      <w:r w:rsidRPr="009653B8">
        <w:rPr>
          <w:rFonts w:ascii="David" w:hAnsi="David"/>
          <w:sz w:val="24"/>
          <w:rtl/>
          <w:lang w:eastAsia="he-IL"/>
        </w:rPr>
        <w:t xml:space="preserve">אני, _______________, רו"ח/עו"ד של המציע </w:t>
      </w:r>
      <w:r w:rsidRPr="009653B8">
        <w:rPr>
          <w:rFonts w:ascii="David" w:hAnsi="David"/>
          <w:sz w:val="24"/>
          <w:rtl/>
        </w:rPr>
        <w:t xml:space="preserve">במכרז פומבי </w:t>
      </w:r>
      <w:r w:rsidRPr="009653B8">
        <w:rPr>
          <w:rFonts w:ascii="David" w:hAnsi="David" w:hint="cs"/>
          <w:sz w:val="24"/>
          <w:rtl/>
        </w:rPr>
        <w:t>13/21</w:t>
      </w:r>
      <w:r w:rsidRPr="009653B8">
        <w:rPr>
          <w:rFonts w:ascii="David" w:hAnsi="David"/>
          <w:sz w:val="24"/>
          <w:rtl/>
        </w:rPr>
        <w:t xml:space="preserve"> </w:t>
      </w:r>
      <w:r w:rsidRPr="009653B8">
        <w:rPr>
          <w:rFonts w:ascii="David" w:hAnsi="David"/>
          <w:b/>
          <w:bCs/>
          <w:sz w:val="24"/>
          <w:u w:val="single"/>
          <w:rtl/>
        </w:rPr>
        <w:t xml:space="preserve">למתן שירותי </w:t>
      </w:r>
      <w:r w:rsidRPr="009653B8">
        <w:rPr>
          <w:rFonts w:ascii="David" w:hAnsi="David" w:hint="cs"/>
          <w:b/>
          <w:bCs/>
          <w:sz w:val="24"/>
          <w:u w:val="single"/>
          <w:rtl/>
        </w:rPr>
        <w:t xml:space="preserve">אבטחה בביתוניא ומעברים באיו"ש </w:t>
      </w:r>
      <w:r w:rsidRPr="009653B8">
        <w:rPr>
          <w:rFonts w:ascii="David" w:hAnsi="David"/>
          <w:b/>
          <w:bCs/>
          <w:sz w:val="24"/>
          <w:u w:val="single"/>
          <w:rtl/>
        </w:rPr>
        <w:t>עבור המינהל האזרחי</w:t>
      </w:r>
      <w:r w:rsidRPr="009653B8">
        <w:rPr>
          <w:rFonts w:ascii="David" w:hAnsi="David"/>
          <w:sz w:val="24"/>
          <w:rtl/>
        </w:rPr>
        <w:t xml:space="preserve"> עבור המינהל האזרחי באזור יהודה ושומרון</w:t>
      </w:r>
      <w:r w:rsidRPr="009653B8">
        <w:rPr>
          <w:rFonts w:ascii="David" w:hAnsi="David"/>
          <w:sz w:val="24"/>
          <w:rtl/>
          <w:lang w:eastAsia="he-IL"/>
        </w:rPr>
        <w:t>, מאשר בחתימתי כי הנ"ל מוסמכים לפי מסמכי התאגיד ולפי כל דין לחתום בשם המציע וכי חתימתם מחייבת את המציע בכל דבר ועניין.</w:t>
      </w:r>
    </w:p>
    <w:p w14:paraId="7E08D1B4" w14:textId="77777777" w:rsidR="0059160D" w:rsidRPr="00763F7F" w:rsidRDefault="0059160D" w:rsidP="00973A29">
      <w:pPr>
        <w:spacing w:after="240" w:line="276" w:lineRule="auto"/>
        <w:ind w:left="-58"/>
        <w:rPr>
          <w:rFonts w:ascii="David" w:hAnsi="David"/>
          <w:sz w:val="24"/>
          <w:rtl/>
          <w:lang w:eastAsia="he-IL"/>
        </w:rPr>
      </w:pPr>
      <w:r w:rsidRPr="00B7230D">
        <w:rPr>
          <w:rFonts w:ascii="David" w:hAnsi="David"/>
          <w:sz w:val="24"/>
          <w:rtl/>
          <w:lang w:eastAsia="he-IL"/>
        </w:rPr>
        <w:t xml:space="preserve">_______________            _________________            _____________          </w:t>
      </w:r>
    </w:p>
    <w:p w14:paraId="3361EBEA" w14:textId="77777777" w:rsidR="0059160D" w:rsidRPr="00D516D7" w:rsidRDefault="0059160D" w:rsidP="00973A29">
      <w:pPr>
        <w:spacing w:after="240" w:line="276" w:lineRule="auto"/>
        <w:ind w:left="-58"/>
        <w:rPr>
          <w:rFonts w:ascii="David" w:hAnsi="David"/>
          <w:sz w:val="24"/>
          <w:rtl/>
          <w:lang w:eastAsia="he-IL"/>
        </w:rPr>
      </w:pPr>
      <w:r w:rsidRPr="00D516D7">
        <w:rPr>
          <w:rFonts w:ascii="David" w:hAnsi="David"/>
          <w:sz w:val="24"/>
          <w:rtl/>
          <w:lang w:eastAsia="he-IL"/>
        </w:rPr>
        <w:t xml:space="preserve">       שם+משפחה               חתימה וחותמת עו"ד/רו"ח                  תאריך</w:t>
      </w:r>
    </w:p>
    <w:p w14:paraId="4EA43DDC" w14:textId="77777777" w:rsidR="0059160D" w:rsidRPr="007678B0" w:rsidRDefault="0059160D" w:rsidP="00973A29">
      <w:pPr>
        <w:spacing w:after="240" w:line="276" w:lineRule="auto"/>
        <w:ind w:left="-58"/>
        <w:rPr>
          <w:rFonts w:ascii="David" w:hAnsi="David"/>
          <w:sz w:val="24"/>
          <w:lang w:eastAsia="he-IL"/>
        </w:rPr>
      </w:pPr>
    </w:p>
    <w:p w14:paraId="0DE5F033" w14:textId="77777777" w:rsidR="0059160D" w:rsidRPr="00B7230D" w:rsidRDefault="0059160D" w:rsidP="00973A29">
      <w:pPr>
        <w:spacing w:after="240" w:line="276" w:lineRule="auto"/>
        <w:ind w:left="-58"/>
        <w:rPr>
          <w:rFonts w:ascii="David" w:hAnsi="David"/>
          <w:b/>
          <w:bCs/>
          <w:sz w:val="24"/>
          <w:u w:val="single"/>
          <w:rtl/>
          <w:lang w:eastAsia="he-IL"/>
        </w:rPr>
      </w:pPr>
      <w:r w:rsidRPr="00B7230D">
        <w:rPr>
          <w:rFonts w:ascii="David" w:hAnsi="David"/>
          <w:b/>
          <w:bCs/>
          <w:sz w:val="24"/>
          <w:u w:val="single"/>
          <w:rtl/>
          <w:lang w:eastAsia="he-IL"/>
        </w:rPr>
        <w:t>איש הקשר במציע</w:t>
      </w:r>
    </w:p>
    <w:p w14:paraId="493C8EBF" w14:textId="77777777" w:rsidR="0059160D" w:rsidRPr="00B7230D" w:rsidRDefault="0059160D" w:rsidP="00973A29">
      <w:pPr>
        <w:spacing w:after="240" w:line="276" w:lineRule="auto"/>
        <w:ind w:left="-58"/>
        <w:rPr>
          <w:rFonts w:ascii="David" w:hAnsi="David"/>
          <w:sz w:val="24"/>
          <w:rtl/>
          <w:lang w:eastAsia="he-IL"/>
        </w:rPr>
      </w:pPr>
      <w:r w:rsidRPr="00B7230D">
        <w:rPr>
          <w:rFonts w:ascii="David" w:hAnsi="David"/>
          <w:sz w:val="24"/>
          <w:rtl/>
          <w:lang w:eastAsia="he-IL"/>
        </w:rPr>
        <w:t>שם+משפחה:___ _____________, ת.ז____________, תפקיד____________</w:t>
      </w:r>
    </w:p>
    <w:p w14:paraId="333D1466" w14:textId="77777777" w:rsidR="0059160D" w:rsidRPr="008921A8" w:rsidRDefault="0059160D" w:rsidP="00973A29">
      <w:pPr>
        <w:tabs>
          <w:tab w:val="center" w:pos="4570"/>
          <w:tab w:val="right" w:pos="9070"/>
        </w:tabs>
        <w:spacing w:before="120" w:after="240" w:line="276" w:lineRule="auto"/>
        <w:rPr>
          <w:rFonts w:ascii="David" w:hAnsi="David"/>
          <w:b/>
          <w:bCs/>
          <w:sz w:val="24"/>
          <w:rtl/>
          <w:lang w:eastAsia="he-IL"/>
        </w:rPr>
      </w:pPr>
      <w:r w:rsidRPr="008921A8">
        <w:rPr>
          <w:rFonts w:ascii="David" w:hAnsi="David"/>
          <w:b/>
          <w:bCs/>
          <w:sz w:val="24"/>
          <w:rtl/>
          <w:lang w:eastAsia="he-IL"/>
        </w:rPr>
        <w:t>לתשומת לבכם, לכתובת דוא"ל של איש הקשר לעיל יישלחו עדכונים והודעות בכל הנוגע להליך זה.</w:t>
      </w:r>
    </w:p>
    <w:p w14:paraId="49444CD2" w14:textId="77777777" w:rsidR="0059160D" w:rsidRPr="008921A8" w:rsidRDefault="0059160D" w:rsidP="00973A29">
      <w:pPr>
        <w:spacing w:after="240" w:line="276" w:lineRule="auto"/>
        <w:ind w:left="360"/>
        <w:rPr>
          <w:rFonts w:ascii="David" w:hAnsi="David"/>
          <w:b/>
          <w:bCs/>
          <w:sz w:val="24"/>
          <w:u w:val="single"/>
          <w:rtl/>
          <w:lang w:eastAsia="he-IL"/>
        </w:rPr>
      </w:pPr>
    </w:p>
    <w:p w14:paraId="5C43DDDE" w14:textId="77777777" w:rsidR="0059160D" w:rsidRPr="008921A8" w:rsidRDefault="0059160D" w:rsidP="00973A29">
      <w:pPr>
        <w:spacing w:after="240" w:line="276" w:lineRule="auto"/>
        <w:rPr>
          <w:rFonts w:ascii="David" w:eastAsiaTheme="minorEastAsia" w:hAnsi="David"/>
          <w:b/>
          <w:bCs/>
          <w:sz w:val="24"/>
          <w:rtl/>
        </w:rPr>
      </w:pPr>
      <w:r w:rsidRPr="008921A8">
        <w:rPr>
          <w:rFonts w:ascii="David" w:eastAsiaTheme="minorEastAsia" w:hAnsi="David"/>
          <w:b/>
          <w:bCs/>
          <w:sz w:val="24"/>
          <w:rtl/>
        </w:rPr>
        <w:t>לראיה באתי על החתום,</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63"/>
        <w:gridCol w:w="2460"/>
        <w:gridCol w:w="2398"/>
        <w:gridCol w:w="2639"/>
      </w:tblGrid>
      <w:tr w:rsidR="0059160D" w:rsidRPr="00B7230D" w14:paraId="07DEEEDD" w14:textId="77777777" w:rsidTr="002F3C3A">
        <w:trPr>
          <w:trHeight w:val="718"/>
        </w:trPr>
        <w:tc>
          <w:tcPr>
            <w:tcW w:w="1650" w:type="dxa"/>
          </w:tcPr>
          <w:p w14:paraId="32A375BA" w14:textId="77777777" w:rsidR="0059160D" w:rsidRPr="008921A8" w:rsidRDefault="0059160D" w:rsidP="00973A29">
            <w:pPr>
              <w:spacing w:after="240" w:line="276" w:lineRule="auto"/>
              <w:rPr>
                <w:rFonts w:ascii="David" w:eastAsiaTheme="minorEastAsia" w:hAnsi="David"/>
                <w:sz w:val="24"/>
              </w:rPr>
            </w:pPr>
          </w:p>
        </w:tc>
        <w:tc>
          <w:tcPr>
            <w:tcW w:w="2643" w:type="dxa"/>
          </w:tcPr>
          <w:p w14:paraId="43E81F83" w14:textId="77777777" w:rsidR="0059160D" w:rsidRPr="008921A8" w:rsidRDefault="0059160D" w:rsidP="00973A29">
            <w:pPr>
              <w:spacing w:after="240" w:line="276" w:lineRule="auto"/>
              <w:rPr>
                <w:rFonts w:ascii="David" w:eastAsiaTheme="minorEastAsia" w:hAnsi="David"/>
                <w:sz w:val="24"/>
              </w:rPr>
            </w:pPr>
          </w:p>
        </w:tc>
        <w:tc>
          <w:tcPr>
            <w:tcW w:w="2608" w:type="dxa"/>
          </w:tcPr>
          <w:p w14:paraId="3B0DAE3F" w14:textId="77777777" w:rsidR="0059160D" w:rsidRPr="008921A8" w:rsidRDefault="0059160D" w:rsidP="00973A29">
            <w:pPr>
              <w:spacing w:after="240" w:line="276" w:lineRule="auto"/>
              <w:rPr>
                <w:rFonts w:ascii="David" w:eastAsiaTheme="minorEastAsia" w:hAnsi="David"/>
                <w:sz w:val="24"/>
              </w:rPr>
            </w:pPr>
          </w:p>
        </w:tc>
        <w:tc>
          <w:tcPr>
            <w:tcW w:w="2835" w:type="dxa"/>
          </w:tcPr>
          <w:p w14:paraId="16E26F92" w14:textId="77777777" w:rsidR="0059160D" w:rsidRPr="008921A8" w:rsidRDefault="0059160D" w:rsidP="00973A29">
            <w:pPr>
              <w:spacing w:after="240" w:line="276" w:lineRule="auto"/>
              <w:rPr>
                <w:rFonts w:ascii="David" w:eastAsiaTheme="minorEastAsia" w:hAnsi="David"/>
                <w:sz w:val="24"/>
              </w:rPr>
            </w:pPr>
          </w:p>
        </w:tc>
      </w:tr>
      <w:tr w:rsidR="009037DC" w:rsidRPr="00B7230D" w14:paraId="6F9AD709" w14:textId="77777777" w:rsidTr="00B955F8">
        <w:tc>
          <w:tcPr>
            <w:tcW w:w="1650" w:type="dxa"/>
            <w:shd w:val="pct5" w:color="auto" w:fill="auto"/>
          </w:tcPr>
          <w:p w14:paraId="0E7E37F4" w14:textId="77777777" w:rsidR="0059160D" w:rsidRPr="008921A8" w:rsidRDefault="0059160D" w:rsidP="00973A29">
            <w:pPr>
              <w:spacing w:after="240" w:line="276" w:lineRule="auto"/>
              <w:jc w:val="center"/>
              <w:rPr>
                <w:rFonts w:ascii="David" w:eastAsiaTheme="minorEastAsia" w:hAnsi="David"/>
                <w:sz w:val="24"/>
              </w:rPr>
            </w:pPr>
            <w:r w:rsidRPr="008921A8">
              <w:rPr>
                <w:rFonts w:ascii="David" w:eastAsiaTheme="minorEastAsia" w:hAnsi="David"/>
                <w:sz w:val="24"/>
                <w:rtl/>
              </w:rPr>
              <w:t>תאריך</w:t>
            </w:r>
          </w:p>
        </w:tc>
        <w:tc>
          <w:tcPr>
            <w:tcW w:w="2643" w:type="dxa"/>
            <w:shd w:val="pct5" w:color="auto" w:fill="auto"/>
          </w:tcPr>
          <w:p w14:paraId="1B3550CD" w14:textId="77777777" w:rsidR="0059160D" w:rsidRPr="008921A8" w:rsidRDefault="0059160D" w:rsidP="00973A29">
            <w:pPr>
              <w:spacing w:after="240" w:line="276" w:lineRule="auto"/>
              <w:jc w:val="center"/>
              <w:rPr>
                <w:rFonts w:ascii="David" w:eastAsiaTheme="minorEastAsia" w:hAnsi="David"/>
                <w:sz w:val="24"/>
                <w:rtl/>
              </w:rPr>
            </w:pPr>
            <w:r w:rsidRPr="008921A8">
              <w:rPr>
                <w:rFonts w:ascii="David" w:eastAsiaTheme="minorEastAsia" w:hAnsi="David"/>
                <w:sz w:val="24"/>
                <w:rtl/>
              </w:rPr>
              <w:t>שם מלא של החותם בשם המציע</w:t>
            </w:r>
          </w:p>
        </w:tc>
        <w:tc>
          <w:tcPr>
            <w:tcW w:w="2608" w:type="dxa"/>
            <w:shd w:val="pct5" w:color="auto" w:fill="auto"/>
          </w:tcPr>
          <w:p w14:paraId="6769950C" w14:textId="77777777" w:rsidR="0059160D" w:rsidRPr="008921A8" w:rsidRDefault="0059160D" w:rsidP="00973A29">
            <w:pPr>
              <w:spacing w:after="240" w:line="276" w:lineRule="auto"/>
              <w:jc w:val="center"/>
              <w:rPr>
                <w:rFonts w:ascii="David" w:eastAsiaTheme="minorEastAsia" w:hAnsi="David"/>
                <w:sz w:val="24"/>
              </w:rPr>
            </w:pPr>
            <w:r w:rsidRPr="008921A8">
              <w:rPr>
                <w:rFonts w:ascii="David" w:eastAsiaTheme="minorEastAsia" w:hAnsi="David"/>
                <w:sz w:val="24"/>
                <w:rtl/>
              </w:rPr>
              <w:t>מס' ת.ז</w:t>
            </w:r>
          </w:p>
        </w:tc>
        <w:tc>
          <w:tcPr>
            <w:tcW w:w="2835" w:type="dxa"/>
            <w:shd w:val="pct5" w:color="auto" w:fill="auto"/>
          </w:tcPr>
          <w:p w14:paraId="5887DFA0" w14:textId="77777777" w:rsidR="0059160D" w:rsidRPr="008921A8" w:rsidRDefault="0059160D" w:rsidP="00973A29">
            <w:pPr>
              <w:spacing w:after="240" w:line="276" w:lineRule="auto"/>
              <w:jc w:val="center"/>
              <w:rPr>
                <w:rFonts w:ascii="David" w:eastAsiaTheme="minorEastAsia" w:hAnsi="David"/>
                <w:sz w:val="24"/>
              </w:rPr>
            </w:pPr>
            <w:r w:rsidRPr="008921A8">
              <w:rPr>
                <w:rFonts w:ascii="David" w:eastAsiaTheme="minorEastAsia" w:hAnsi="David"/>
                <w:sz w:val="24"/>
                <w:rtl/>
              </w:rPr>
              <w:t>חתימה וחותמת המציע</w:t>
            </w:r>
          </w:p>
        </w:tc>
      </w:tr>
    </w:tbl>
    <w:p w14:paraId="22387346" w14:textId="77777777" w:rsidR="0059160D" w:rsidRPr="008921A8" w:rsidRDefault="0059160D" w:rsidP="00973A29">
      <w:pPr>
        <w:spacing w:after="240" w:line="276" w:lineRule="auto"/>
        <w:jc w:val="center"/>
        <w:rPr>
          <w:rFonts w:ascii="David" w:eastAsiaTheme="minorEastAsia" w:hAnsi="David"/>
          <w:b/>
          <w:bCs/>
          <w:sz w:val="24"/>
          <w:u w:val="single"/>
          <w:rtl/>
        </w:rPr>
      </w:pPr>
    </w:p>
    <w:p w14:paraId="6AAB19C5" w14:textId="77777777" w:rsidR="0059160D" w:rsidRPr="008921A8" w:rsidRDefault="0059160D" w:rsidP="00973A29">
      <w:pPr>
        <w:spacing w:after="240" w:line="276" w:lineRule="auto"/>
        <w:jc w:val="center"/>
        <w:rPr>
          <w:rFonts w:ascii="David" w:eastAsiaTheme="minorEastAsia" w:hAnsi="David"/>
          <w:b/>
          <w:bCs/>
          <w:sz w:val="24"/>
          <w:u w:val="single"/>
          <w:rtl/>
        </w:rPr>
      </w:pPr>
      <w:r w:rsidRPr="008921A8">
        <w:rPr>
          <w:rFonts w:ascii="David" w:eastAsiaTheme="minorEastAsia" w:hAnsi="David"/>
          <w:b/>
          <w:bCs/>
          <w:sz w:val="24"/>
          <w:u w:val="single"/>
          <w:rtl/>
        </w:rPr>
        <w:lastRenderedPageBreak/>
        <w:t>אישור</w:t>
      </w:r>
    </w:p>
    <w:p w14:paraId="41089680" w14:textId="77777777" w:rsidR="0059160D" w:rsidRPr="008921A8" w:rsidRDefault="0059160D" w:rsidP="00973A29">
      <w:pPr>
        <w:spacing w:after="240" w:line="276" w:lineRule="auto"/>
        <w:jc w:val="both"/>
        <w:rPr>
          <w:rFonts w:ascii="David" w:eastAsiaTheme="minorEastAsia" w:hAnsi="David"/>
          <w:sz w:val="24"/>
          <w:rtl/>
        </w:rPr>
      </w:pPr>
      <w:r w:rsidRPr="008921A8">
        <w:rPr>
          <w:rFonts w:ascii="David" w:eastAsiaTheme="minorEastAsia" w:hAnsi="David"/>
          <w:sz w:val="24"/>
          <w:rtl/>
        </w:rPr>
        <w:t xml:space="preserve">אני הח"מ, עו"ד ___________, מ"ר _______, מרח' ____________, מאשר בזאת כי ביום _________ הופיע בפני _________,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0182709D" w14:textId="77777777" w:rsidR="0059160D" w:rsidRPr="008921A8" w:rsidRDefault="0059160D" w:rsidP="00973A29">
      <w:pPr>
        <w:spacing w:after="240" w:line="276" w:lineRule="auto"/>
        <w:jc w:val="center"/>
        <w:rPr>
          <w:rFonts w:ascii="David" w:eastAsiaTheme="minorEastAsia" w:hAnsi="David"/>
          <w:sz w:val="24"/>
        </w:rPr>
      </w:pPr>
      <w:r w:rsidRPr="008921A8">
        <w:rPr>
          <w:rFonts w:ascii="David" w:eastAsiaTheme="minorEastAsia" w:hAnsi="David"/>
          <w:sz w:val="24"/>
          <w:rtl/>
        </w:rPr>
        <w:t>______________</w:t>
      </w:r>
    </w:p>
    <w:p w14:paraId="0426EEC9" w14:textId="77777777" w:rsidR="0059160D" w:rsidRPr="00A36BB7" w:rsidRDefault="0059160D" w:rsidP="00973A29">
      <w:pPr>
        <w:spacing w:after="240" w:line="276" w:lineRule="auto"/>
        <w:jc w:val="center"/>
        <w:rPr>
          <w:rFonts w:asciiTheme="minorHAnsi" w:eastAsiaTheme="minorEastAsia" w:hAnsiTheme="minorHAnsi"/>
          <w:b/>
          <w:bCs/>
          <w:sz w:val="24"/>
        </w:rPr>
      </w:pPr>
      <w:r w:rsidRPr="008921A8">
        <w:rPr>
          <w:rFonts w:ascii="David" w:eastAsiaTheme="minorEastAsia" w:hAnsi="David"/>
          <w:sz w:val="24"/>
          <w:rtl/>
        </w:rPr>
        <w:t>חתימה + חותמת</w:t>
      </w:r>
      <w:r w:rsidRPr="00A36BB7">
        <w:rPr>
          <w:rFonts w:ascii="David" w:eastAsiaTheme="minorEastAsia" w:hAnsi="David"/>
          <w:b/>
          <w:bCs/>
          <w:sz w:val="24"/>
          <w:rtl/>
        </w:rPr>
        <w:br w:type="page"/>
      </w:r>
    </w:p>
    <w:p w14:paraId="64A34DE4" w14:textId="77777777" w:rsidR="0059160D" w:rsidRPr="008921A8" w:rsidRDefault="0059160D" w:rsidP="00973A29">
      <w:pPr>
        <w:spacing w:after="240" w:line="276" w:lineRule="auto"/>
        <w:jc w:val="center"/>
        <w:rPr>
          <w:rFonts w:ascii="David" w:eastAsiaTheme="minorEastAsia" w:hAnsi="David"/>
          <w:b/>
          <w:bCs/>
          <w:sz w:val="24"/>
          <w:u w:val="single"/>
          <w:rtl/>
        </w:rPr>
      </w:pPr>
      <w:r w:rsidRPr="008921A8">
        <w:rPr>
          <w:rFonts w:ascii="David" w:eastAsiaTheme="minorEastAsia" w:hAnsi="David"/>
          <w:b/>
          <w:bCs/>
          <w:sz w:val="24"/>
          <w:u w:val="single"/>
          <w:rtl/>
        </w:rPr>
        <w:lastRenderedPageBreak/>
        <w:t xml:space="preserve">נספח </w:t>
      </w:r>
      <w:r w:rsidR="007B1494">
        <w:rPr>
          <w:rFonts w:ascii="David" w:eastAsiaTheme="minorEastAsia" w:hAnsi="David" w:hint="cs"/>
          <w:b/>
          <w:bCs/>
          <w:sz w:val="24"/>
          <w:u w:val="single"/>
          <w:rtl/>
        </w:rPr>
        <w:t>ד</w:t>
      </w:r>
      <w:r w:rsidR="007B1494" w:rsidRPr="008921A8">
        <w:rPr>
          <w:rFonts w:ascii="David" w:eastAsiaTheme="minorEastAsia" w:hAnsi="David"/>
          <w:b/>
          <w:bCs/>
          <w:sz w:val="24"/>
          <w:u w:val="single"/>
          <w:rtl/>
        </w:rPr>
        <w:t xml:space="preserve">' </w:t>
      </w:r>
      <w:r w:rsidRPr="008921A8">
        <w:rPr>
          <w:rFonts w:ascii="David" w:eastAsiaTheme="minorEastAsia" w:hAnsi="David"/>
          <w:b/>
          <w:bCs/>
          <w:sz w:val="24"/>
          <w:u w:val="single"/>
          <w:rtl/>
        </w:rPr>
        <w:t>- תצהיר בדבר המציע</w:t>
      </w:r>
    </w:p>
    <w:p w14:paraId="67F003FE" w14:textId="77777777" w:rsidR="0059160D" w:rsidRPr="00B7230D" w:rsidRDefault="0059160D" w:rsidP="00973A29">
      <w:pPr>
        <w:pStyle w:val="15"/>
        <w:spacing w:after="240" w:line="276" w:lineRule="auto"/>
        <w:ind w:left="357" w:right="360"/>
        <w:jc w:val="both"/>
        <w:rPr>
          <w:rFonts w:ascii="David" w:hAnsi="David" w:cs="David"/>
          <w:sz w:val="24"/>
          <w:rtl/>
        </w:rPr>
      </w:pPr>
    </w:p>
    <w:p w14:paraId="7DD611E5" w14:textId="34120E01" w:rsidR="0059160D" w:rsidRPr="008921A8" w:rsidRDefault="0059160D" w:rsidP="006D1B55">
      <w:pPr>
        <w:spacing w:after="240" w:line="276" w:lineRule="auto"/>
        <w:jc w:val="both"/>
        <w:rPr>
          <w:sz w:val="24"/>
          <w:rtl/>
        </w:rPr>
      </w:pPr>
      <w:r w:rsidRPr="008921A8">
        <w:rPr>
          <w:rFonts w:ascii="David" w:eastAsia="Times New Roman" w:hAnsi="David"/>
          <w:sz w:val="24"/>
          <w:rtl/>
        </w:rPr>
        <w:t>אני הח"מ, שם:____________________ ת.ז: ____________________ מורשה חתימה מטעם: _______________________ ח.פ / ע.מ____________________(להלן – "</w:t>
      </w:r>
      <w:r w:rsidRPr="00A36BB7">
        <w:rPr>
          <w:rFonts w:ascii="David" w:eastAsia="Times New Roman" w:hAnsi="David"/>
          <w:b/>
          <w:bCs/>
          <w:sz w:val="24"/>
          <w:rtl/>
        </w:rPr>
        <w:t>המציע</w:t>
      </w:r>
      <w:r w:rsidRPr="008921A8">
        <w:rPr>
          <w:rFonts w:ascii="David" w:eastAsia="Times New Roman" w:hAnsi="David"/>
          <w:sz w:val="24"/>
          <w:rtl/>
        </w:rPr>
        <w:t xml:space="preserve">") ומוסמך להגיש </w:t>
      </w:r>
      <w:r w:rsidRPr="00612048">
        <w:rPr>
          <w:rFonts w:ascii="David" w:eastAsia="Times New Roman" w:hAnsi="David"/>
          <w:sz w:val="24"/>
          <w:shd w:val="clear" w:color="auto" w:fill="FFFFFF" w:themeFill="background1"/>
          <w:rtl/>
        </w:rPr>
        <w:t xml:space="preserve">מטעמו הצעה במסגרת </w:t>
      </w:r>
      <w:r w:rsidRPr="00612048">
        <w:rPr>
          <w:rFonts w:ascii="David" w:hAnsi="David"/>
          <w:sz w:val="24"/>
          <w:shd w:val="clear" w:color="auto" w:fill="FFFFFF" w:themeFill="background1"/>
          <w:rtl/>
        </w:rPr>
        <w:t>מכרז</w:t>
      </w:r>
      <w:r w:rsidR="002C2B41" w:rsidRPr="00612048">
        <w:rPr>
          <w:rFonts w:ascii="David" w:hAnsi="David" w:hint="cs"/>
          <w:sz w:val="24"/>
          <w:shd w:val="clear" w:color="auto" w:fill="FFFFFF" w:themeFill="background1"/>
          <w:rtl/>
        </w:rPr>
        <w:t xml:space="preserve"> מס'</w:t>
      </w:r>
      <w:r w:rsidR="002C2B41" w:rsidRPr="00612048">
        <w:rPr>
          <w:rFonts w:ascii="David" w:hAnsi="David"/>
          <w:sz w:val="24"/>
          <w:shd w:val="clear" w:color="auto" w:fill="FFFFFF" w:themeFill="background1"/>
          <w:rtl/>
        </w:rPr>
        <w:t xml:space="preserve"> </w:t>
      </w:r>
      <w:r w:rsidR="00FB3778">
        <w:rPr>
          <w:rFonts w:ascii="David" w:hAnsi="David"/>
          <w:sz w:val="24"/>
          <w:shd w:val="clear" w:color="auto" w:fill="FFFFFF" w:themeFill="background1"/>
          <w:rtl/>
        </w:rPr>
        <w:t>5/22</w:t>
      </w:r>
      <w:r w:rsidR="002C2B41" w:rsidRPr="00612048">
        <w:rPr>
          <w:rFonts w:ascii="David" w:hAnsi="David"/>
          <w:sz w:val="24"/>
          <w:shd w:val="clear" w:color="auto" w:fill="FFFFFF" w:themeFill="background1"/>
          <w:rtl/>
        </w:rPr>
        <w:t xml:space="preserve"> למתן </w:t>
      </w:r>
      <w:r w:rsidR="006D1B55" w:rsidRPr="006D1B55">
        <w:rPr>
          <w:rFonts w:ascii="David" w:hAnsi="David"/>
          <w:sz w:val="24"/>
          <w:shd w:val="clear" w:color="auto" w:fill="FFFFFF" w:themeFill="background1"/>
          <w:rtl/>
        </w:rPr>
        <w:t>למתן שירותי אבטחה בביתוניא</w:t>
      </w:r>
      <w:r w:rsidR="00D865EF">
        <w:rPr>
          <w:rFonts w:ascii="David" w:hAnsi="David" w:hint="cs"/>
          <w:sz w:val="24"/>
          <w:shd w:val="clear" w:color="auto" w:fill="FFFFFF" w:themeFill="background1"/>
          <w:rtl/>
        </w:rPr>
        <w:t xml:space="preserve"> </w:t>
      </w:r>
      <w:r w:rsidR="006D1B55" w:rsidRPr="006D1B55">
        <w:rPr>
          <w:rFonts w:ascii="David" w:hAnsi="David"/>
          <w:sz w:val="24"/>
          <w:shd w:val="clear" w:color="auto" w:fill="FFFFFF" w:themeFill="background1"/>
          <w:rtl/>
        </w:rPr>
        <w:t xml:space="preserve">ומעברים באיו"ש עבור המינהל האזרחי </w:t>
      </w:r>
      <w:r w:rsidR="002C2B41" w:rsidRPr="00612048">
        <w:rPr>
          <w:rFonts w:ascii="David" w:hAnsi="David"/>
          <w:sz w:val="24"/>
          <w:shd w:val="clear" w:color="auto" w:fill="FFFFFF" w:themeFill="background1"/>
          <w:rtl/>
        </w:rPr>
        <w:t>באזור יהודה ושומרון</w:t>
      </w:r>
      <w:r w:rsidR="002C2B41" w:rsidRPr="00612048" w:rsidDel="000926FF">
        <w:rPr>
          <w:rFonts w:ascii="David" w:hAnsi="David"/>
          <w:sz w:val="24"/>
          <w:shd w:val="clear" w:color="auto" w:fill="FFFFFF" w:themeFill="background1"/>
          <w:rtl/>
        </w:rPr>
        <w:t xml:space="preserve"> </w:t>
      </w:r>
      <w:r w:rsidRPr="00612048">
        <w:rPr>
          <w:rFonts w:ascii="David" w:eastAsia="Times New Roman" w:hAnsi="David"/>
          <w:sz w:val="24"/>
          <w:rtl/>
        </w:rPr>
        <w:t xml:space="preserve"> כמפורט במסמכי ההזמנה על נספחיה, לאחר שקראתי</w:t>
      </w:r>
      <w:r w:rsidRPr="008921A8">
        <w:rPr>
          <w:rFonts w:ascii="David" w:eastAsia="Times New Roman" w:hAnsi="David"/>
          <w:sz w:val="24"/>
          <w:rtl/>
        </w:rPr>
        <w:t xml:space="preserve"> בעיון את תנאי המכרז וכל המסמכים הנלווים אליו, מצהיר בזה כדלהלן:</w:t>
      </w:r>
    </w:p>
    <w:p w14:paraId="18796A3E" w14:textId="77777777" w:rsidR="0059160D" w:rsidRPr="008921A8" w:rsidRDefault="0059160D" w:rsidP="00973A29">
      <w:pPr>
        <w:keepNext/>
        <w:numPr>
          <w:ilvl w:val="1"/>
          <w:numId w:val="10"/>
        </w:numPr>
        <w:tabs>
          <w:tab w:val="left" w:pos="466"/>
        </w:tabs>
        <w:spacing w:after="240" w:line="276" w:lineRule="auto"/>
        <w:ind w:left="324" w:hanging="283"/>
        <w:contextualSpacing/>
        <w:jc w:val="both"/>
        <w:outlineLvl w:val="0"/>
        <w:rPr>
          <w:rFonts w:ascii="David" w:eastAsia="Times New Roman" w:hAnsi="David"/>
          <w:sz w:val="24"/>
        </w:rPr>
      </w:pPr>
      <w:bookmarkStart w:id="6" w:name="_Toc536351804"/>
      <w:r w:rsidRPr="008921A8">
        <w:rPr>
          <w:rFonts w:ascii="David" w:eastAsia="Times New Roman" w:hAnsi="David"/>
          <w:sz w:val="24"/>
          <w:rtl/>
        </w:rPr>
        <w:t xml:space="preserve">אני מצהיר כי </w:t>
      </w:r>
      <w:r w:rsidR="002C2B41">
        <w:rPr>
          <w:rFonts w:ascii="David" w:eastAsia="Times New Roman" w:hAnsi="David" w:hint="cs"/>
          <w:sz w:val="24"/>
          <w:rtl/>
        </w:rPr>
        <w:t xml:space="preserve">הקבלן </w:t>
      </w:r>
      <w:r w:rsidR="00B76904">
        <w:rPr>
          <w:rFonts w:ascii="David" w:eastAsia="Times New Roman" w:hAnsi="David" w:hint="cs"/>
          <w:sz w:val="24"/>
          <w:rtl/>
        </w:rPr>
        <w:t>המוצע</w:t>
      </w:r>
      <w:r w:rsidRPr="008921A8">
        <w:rPr>
          <w:rFonts w:ascii="David" w:eastAsia="Times New Roman" w:hAnsi="David"/>
          <w:sz w:val="24"/>
          <w:rtl/>
        </w:rPr>
        <w:t xml:space="preserve"> וכל מי שיעסוק מטעמו </w:t>
      </w:r>
      <w:r w:rsidR="00B76904">
        <w:rPr>
          <w:rFonts w:ascii="David" w:eastAsia="Times New Roman" w:hAnsi="David" w:hint="cs"/>
          <w:sz w:val="24"/>
          <w:rtl/>
        </w:rPr>
        <w:t xml:space="preserve">או מטעם המציע </w:t>
      </w:r>
      <w:r w:rsidRPr="008921A8">
        <w:rPr>
          <w:rFonts w:ascii="David" w:eastAsia="Times New Roman" w:hAnsi="David"/>
          <w:sz w:val="24"/>
          <w:rtl/>
        </w:rPr>
        <w:t>בביצוע השירותים המבוקשים, לא נמצא במועד הגשת ההצעה ולא ימצא לכל אורך תקופת ההתקשרות במצב של ניגוד עניינים אישי או מוסדי בקשר עם ביצוע השירותים המבוקשים ואני מתחייב לשמור על סודיות במשך כל תקופת ההתקשרות ולאחריה כמפורט בכתב הסודיות או בסעיפי הסודיות בהזמנה להציע הצעות, בתצהירים, בהסכם ולפי כל דין.</w:t>
      </w:r>
      <w:bookmarkEnd w:id="6"/>
      <w:r w:rsidRPr="008921A8">
        <w:rPr>
          <w:rFonts w:ascii="David" w:eastAsia="Times New Roman" w:hAnsi="David"/>
          <w:sz w:val="24"/>
          <w:rtl/>
        </w:rPr>
        <w:t xml:space="preserve"> </w:t>
      </w:r>
    </w:p>
    <w:p w14:paraId="04ED7D4E" w14:textId="77777777" w:rsidR="008535AA" w:rsidRDefault="0059160D" w:rsidP="00973A29">
      <w:pPr>
        <w:keepNext/>
        <w:numPr>
          <w:ilvl w:val="1"/>
          <w:numId w:val="10"/>
        </w:numPr>
        <w:tabs>
          <w:tab w:val="left" w:pos="466"/>
        </w:tabs>
        <w:spacing w:after="240" w:line="276" w:lineRule="auto"/>
        <w:ind w:left="324" w:hanging="283"/>
        <w:contextualSpacing/>
        <w:jc w:val="both"/>
        <w:outlineLvl w:val="0"/>
        <w:rPr>
          <w:rFonts w:ascii="David" w:eastAsia="Times New Roman" w:hAnsi="David"/>
          <w:sz w:val="24"/>
        </w:rPr>
      </w:pPr>
      <w:bookmarkStart w:id="7" w:name="_Toc536351805"/>
      <w:r w:rsidRPr="008921A8">
        <w:rPr>
          <w:rFonts w:ascii="David" w:eastAsia="Times New Roman" w:hAnsi="David"/>
          <w:sz w:val="24"/>
          <w:rtl/>
        </w:rPr>
        <w:t>אני מצהיר כי יש בידי המציע את כלל הכלים, הידע וכח האדם הדרוש בכדי לספק את השירותים המבוקשים במלואם.</w:t>
      </w:r>
      <w:bookmarkEnd w:id="7"/>
    </w:p>
    <w:p w14:paraId="25ECD654" w14:textId="77777777" w:rsidR="008535AA" w:rsidRDefault="008535AA" w:rsidP="00973A29">
      <w:pPr>
        <w:keepNext/>
        <w:numPr>
          <w:ilvl w:val="1"/>
          <w:numId w:val="10"/>
        </w:numPr>
        <w:tabs>
          <w:tab w:val="left" w:pos="466"/>
        </w:tabs>
        <w:spacing w:after="240" w:line="276" w:lineRule="auto"/>
        <w:ind w:left="324" w:hanging="283"/>
        <w:contextualSpacing/>
        <w:jc w:val="both"/>
        <w:outlineLvl w:val="0"/>
        <w:rPr>
          <w:rFonts w:ascii="David" w:eastAsia="Times New Roman" w:hAnsi="David"/>
          <w:sz w:val="24"/>
        </w:rPr>
      </w:pPr>
      <w:r>
        <w:rPr>
          <w:rFonts w:ascii="David" w:eastAsia="Times New Roman" w:hAnsi="David" w:hint="cs"/>
          <w:sz w:val="24"/>
          <w:rtl/>
        </w:rPr>
        <w:t xml:space="preserve">אני מצהיר כי קראתי בעיון רב את מסמכי המכרז על כל פרקיו, נספחיו, תנאיו וחלקיו, </w:t>
      </w:r>
      <w:r w:rsidRPr="00016253">
        <w:rPr>
          <w:rFonts w:ascii="David" w:eastAsia="Times New Roman" w:hAnsi="David"/>
          <w:sz w:val="24"/>
          <w:rtl/>
        </w:rPr>
        <w:t>לרבות כל ההבהרות שפורסמו על ידי המ</w:t>
      </w:r>
      <w:r>
        <w:rPr>
          <w:rFonts w:ascii="David" w:eastAsia="Times New Roman" w:hAnsi="David" w:hint="cs"/>
          <w:sz w:val="24"/>
          <w:rtl/>
        </w:rPr>
        <w:t>נהל</w:t>
      </w:r>
      <w:r w:rsidRPr="00016253">
        <w:rPr>
          <w:rFonts w:ascii="David" w:eastAsia="Times New Roman" w:hAnsi="David"/>
          <w:sz w:val="24"/>
          <w:rtl/>
        </w:rPr>
        <w:t>, הוא הבין את כל האמור בהם ומסכים להם</w:t>
      </w:r>
      <w:r>
        <w:rPr>
          <w:rFonts w:ascii="David" w:eastAsia="Times New Roman" w:hAnsi="David" w:hint="cs"/>
          <w:sz w:val="24"/>
          <w:rtl/>
        </w:rPr>
        <w:t>.</w:t>
      </w:r>
    </w:p>
    <w:p w14:paraId="09E728D0" w14:textId="77777777" w:rsidR="008535AA" w:rsidRDefault="008535AA" w:rsidP="00973A29">
      <w:pPr>
        <w:keepNext/>
        <w:numPr>
          <w:ilvl w:val="1"/>
          <w:numId w:val="10"/>
        </w:numPr>
        <w:tabs>
          <w:tab w:val="left" w:pos="466"/>
        </w:tabs>
        <w:spacing w:after="240" w:line="276" w:lineRule="auto"/>
        <w:ind w:left="324" w:hanging="283"/>
        <w:contextualSpacing/>
        <w:jc w:val="both"/>
        <w:outlineLvl w:val="0"/>
        <w:rPr>
          <w:rFonts w:ascii="David" w:eastAsia="Times New Roman" w:hAnsi="David"/>
          <w:sz w:val="24"/>
        </w:rPr>
      </w:pPr>
      <w:r>
        <w:rPr>
          <w:rFonts w:ascii="David" w:eastAsia="Times New Roman" w:hAnsi="David" w:hint="cs"/>
          <w:sz w:val="24"/>
          <w:rtl/>
        </w:rPr>
        <w:t xml:space="preserve">אני מצהיר כי </w:t>
      </w:r>
      <w:r w:rsidRPr="00016253">
        <w:rPr>
          <w:rFonts w:ascii="David" w:eastAsia="Times New Roman" w:hAnsi="David"/>
          <w:sz w:val="24"/>
          <w:rtl/>
        </w:rPr>
        <w:t>בעיון רב את תנאי ההתקשרות עם הספק הזוכה, ובכלל זה את חוזה ההתקשרות על נספחיו, הוא הבין את האמור בהם ומסכים להם</w:t>
      </w:r>
      <w:r>
        <w:rPr>
          <w:rFonts w:ascii="David" w:eastAsia="Times New Roman" w:hAnsi="David" w:hint="cs"/>
          <w:sz w:val="24"/>
          <w:rtl/>
        </w:rPr>
        <w:t>.</w:t>
      </w:r>
    </w:p>
    <w:p w14:paraId="0415744E" w14:textId="77777777" w:rsidR="008535AA" w:rsidRDefault="008535AA" w:rsidP="00973A29">
      <w:pPr>
        <w:keepNext/>
        <w:numPr>
          <w:ilvl w:val="1"/>
          <w:numId w:val="10"/>
        </w:numPr>
        <w:tabs>
          <w:tab w:val="left" w:pos="466"/>
        </w:tabs>
        <w:spacing w:after="240" w:line="276" w:lineRule="auto"/>
        <w:ind w:left="324" w:hanging="283"/>
        <w:contextualSpacing/>
        <w:jc w:val="both"/>
        <w:outlineLvl w:val="0"/>
        <w:rPr>
          <w:rFonts w:ascii="David" w:eastAsia="Times New Roman" w:hAnsi="David"/>
          <w:sz w:val="24"/>
        </w:rPr>
      </w:pPr>
      <w:r>
        <w:rPr>
          <w:rFonts w:ascii="David" w:eastAsia="Times New Roman" w:hAnsi="David" w:hint="cs"/>
          <w:sz w:val="24"/>
          <w:rtl/>
        </w:rPr>
        <w:t xml:space="preserve">אני מצהיר כי איני </w:t>
      </w:r>
      <w:r w:rsidRPr="00016253">
        <w:rPr>
          <w:rFonts w:ascii="David" w:eastAsia="Times New Roman" w:hAnsi="David"/>
          <w:sz w:val="24"/>
          <w:rtl/>
        </w:rPr>
        <w:t>מצוי בהליכי פשיטת רגל או פירוק ולא מתנהלות נגד</w:t>
      </w:r>
      <w:r>
        <w:rPr>
          <w:rFonts w:ascii="David" w:eastAsia="Times New Roman" w:hAnsi="David" w:hint="cs"/>
          <w:sz w:val="24"/>
          <w:rtl/>
        </w:rPr>
        <w:t>י</w:t>
      </w:r>
      <w:r w:rsidRPr="00016253">
        <w:rPr>
          <w:rFonts w:ascii="David" w:eastAsia="Times New Roman" w:hAnsi="David"/>
          <w:sz w:val="24"/>
          <w:rtl/>
        </w:rPr>
        <w:t xml:space="preserve"> תביעות מהותיות, שעלולות לפגוע בתפקוד</w:t>
      </w:r>
      <w:r>
        <w:rPr>
          <w:rFonts w:ascii="David" w:eastAsia="Times New Roman" w:hAnsi="David" w:hint="cs"/>
          <w:sz w:val="24"/>
          <w:rtl/>
        </w:rPr>
        <w:t>י</w:t>
      </w:r>
      <w:r w:rsidRPr="00016253">
        <w:rPr>
          <w:rFonts w:ascii="David" w:eastAsia="Times New Roman" w:hAnsi="David"/>
          <w:sz w:val="24"/>
          <w:rtl/>
        </w:rPr>
        <w:t xml:space="preserve">, </w:t>
      </w:r>
      <w:r>
        <w:rPr>
          <w:rFonts w:ascii="David" w:eastAsia="Times New Roman" w:hAnsi="David" w:hint="cs"/>
          <w:sz w:val="24"/>
          <w:rtl/>
        </w:rPr>
        <w:t>אם</w:t>
      </w:r>
      <w:r w:rsidRPr="00016253">
        <w:rPr>
          <w:rFonts w:ascii="David" w:eastAsia="Times New Roman" w:hAnsi="David"/>
          <w:sz w:val="24"/>
          <w:rtl/>
        </w:rPr>
        <w:t xml:space="preserve"> </w:t>
      </w:r>
      <w:r>
        <w:rPr>
          <w:rFonts w:ascii="David" w:eastAsia="Times New Roman" w:hAnsi="David" w:hint="cs"/>
          <w:sz w:val="24"/>
          <w:rtl/>
        </w:rPr>
        <w:t>א</w:t>
      </w:r>
      <w:r w:rsidRPr="00016253">
        <w:rPr>
          <w:rFonts w:ascii="David" w:eastAsia="Times New Roman" w:hAnsi="David"/>
          <w:sz w:val="24"/>
          <w:rtl/>
        </w:rPr>
        <w:t>זכה במכרז</w:t>
      </w:r>
      <w:r>
        <w:rPr>
          <w:rFonts w:ascii="David" w:eastAsia="Times New Roman" w:hAnsi="David" w:hint="cs"/>
          <w:sz w:val="24"/>
          <w:rtl/>
        </w:rPr>
        <w:t>.</w:t>
      </w:r>
    </w:p>
    <w:p w14:paraId="461B856A" w14:textId="77777777" w:rsidR="008535AA" w:rsidRDefault="008535AA" w:rsidP="00973A29">
      <w:pPr>
        <w:keepNext/>
        <w:numPr>
          <w:ilvl w:val="1"/>
          <w:numId w:val="10"/>
        </w:numPr>
        <w:tabs>
          <w:tab w:val="left" w:pos="466"/>
        </w:tabs>
        <w:spacing w:after="240" w:line="276" w:lineRule="auto"/>
        <w:ind w:left="324" w:hanging="283"/>
        <w:contextualSpacing/>
        <w:jc w:val="both"/>
        <w:outlineLvl w:val="0"/>
        <w:rPr>
          <w:rFonts w:ascii="David" w:eastAsia="Times New Roman" w:hAnsi="David"/>
          <w:sz w:val="24"/>
        </w:rPr>
      </w:pPr>
      <w:r>
        <w:rPr>
          <w:rFonts w:ascii="David" w:eastAsia="Times New Roman" w:hAnsi="David" w:hint="cs"/>
          <w:sz w:val="24"/>
          <w:rtl/>
        </w:rPr>
        <w:t>אין מניעה לפי כל דין שאשתתף במכרז.</w:t>
      </w:r>
    </w:p>
    <w:p w14:paraId="28DA0C60" w14:textId="77777777" w:rsidR="008535AA" w:rsidRDefault="008535AA" w:rsidP="00973A29">
      <w:pPr>
        <w:keepNext/>
        <w:numPr>
          <w:ilvl w:val="1"/>
          <w:numId w:val="10"/>
        </w:numPr>
        <w:tabs>
          <w:tab w:val="left" w:pos="466"/>
        </w:tabs>
        <w:spacing w:after="240" w:line="276" w:lineRule="auto"/>
        <w:ind w:left="324" w:hanging="283"/>
        <w:contextualSpacing/>
        <w:jc w:val="both"/>
        <w:outlineLvl w:val="0"/>
        <w:rPr>
          <w:rFonts w:ascii="David" w:eastAsia="Times New Roman" w:hAnsi="David"/>
          <w:sz w:val="24"/>
        </w:rPr>
      </w:pPr>
      <w:r w:rsidRPr="00016253">
        <w:rPr>
          <w:rFonts w:ascii="David" w:eastAsia="Times New Roman" w:hAnsi="David"/>
          <w:sz w:val="24"/>
          <w:rtl/>
        </w:rPr>
        <w:t>המציע אינו מחזיק או מוחזק על ידי מציע אחר במכרז (החזקה לעניין זה – החזקה במישרין או בעקיפין ב- 25% או יותר מאמצעי שליטה, כהגדר</w:t>
      </w:r>
      <w:r>
        <w:rPr>
          <w:rFonts w:ascii="David" w:eastAsia="Times New Roman" w:hAnsi="David"/>
          <w:sz w:val="24"/>
          <w:rtl/>
        </w:rPr>
        <w:t>תו בחוק ניירות ערך, התשכ"ח-1968</w:t>
      </w:r>
      <w:r>
        <w:rPr>
          <w:rFonts w:ascii="David" w:eastAsia="Times New Roman" w:hAnsi="David" w:hint="cs"/>
          <w:sz w:val="24"/>
          <w:rtl/>
        </w:rPr>
        <w:t xml:space="preserve">, כפי תוקפו בישראל מעת לעת, </w:t>
      </w:r>
      <w:r w:rsidRPr="00016253">
        <w:rPr>
          <w:rFonts w:ascii="David" w:eastAsia="Times New Roman" w:hAnsi="David"/>
          <w:sz w:val="24"/>
          <w:rtl/>
        </w:rPr>
        <w:t>גורם אחד אינו מחזיק ב- 25% יותר מאמצעי שליטה בו ובמציע נוסף במכרז</w:t>
      </w:r>
      <w:r>
        <w:rPr>
          <w:rFonts w:ascii="David" w:eastAsia="Times New Roman" w:hAnsi="David" w:hint="cs"/>
          <w:sz w:val="24"/>
          <w:rtl/>
        </w:rPr>
        <w:t xml:space="preserve">, </w:t>
      </w:r>
      <w:r w:rsidRPr="00016253">
        <w:rPr>
          <w:rFonts w:ascii="David" w:eastAsia="Times New Roman" w:hAnsi="David"/>
          <w:sz w:val="24"/>
          <w:rtl/>
        </w:rPr>
        <w:t>המציע אינו קבלן משנה של מציע אחר במכרז,</w:t>
      </w:r>
      <w:r>
        <w:rPr>
          <w:rFonts w:ascii="David" w:eastAsia="Times New Roman" w:hAnsi="David"/>
          <w:sz w:val="24"/>
          <w:rtl/>
        </w:rPr>
        <w:t xml:space="preserve"> בקשר עם ביצוע השירותים במכרז ז</w:t>
      </w:r>
      <w:r>
        <w:rPr>
          <w:rFonts w:ascii="David" w:eastAsia="Times New Roman" w:hAnsi="David" w:hint="cs"/>
          <w:sz w:val="24"/>
          <w:rtl/>
        </w:rPr>
        <w:t>ה.</w:t>
      </w:r>
    </w:p>
    <w:p w14:paraId="501982AF" w14:textId="77777777" w:rsidR="00794DED" w:rsidRPr="008921A8" w:rsidRDefault="00794DED" w:rsidP="00973A29">
      <w:pPr>
        <w:keepNext/>
        <w:numPr>
          <w:ilvl w:val="1"/>
          <w:numId w:val="10"/>
        </w:numPr>
        <w:tabs>
          <w:tab w:val="left" w:pos="466"/>
        </w:tabs>
        <w:spacing w:after="240" w:line="276" w:lineRule="auto"/>
        <w:ind w:left="324" w:hanging="283"/>
        <w:contextualSpacing/>
        <w:jc w:val="both"/>
        <w:outlineLvl w:val="0"/>
        <w:rPr>
          <w:rFonts w:ascii="David" w:eastAsia="Times New Roman" w:hAnsi="David"/>
          <w:sz w:val="24"/>
        </w:rPr>
      </w:pPr>
      <w:r>
        <w:rPr>
          <w:rFonts w:ascii="David" w:eastAsia="Times New Roman" w:hAnsi="David" w:hint="cs"/>
          <w:sz w:val="24"/>
          <w:rtl/>
        </w:rPr>
        <w:t xml:space="preserve">הפרטים המופיעים בהצעה זו הוחלטו על-ידי המציע באופן עצמאי, ללא התייעצות, הסדר או קשר עם מציע אחר. פרטי ההצעה לא הוצגו או יוצגו בפני כל אדם או תאגיד, אשר מציע הצעות במכרז זה. המציע לא היה מעורב בניסיון להניא מתחרה אחר מלהגיש הצעות במכרז זה. המציע לא היה ולא מתכוון להיות </w:t>
      </w:r>
      <w:r>
        <w:rPr>
          <w:rFonts w:ascii="David" w:eastAsia="Times New Roman" w:hAnsi="David" w:hint="cs"/>
          <w:sz w:val="24"/>
          <w:rtl/>
        </w:rPr>
        <w:lastRenderedPageBreak/>
        <w:t>מעורב בניסיון לגרום למתחרה אחר להגיש הצעה גבוהה או נמוכה יותר מהצעתו זו. המציע לא היה מעורב בניסיון לגרום למתחרה להגיש הצעה בלתי תחרותית, מכל סוג שהוא. הצעה זו מוגשת בתום לב.</w:t>
      </w:r>
    </w:p>
    <w:p w14:paraId="7DB75C2C" w14:textId="77777777" w:rsidR="00794DED" w:rsidRPr="008535AA" w:rsidRDefault="00794DED" w:rsidP="00973A29">
      <w:pPr>
        <w:keepNext/>
        <w:tabs>
          <w:tab w:val="left" w:pos="466"/>
        </w:tabs>
        <w:spacing w:after="240" w:line="276" w:lineRule="auto"/>
        <w:ind w:left="324"/>
        <w:contextualSpacing/>
        <w:jc w:val="both"/>
        <w:outlineLvl w:val="0"/>
        <w:rPr>
          <w:rFonts w:ascii="David" w:eastAsia="Times New Roman" w:hAnsi="David"/>
          <w:sz w:val="24"/>
        </w:rPr>
      </w:pPr>
    </w:p>
    <w:p w14:paraId="7E57F3B3" w14:textId="77777777" w:rsidR="0059160D" w:rsidRPr="008921A8" w:rsidRDefault="0059160D" w:rsidP="00973A29">
      <w:pPr>
        <w:keepNext/>
        <w:numPr>
          <w:ilvl w:val="1"/>
          <w:numId w:val="10"/>
        </w:numPr>
        <w:tabs>
          <w:tab w:val="left" w:pos="466"/>
        </w:tabs>
        <w:spacing w:after="240" w:line="276" w:lineRule="auto"/>
        <w:ind w:left="324" w:hanging="283"/>
        <w:contextualSpacing/>
        <w:jc w:val="both"/>
        <w:outlineLvl w:val="0"/>
        <w:rPr>
          <w:rFonts w:ascii="David" w:eastAsia="Times New Roman" w:hAnsi="David"/>
          <w:sz w:val="24"/>
          <w:rtl/>
        </w:rPr>
      </w:pPr>
      <w:bookmarkStart w:id="8" w:name="_Toc536351806"/>
      <w:r w:rsidRPr="008921A8">
        <w:rPr>
          <w:rFonts w:ascii="David" w:eastAsia="Times New Roman" w:hAnsi="David"/>
          <w:sz w:val="24"/>
          <w:rtl/>
        </w:rPr>
        <w:t>כאשר המציע הוא מציע ישראלי:</w:t>
      </w:r>
      <w:bookmarkEnd w:id="8"/>
      <w:r w:rsidRPr="008921A8">
        <w:rPr>
          <w:rFonts w:ascii="David" w:eastAsia="Times New Roman" w:hAnsi="David"/>
          <w:sz w:val="24"/>
          <w:rtl/>
        </w:rPr>
        <w:t xml:space="preserve"> </w:t>
      </w:r>
    </w:p>
    <w:p w14:paraId="0F2D13A4" w14:textId="70DFF825" w:rsidR="00794DED" w:rsidRPr="00794DED" w:rsidRDefault="00794DED" w:rsidP="00973A29">
      <w:pPr>
        <w:pStyle w:val="aa"/>
        <w:keepNext/>
        <w:numPr>
          <w:ilvl w:val="0"/>
          <w:numId w:val="11"/>
        </w:numPr>
        <w:tabs>
          <w:tab w:val="left" w:pos="466"/>
        </w:tabs>
        <w:spacing w:after="240" w:line="276" w:lineRule="auto"/>
        <w:jc w:val="both"/>
        <w:outlineLvl w:val="0"/>
        <w:rPr>
          <w:rFonts w:ascii="David" w:eastAsia="Times New Roman" w:hAnsi="David"/>
          <w:vanish/>
          <w:sz w:val="24"/>
          <w:rtl/>
        </w:rPr>
      </w:pPr>
      <w:bookmarkStart w:id="9" w:name="_Toc536351807"/>
    </w:p>
    <w:p w14:paraId="4F57268F" w14:textId="77777777" w:rsidR="00794DED" w:rsidRPr="00794DED" w:rsidRDefault="00794DED" w:rsidP="00973A29">
      <w:pPr>
        <w:pStyle w:val="aa"/>
        <w:keepNext/>
        <w:numPr>
          <w:ilvl w:val="0"/>
          <w:numId w:val="11"/>
        </w:numPr>
        <w:tabs>
          <w:tab w:val="left" w:pos="466"/>
        </w:tabs>
        <w:spacing w:after="240" w:line="276" w:lineRule="auto"/>
        <w:jc w:val="both"/>
        <w:outlineLvl w:val="0"/>
        <w:rPr>
          <w:rFonts w:ascii="David" w:eastAsia="Times New Roman" w:hAnsi="David"/>
          <w:vanish/>
          <w:sz w:val="24"/>
          <w:rtl/>
        </w:rPr>
      </w:pPr>
    </w:p>
    <w:p w14:paraId="5D6F2DB0" w14:textId="77777777" w:rsidR="00794DED" w:rsidRPr="00794DED" w:rsidRDefault="00794DED" w:rsidP="00973A29">
      <w:pPr>
        <w:pStyle w:val="aa"/>
        <w:keepNext/>
        <w:numPr>
          <w:ilvl w:val="0"/>
          <w:numId w:val="11"/>
        </w:numPr>
        <w:tabs>
          <w:tab w:val="left" w:pos="466"/>
        </w:tabs>
        <w:spacing w:after="240" w:line="276" w:lineRule="auto"/>
        <w:jc w:val="both"/>
        <w:outlineLvl w:val="0"/>
        <w:rPr>
          <w:rFonts w:ascii="David" w:eastAsia="Times New Roman" w:hAnsi="David"/>
          <w:vanish/>
          <w:sz w:val="24"/>
          <w:rtl/>
        </w:rPr>
      </w:pPr>
    </w:p>
    <w:p w14:paraId="0D38AECE" w14:textId="77777777" w:rsidR="00794DED" w:rsidRPr="00794DED" w:rsidRDefault="00794DED" w:rsidP="00973A29">
      <w:pPr>
        <w:pStyle w:val="aa"/>
        <w:keepNext/>
        <w:numPr>
          <w:ilvl w:val="0"/>
          <w:numId w:val="11"/>
        </w:numPr>
        <w:tabs>
          <w:tab w:val="left" w:pos="466"/>
        </w:tabs>
        <w:spacing w:after="240" w:line="276" w:lineRule="auto"/>
        <w:jc w:val="both"/>
        <w:outlineLvl w:val="0"/>
        <w:rPr>
          <w:rFonts w:ascii="David" w:eastAsia="Times New Roman" w:hAnsi="David"/>
          <w:vanish/>
          <w:sz w:val="24"/>
          <w:rtl/>
        </w:rPr>
      </w:pPr>
    </w:p>
    <w:p w14:paraId="5296BD99" w14:textId="77777777" w:rsidR="00794DED" w:rsidRPr="00794DED" w:rsidRDefault="00794DED" w:rsidP="00973A29">
      <w:pPr>
        <w:pStyle w:val="aa"/>
        <w:keepNext/>
        <w:numPr>
          <w:ilvl w:val="0"/>
          <w:numId w:val="11"/>
        </w:numPr>
        <w:tabs>
          <w:tab w:val="left" w:pos="466"/>
        </w:tabs>
        <w:spacing w:after="240" w:line="276" w:lineRule="auto"/>
        <w:jc w:val="both"/>
        <w:outlineLvl w:val="0"/>
        <w:rPr>
          <w:rFonts w:ascii="David" w:eastAsia="Times New Roman" w:hAnsi="David"/>
          <w:vanish/>
          <w:sz w:val="24"/>
          <w:rtl/>
        </w:rPr>
      </w:pPr>
    </w:p>
    <w:p w14:paraId="7BF46939" w14:textId="77777777" w:rsidR="00794DED" w:rsidRPr="00794DED" w:rsidRDefault="00794DED" w:rsidP="00973A29">
      <w:pPr>
        <w:pStyle w:val="aa"/>
        <w:keepNext/>
        <w:numPr>
          <w:ilvl w:val="0"/>
          <w:numId w:val="11"/>
        </w:numPr>
        <w:tabs>
          <w:tab w:val="left" w:pos="466"/>
        </w:tabs>
        <w:spacing w:after="240" w:line="276" w:lineRule="auto"/>
        <w:jc w:val="both"/>
        <w:outlineLvl w:val="0"/>
        <w:rPr>
          <w:rFonts w:ascii="David" w:eastAsia="Times New Roman" w:hAnsi="David"/>
          <w:vanish/>
          <w:sz w:val="24"/>
          <w:rtl/>
        </w:rPr>
      </w:pPr>
    </w:p>
    <w:p w14:paraId="6A75BD52" w14:textId="77777777" w:rsidR="00794DED" w:rsidRPr="00794DED" w:rsidRDefault="00794DED" w:rsidP="00973A29">
      <w:pPr>
        <w:pStyle w:val="aa"/>
        <w:keepNext/>
        <w:numPr>
          <w:ilvl w:val="0"/>
          <w:numId w:val="11"/>
        </w:numPr>
        <w:tabs>
          <w:tab w:val="left" w:pos="466"/>
        </w:tabs>
        <w:spacing w:after="240" w:line="276" w:lineRule="auto"/>
        <w:jc w:val="both"/>
        <w:outlineLvl w:val="0"/>
        <w:rPr>
          <w:rFonts w:ascii="David" w:eastAsia="Times New Roman" w:hAnsi="David"/>
          <w:vanish/>
          <w:sz w:val="24"/>
          <w:rtl/>
        </w:rPr>
      </w:pPr>
    </w:p>
    <w:p w14:paraId="41ECD851" w14:textId="77777777" w:rsidR="0059160D" w:rsidRPr="008921A8" w:rsidRDefault="0059160D" w:rsidP="00973A29">
      <w:pPr>
        <w:keepNext/>
        <w:numPr>
          <w:ilvl w:val="1"/>
          <w:numId w:val="11"/>
        </w:numPr>
        <w:tabs>
          <w:tab w:val="left" w:pos="466"/>
        </w:tabs>
        <w:spacing w:after="240" w:line="276" w:lineRule="auto"/>
        <w:contextualSpacing/>
        <w:jc w:val="both"/>
        <w:outlineLvl w:val="0"/>
        <w:rPr>
          <w:rFonts w:ascii="David" w:eastAsia="Times New Roman" w:hAnsi="David"/>
          <w:sz w:val="24"/>
          <w:rtl/>
        </w:rPr>
      </w:pPr>
      <w:r w:rsidRPr="008921A8">
        <w:rPr>
          <w:rFonts w:ascii="David" w:eastAsia="Times New Roman" w:hAnsi="David"/>
          <w:sz w:val="24"/>
          <w:rtl/>
        </w:rPr>
        <w:t xml:space="preserve">אני מצהיר כי המציע </w:t>
      </w:r>
      <w:r w:rsidR="008921A8">
        <w:rPr>
          <w:rFonts w:ascii="David" w:eastAsia="Times New Roman" w:hAnsi="David"/>
          <w:sz w:val="24"/>
          <w:rtl/>
        </w:rPr>
        <w:t>הוא</w:t>
      </w:r>
      <w:r w:rsidRPr="008921A8">
        <w:rPr>
          <w:rFonts w:ascii="David" w:eastAsia="Times New Roman" w:hAnsi="David"/>
          <w:sz w:val="24"/>
          <w:rtl/>
        </w:rPr>
        <w:t xml:space="preserve"> בעל האישורים כנדרש בחוק עסקאות גופים ציבוריים, התשל"ו-1976</w:t>
      </w:r>
      <w:r w:rsidR="00DD1B63">
        <w:rPr>
          <w:rFonts w:ascii="David" w:eastAsia="Times New Roman" w:hAnsi="David" w:hint="cs"/>
          <w:sz w:val="24"/>
          <w:rtl/>
        </w:rPr>
        <w:t>, כפי תוקפו בישראל מעת לעת</w:t>
      </w:r>
      <w:r w:rsidRPr="008921A8">
        <w:rPr>
          <w:rFonts w:ascii="David" w:eastAsia="Times New Roman" w:hAnsi="David"/>
          <w:sz w:val="24"/>
          <w:rtl/>
        </w:rPr>
        <w:t>.</w:t>
      </w:r>
      <w:bookmarkEnd w:id="9"/>
    </w:p>
    <w:p w14:paraId="363379FC" w14:textId="77777777" w:rsidR="0059160D" w:rsidRPr="008921A8" w:rsidRDefault="0059160D" w:rsidP="00973A29">
      <w:pPr>
        <w:keepNext/>
        <w:spacing w:after="240" w:line="276" w:lineRule="auto"/>
        <w:ind w:left="360"/>
        <w:contextualSpacing/>
        <w:outlineLvl w:val="0"/>
        <w:rPr>
          <w:rFonts w:ascii="David" w:eastAsia="Times New Roman" w:hAnsi="David"/>
          <w:b/>
          <w:bCs/>
          <w:sz w:val="24"/>
          <w:rtl/>
        </w:rPr>
      </w:pPr>
      <w:bookmarkStart w:id="10" w:name="_Toc536351808"/>
      <w:r w:rsidRPr="008921A8">
        <w:rPr>
          <w:rFonts w:ascii="David" w:eastAsia="Times New Roman" w:hAnsi="David"/>
          <w:b/>
          <w:bCs/>
          <w:sz w:val="24"/>
          <w:rtl/>
          <w:lang w:eastAsia="he-IL"/>
        </w:rPr>
        <w:t xml:space="preserve">*מצ"ב אישורים כנדרש לעיונכם המסומנים נספח </w:t>
      </w:r>
      <w:r w:rsidRPr="008921A8">
        <w:rPr>
          <w:rFonts w:ascii="David" w:eastAsia="Times New Roman" w:hAnsi="David"/>
          <w:b/>
          <w:bCs/>
          <w:sz w:val="24"/>
          <w:lang w:eastAsia="he-IL"/>
        </w:rPr>
        <w:t>A</w:t>
      </w:r>
      <w:r w:rsidRPr="008921A8">
        <w:rPr>
          <w:rFonts w:ascii="David" w:eastAsia="Times New Roman" w:hAnsi="David"/>
          <w:b/>
          <w:bCs/>
          <w:sz w:val="24"/>
          <w:rtl/>
          <w:lang w:eastAsia="he-IL"/>
        </w:rPr>
        <w:t>1  להצעתי.</w:t>
      </w:r>
      <w:bookmarkEnd w:id="10"/>
    </w:p>
    <w:p w14:paraId="6FDB9B3A" w14:textId="77777777" w:rsidR="0059160D" w:rsidRPr="008921A8" w:rsidRDefault="0059160D" w:rsidP="00973A29">
      <w:pPr>
        <w:keepNext/>
        <w:numPr>
          <w:ilvl w:val="1"/>
          <w:numId w:val="11"/>
        </w:numPr>
        <w:tabs>
          <w:tab w:val="left" w:pos="466"/>
        </w:tabs>
        <w:spacing w:after="240" w:line="276" w:lineRule="auto"/>
        <w:contextualSpacing/>
        <w:jc w:val="both"/>
        <w:outlineLvl w:val="0"/>
        <w:rPr>
          <w:rFonts w:ascii="David" w:eastAsia="Times New Roman" w:hAnsi="David"/>
          <w:sz w:val="24"/>
        </w:rPr>
      </w:pPr>
      <w:bookmarkStart w:id="11" w:name="_Toc536351809"/>
      <w:r w:rsidRPr="008921A8">
        <w:rPr>
          <w:rFonts w:ascii="David" w:eastAsia="Times New Roman" w:hAnsi="David"/>
          <w:sz w:val="24"/>
          <w:rtl/>
        </w:rPr>
        <w:t xml:space="preserve">אני מצהיר כי המציע </w:t>
      </w:r>
      <w:r w:rsidR="008921A8">
        <w:rPr>
          <w:rFonts w:ascii="David" w:eastAsia="Times New Roman" w:hAnsi="David"/>
          <w:sz w:val="24"/>
          <w:rtl/>
        </w:rPr>
        <w:t>הוא</w:t>
      </w:r>
      <w:r w:rsidRPr="008921A8">
        <w:rPr>
          <w:rFonts w:ascii="David" w:eastAsia="Times New Roman" w:hAnsi="David"/>
          <w:sz w:val="24"/>
          <w:rtl/>
        </w:rPr>
        <w:t xml:space="preserve"> התאגדות מותרת עפ"י כל דין.</w:t>
      </w:r>
      <w:bookmarkEnd w:id="11"/>
    </w:p>
    <w:p w14:paraId="56DEE260" w14:textId="77777777" w:rsidR="0059160D" w:rsidRPr="008921A8" w:rsidRDefault="0059160D" w:rsidP="00973A29">
      <w:pPr>
        <w:keepNext/>
        <w:spacing w:after="240" w:line="276" w:lineRule="auto"/>
        <w:ind w:left="360"/>
        <w:contextualSpacing/>
        <w:outlineLvl w:val="0"/>
        <w:rPr>
          <w:rFonts w:ascii="David" w:eastAsia="Times New Roman" w:hAnsi="David"/>
          <w:b/>
          <w:bCs/>
          <w:sz w:val="24"/>
          <w:rtl/>
          <w:lang w:eastAsia="he-IL"/>
        </w:rPr>
      </w:pPr>
      <w:bookmarkStart w:id="12" w:name="_Toc536351810"/>
      <w:r w:rsidRPr="008921A8">
        <w:rPr>
          <w:rFonts w:ascii="David" w:eastAsia="Times New Roman" w:hAnsi="David"/>
          <w:b/>
          <w:bCs/>
          <w:sz w:val="24"/>
          <w:rtl/>
          <w:lang w:eastAsia="he-IL"/>
        </w:rPr>
        <w:t xml:space="preserve">*מצ"ב תעודת עוסק מורשה </w:t>
      </w:r>
      <w:r w:rsidR="007678B0">
        <w:rPr>
          <w:rFonts w:ascii="David" w:eastAsia="Times New Roman" w:hAnsi="David"/>
          <w:b/>
          <w:bCs/>
          <w:sz w:val="24"/>
          <w:rtl/>
          <w:lang w:eastAsia="he-IL"/>
        </w:rPr>
        <w:t>או</w:t>
      </w:r>
      <w:r w:rsidRPr="008921A8">
        <w:rPr>
          <w:rFonts w:ascii="David" w:eastAsia="Times New Roman" w:hAnsi="David"/>
          <w:b/>
          <w:bCs/>
          <w:sz w:val="24"/>
          <w:rtl/>
          <w:lang w:eastAsia="he-IL"/>
        </w:rPr>
        <w:t xml:space="preserve"> תעודה מרשם החברות המסומנת נספח </w:t>
      </w:r>
      <w:r w:rsidRPr="008921A8">
        <w:rPr>
          <w:rFonts w:ascii="David" w:eastAsia="Times New Roman" w:hAnsi="David"/>
          <w:b/>
          <w:bCs/>
          <w:sz w:val="24"/>
          <w:lang w:eastAsia="he-IL"/>
        </w:rPr>
        <w:t>A</w:t>
      </w:r>
      <w:r w:rsidRPr="008921A8">
        <w:rPr>
          <w:rFonts w:ascii="David" w:eastAsia="Times New Roman" w:hAnsi="David"/>
          <w:b/>
          <w:bCs/>
          <w:sz w:val="24"/>
          <w:rtl/>
          <w:lang w:eastAsia="he-IL"/>
        </w:rPr>
        <w:t>2 להצעתי.</w:t>
      </w:r>
      <w:bookmarkEnd w:id="12"/>
      <w:r w:rsidRPr="008921A8">
        <w:rPr>
          <w:rFonts w:ascii="David" w:eastAsia="Times New Roman" w:hAnsi="David"/>
          <w:b/>
          <w:bCs/>
          <w:sz w:val="24"/>
          <w:rtl/>
          <w:lang w:eastAsia="he-IL"/>
        </w:rPr>
        <w:t xml:space="preserve"> </w:t>
      </w:r>
    </w:p>
    <w:p w14:paraId="3F9F62B4" w14:textId="2965E28F" w:rsidR="0059160D" w:rsidRPr="008921A8" w:rsidRDefault="00794DED" w:rsidP="00973A29">
      <w:pPr>
        <w:keepNext/>
        <w:tabs>
          <w:tab w:val="left" w:pos="466"/>
        </w:tabs>
        <w:spacing w:after="240" w:line="276" w:lineRule="auto"/>
        <w:ind w:left="324"/>
        <w:contextualSpacing/>
        <w:outlineLvl w:val="0"/>
        <w:rPr>
          <w:rFonts w:ascii="David" w:eastAsia="Times New Roman" w:hAnsi="David"/>
          <w:sz w:val="24"/>
          <w:rtl/>
        </w:rPr>
      </w:pPr>
      <w:bookmarkStart w:id="13" w:name="_Toc536351811"/>
      <w:r>
        <w:rPr>
          <w:rFonts w:ascii="David" w:eastAsia="Times New Roman" w:hAnsi="David" w:hint="cs"/>
          <w:sz w:val="24"/>
          <w:rtl/>
          <w:lang w:eastAsia="he-IL"/>
        </w:rPr>
        <w:t>9</w:t>
      </w:r>
      <w:r w:rsidR="0059160D" w:rsidRPr="008921A8">
        <w:rPr>
          <w:rFonts w:ascii="David" w:eastAsia="Times New Roman" w:hAnsi="David"/>
          <w:sz w:val="24"/>
          <w:rtl/>
          <w:lang w:eastAsia="he-IL"/>
        </w:rPr>
        <w:t xml:space="preserve">.3. </w:t>
      </w:r>
      <w:bookmarkStart w:id="14" w:name="_Hlk508891282"/>
      <w:r w:rsidR="0059160D" w:rsidRPr="008921A8">
        <w:rPr>
          <w:rFonts w:ascii="David" w:eastAsia="Times New Roman" w:hAnsi="David"/>
          <w:sz w:val="24"/>
          <w:rtl/>
        </w:rPr>
        <w:t>כאשר המציע הוא חברה/שותפות</w:t>
      </w:r>
      <w:r w:rsidR="00897707">
        <w:rPr>
          <w:rFonts w:ascii="David" w:eastAsia="Times New Roman" w:hAnsi="David" w:hint="cs"/>
          <w:sz w:val="24"/>
          <w:rtl/>
        </w:rPr>
        <w:t xml:space="preserve"> </w:t>
      </w:r>
      <w:r w:rsidR="0059160D" w:rsidRPr="008921A8">
        <w:rPr>
          <w:rFonts w:ascii="David" w:eastAsia="Times New Roman" w:hAnsi="David"/>
          <w:sz w:val="24"/>
          <w:rtl/>
        </w:rPr>
        <w:t>- אני מצהיר כי אין כל חובות מטעם המציע לרשם החברות וכי החברה לא מוגדרת כחברה מפרת חוק וכי לא קיימת ותלויה כנגדה התראה על חברה מפרת חוק.</w:t>
      </w:r>
      <w:bookmarkEnd w:id="13"/>
      <w:r w:rsidR="0059160D" w:rsidRPr="008921A8">
        <w:rPr>
          <w:rFonts w:ascii="David" w:eastAsia="Times New Roman" w:hAnsi="David"/>
          <w:sz w:val="24"/>
          <w:rtl/>
        </w:rPr>
        <w:t xml:space="preserve"> </w:t>
      </w:r>
    </w:p>
    <w:p w14:paraId="609A6775" w14:textId="460F15C8" w:rsidR="0059160D" w:rsidRPr="008921A8" w:rsidRDefault="0059160D" w:rsidP="00973A29">
      <w:pPr>
        <w:pStyle w:val="aa"/>
        <w:keepNext/>
        <w:spacing w:after="240" w:line="276" w:lineRule="auto"/>
        <w:ind w:left="360"/>
        <w:jc w:val="both"/>
        <w:outlineLvl w:val="0"/>
        <w:rPr>
          <w:rFonts w:ascii="David" w:hAnsi="David"/>
          <w:b/>
          <w:bCs/>
          <w:sz w:val="24"/>
          <w:rtl/>
        </w:rPr>
      </w:pPr>
      <w:bookmarkStart w:id="15" w:name="_Toc536351812"/>
      <w:bookmarkEnd w:id="14"/>
      <w:r w:rsidRPr="008921A8">
        <w:rPr>
          <w:rFonts w:ascii="David" w:hAnsi="David"/>
          <w:b/>
          <w:bCs/>
          <w:sz w:val="24"/>
          <w:rtl/>
        </w:rPr>
        <w:t xml:space="preserve">*מצ"ב אישור נסח עדכני המסומן כנספח </w:t>
      </w:r>
      <w:r w:rsidRPr="008921A8">
        <w:rPr>
          <w:rFonts w:ascii="David" w:hAnsi="David"/>
          <w:b/>
          <w:bCs/>
          <w:sz w:val="24"/>
        </w:rPr>
        <w:t>A</w:t>
      </w:r>
      <w:r w:rsidRPr="008921A8">
        <w:rPr>
          <w:rFonts w:ascii="David" w:hAnsi="David"/>
          <w:b/>
          <w:bCs/>
          <w:sz w:val="24"/>
          <w:rtl/>
        </w:rPr>
        <w:t>3 להצעתי.</w:t>
      </w:r>
      <w:bookmarkEnd w:id="15"/>
    </w:p>
    <w:p w14:paraId="1E7FEC11" w14:textId="77777777" w:rsidR="00CB4CB0" w:rsidRPr="00C01D63" w:rsidRDefault="00CB4CB0" w:rsidP="00973A29">
      <w:pPr>
        <w:keepNext/>
        <w:numPr>
          <w:ilvl w:val="1"/>
          <w:numId w:val="10"/>
        </w:numPr>
        <w:tabs>
          <w:tab w:val="left" w:pos="466"/>
        </w:tabs>
        <w:spacing w:after="240" w:line="276" w:lineRule="auto"/>
        <w:ind w:left="324" w:hanging="283"/>
        <w:contextualSpacing/>
        <w:jc w:val="both"/>
        <w:outlineLvl w:val="0"/>
        <w:rPr>
          <w:rFonts w:ascii="David" w:eastAsia="Times New Roman" w:hAnsi="David"/>
          <w:rtl/>
        </w:rPr>
      </w:pPr>
      <w:r w:rsidRPr="00C01D63">
        <w:rPr>
          <w:rFonts w:ascii="David" w:eastAsia="Times New Roman" w:hAnsi="David"/>
          <w:rtl/>
        </w:rPr>
        <w:t xml:space="preserve">כאשר המציע הוא מציע פלסטיני: </w:t>
      </w:r>
    </w:p>
    <w:p w14:paraId="2C90059E" w14:textId="77777777" w:rsidR="00CB4CB0" w:rsidRPr="00C01D63" w:rsidRDefault="00CB4CB0" w:rsidP="00973A29">
      <w:pPr>
        <w:keepNext/>
        <w:numPr>
          <w:ilvl w:val="1"/>
          <w:numId w:val="12"/>
        </w:numPr>
        <w:tabs>
          <w:tab w:val="left" w:pos="466"/>
        </w:tabs>
        <w:spacing w:after="240" w:line="276" w:lineRule="auto"/>
        <w:ind w:left="815" w:hanging="425"/>
        <w:contextualSpacing/>
        <w:jc w:val="both"/>
        <w:outlineLvl w:val="0"/>
        <w:rPr>
          <w:rFonts w:ascii="David" w:eastAsia="Times New Roman" w:hAnsi="David"/>
        </w:rPr>
      </w:pPr>
      <w:r w:rsidRPr="00C01D63">
        <w:rPr>
          <w:rFonts w:ascii="David" w:eastAsia="Times New Roman" w:hAnsi="David"/>
          <w:rtl/>
        </w:rPr>
        <w:t xml:space="preserve">אני מצהיר כי המציע מנהל ספריו כדין לפי הדין החל באזור. </w:t>
      </w:r>
    </w:p>
    <w:p w14:paraId="2C345624" w14:textId="77777777" w:rsidR="00CB4CB0" w:rsidRPr="00C01D63" w:rsidRDefault="00CB4CB0" w:rsidP="00973A29">
      <w:pPr>
        <w:keepNext/>
        <w:numPr>
          <w:ilvl w:val="1"/>
          <w:numId w:val="12"/>
        </w:numPr>
        <w:tabs>
          <w:tab w:val="left" w:pos="466"/>
        </w:tabs>
        <w:spacing w:after="240" w:line="276" w:lineRule="auto"/>
        <w:ind w:left="815" w:hanging="425"/>
        <w:contextualSpacing/>
        <w:jc w:val="both"/>
        <w:outlineLvl w:val="0"/>
        <w:rPr>
          <w:rFonts w:ascii="David" w:eastAsia="Times New Roman" w:hAnsi="David"/>
          <w:rtl/>
        </w:rPr>
      </w:pPr>
      <w:r w:rsidRPr="00C01D63">
        <w:rPr>
          <w:rFonts w:ascii="David" w:eastAsia="Times New Roman" w:hAnsi="David"/>
          <w:rtl/>
        </w:rPr>
        <w:t>אני מצהיר כי המציע רשום עפ"י כל דין בפקיד שומה אוטונומיה ירושלים.</w:t>
      </w:r>
    </w:p>
    <w:p w14:paraId="6ED97173" w14:textId="77777777" w:rsidR="00CB4CB0" w:rsidRPr="00C01D63" w:rsidRDefault="00CB4CB0" w:rsidP="00973A29">
      <w:pPr>
        <w:keepNext/>
        <w:spacing w:after="240" w:line="276" w:lineRule="auto"/>
        <w:ind w:left="360"/>
        <w:contextualSpacing/>
        <w:outlineLvl w:val="0"/>
        <w:rPr>
          <w:rFonts w:ascii="David" w:eastAsia="Times New Roman" w:hAnsi="David"/>
          <w:b/>
          <w:bCs/>
          <w:rtl/>
        </w:rPr>
      </w:pPr>
      <w:r w:rsidRPr="00C01D63">
        <w:rPr>
          <w:rFonts w:ascii="David" w:eastAsia="Times New Roman" w:hAnsi="David"/>
          <w:b/>
          <w:bCs/>
          <w:rtl/>
          <w:lang w:eastAsia="he-IL"/>
        </w:rPr>
        <w:t xml:space="preserve">*מצ"ב אישורים לפי כל דין החל באזור, המסומנים נספח </w:t>
      </w:r>
      <w:r w:rsidRPr="00C01D63">
        <w:rPr>
          <w:rFonts w:ascii="David" w:eastAsia="Times New Roman" w:hAnsi="David"/>
          <w:b/>
          <w:bCs/>
          <w:lang w:eastAsia="he-IL"/>
        </w:rPr>
        <w:t>B</w:t>
      </w:r>
      <w:r w:rsidRPr="00C01D63">
        <w:rPr>
          <w:rFonts w:ascii="David" w:eastAsia="Times New Roman" w:hAnsi="David"/>
          <w:b/>
          <w:bCs/>
          <w:rtl/>
          <w:lang w:eastAsia="he-IL"/>
        </w:rPr>
        <w:t>1 להצעתי.</w:t>
      </w:r>
      <w:r w:rsidRPr="00C01D63">
        <w:rPr>
          <w:rFonts w:ascii="David" w:eastAsia="Times New Roman" w:hAnsi="David"/>
          <w:b/>
          <w:bCs/>
          <w:rtl/>
        </w:rPr>
        <w:t xml:space="preserve"> </w:t>
      </w:r>
    </w:p>
    <w:p w14:paraId="26E248D5" w14:textId="77777777" w:rsidR="00CB4CB0" w:rsidRPr="00C01D63" w:rsidRDefault="00CB4CB0" w:rsidP="00973A29">
      <w:pPr>
        <w:keepNext/>
        <w:spacing w:after="240" w:line="276" w:lineRule="auto"/>
        <w:ind w:left="360"/>
        <w:contextualSpacing/>
        <w:outlineLvl w:val="0"/>
        <w:rPr>
          <w:rFonts w:ascii="David" w:eastAsia="Times New Roman" w:hAnsi="David"/>
          <w:b/>
          <w:bCs/>
          <w:rtl/>
        </w:rPr>
      </w:pPr>
      <w:bookmarkStart w:id="16" w:name="_Hlk508891398"/>
      <w:r w:rsidRPr="00C01D63">
        <w:rPr>
          <w:rFonts w:ascii="David" w:eastAsia="Times New Roman" w:hAnsi="David"/>
          <w:b/>
          <w:bCs/>
          <w:rtl/>
        </w:rPr>
        <w:t xml:space="preserve">*מצ"ב אישור על פתיחת חברה/עוסק מורשה –בפקיד שומה אוטונומיה ירושלים המסומן נספח </w:t>
      </w:r>
      <w:r w:rsidRPr="00C01D63">
        <w:rPr>
          <w:rFonts w:ascii="David" w:eastAsia="Times New Roman" w:hAnsi="David"/>
          <w:b/>
          <w:bCs/>
        </w:rPr>
        <w:t>B</w:t>
      </w:r>
      <w:r w:rsidRPr="00C01D63">
        <w:rPr>
          <w:rFonts w:ascii="David" w:eastAsia="Times New Roman" w:hAnsi="David"/>
          <w:b/>
          <w:bCs/>
          <w:rtl/>
        </w:rPr>
        <w:t xml:space="preserve">2 להצעתי. </w:t>
      </w:r>
    </w:p>
    <w:bookmarkEnd w:id="16"/>
    <w:p w14:paraId="5210D730" w14:textId="77777777" w:rsidR="0059160D" w:rsidRPr="008921A8" w:rsidRDefault="0059160D" w:rsidP="00973A29">
      <w:pPr>
        <w:keepNext/>
        <w:spacing w:after="240" w:line="276" w:lineRule="auto"/>
        <w:ind w:left="360"/>
        <w:contextualSpacing/>
        <w:outlineLvl w:val="0"/>
        <w:rPr>
          <w:rFonts w:ascii="David" w:eastAsia="Times New Roman" w:hAnsi="David"/>
          <w:b/>
          <w:bCs/>
          <w:sz w:val="24"/>
          <w:rtl/>
          <w:lang w:eastAsia="he-IL"/>
        </w:rPr>
      </w:pPr>
    </w:p>
    <w:p w14:paraId="6B1C3509" w14:textId="77777777" w:rsidR="0059160D" w:rsidRPr="008921A8" w:rsidRDefault="0059160D" w:rsidP="00973A29">
      <w:pPr>
        <w:spacing w:after="240" w:line="276" w:lineRule="auto"/>
        <w:ind w:left="91"/>
        <w:rPr>
          <w:rFonts w:ascii="David" w:eastAsiaTheme="minorEastAsia" w:hAnsi="David"/>
          <w:sz w:val="24"/>
          <w:rtl/>
        </w:rPr>
      </w:pPr>
      <w:r w:rsidRPr="008921A8">
        <w:rPr>
          <w:rFonts w:ascii="David" w:eastAsiaTheme="minorEastAsia" w:hAnsi="David"/>
          <w:sz w:val="24"/>
          <w:rtl/>
        </w:rPr>
        <w:t>ולראיה באתי על החתום:</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63"/>
        <w:gridCol w:w="2460"/>
        <w:gridCol w:w="2398"/>
        <w:gridCol w:w="2639"/>
      </w:tblGrid>
      <w:tr w:rsidR="0059160D" w:rsidRPr="00B7230D" w14:paraId="77C75581" w14:textId="77777777" w:rsidTr="002F3C3A">
        <w:trPr>
          <w:trHeight w:val="718"/>
        </w:trPr>
        <w:tc>
          <w:tcPr>
            <w:tcW w:w="1650" w:type="dxa"/>
          </w:tcPr>
          <w:p w14:paraId="342B89FD" w14:textId="77777777" w:rsidR="0059160D" w:rsidRPr="008921A8" w:rsidRDefault="0059160D" w:rsidP="00973A29">
            <w:pPr>
              <w:spacing w:after="240" w:line="276" w:lineRule="auto"/>
              <w:rPr>
                <w:rFonts w:ascii="David" w:eastAsiaTheme="minorEastAsia" w:hAnsi="David"/>
                <w:sz w:val="24"/>
              </w:rPr>
            </w:pPr>
          </w:p>
        </w:tc>
        <w:tc>
          <w:tcPr>
            <w:tcW w:w="2643" w:type="dxa"/>
          </w:tcPr>
          <w:p w14:paraId="05598229" w14:textId="77777777" w:rsidR="0059160D" w:rsidRPr="008921A8" w:rsidRDefault="0059160D" w:rsidP="00973A29">
            <w:pPr>
              <w:spacing w:after="240" w:line="276" w:lineRule="auto"/>
              <w:rPr>
                <w:rFonts w:ascii="David" w:eastAsiaTheme="minorEastAsia" w:hAnsi="David"/>
                <w:sz w:val="24"/>
              </w:rPr>
            </w:pPr>
          </w:p>
        </w:tc>
        <w:tc>
          <w:tcPr>
            <w:tcW w:w="2608" w:type="dxa"/>
          </w:tcPr>
          <w:p w14:paraId="55E30ACD" w14:textId="77777777" w:rsidR="0059160D" w:rsidRPr="008921A8" w:rsidRDefault="0059160D" w:rsidP="00973A29">
            <w:pPr>
              <w:spacing w:after="240" w:line="276" w:lineRule="auto"/>
              <w:rPr>
                <w:rFonts w:ascii="David" w:eastAsiaTheme="minorEastAsia" w:hAnsi="David"/>
                <w:sz w:val="24"/>
              </w:rPr>
            </w:pPr>
          </w:p>
        </w:tc>
        <w:tc>
          <w:tcPr>
            <w:tcW w:w="2835" w:type="dxa"/>
          </w:tcPr>
          <w:p w14:paraId="02224540" w14:textId="77777777" w:rsidR="0059160D" w:rsidRPr="008921A8" w:rsidRDefault="0059160D" w:rsidP="00973A29">
            <w:pPr>
              <w:spacing w:after="240" w:line="276" w:lineRule="auto"/>
              <w:rPr>
                <w:rFonts w:ascii="David" w:eastAsiaTheme="minorEastAsia" w:hAnsi="David"/>
                <w:sz w:val="24"/>
              </w:rPr>
            </w:pPr>
          </w:p>
        </w:tc>
      </w:tr>
      <w:tr w:rsidR="009037DC" w:rsidRPr="00B7230D" w14:paraId="3610F537" w14:textId="77777777" w:rsidTr="00B955F8">
        <w:tc>
          <w:tcPr>
            <w:tcW w:w="1650" w:type="dxa"/>
            <w:shd w:val="pct5" w:color="auto" w:fill="auto"/>
          </w:tcPr>
          <w:p w14:paraId="35282AFB" w14:textId="77777777" w:rsidR="0059160D" w:rsidRPr="008921A8" w:rsidRDefault="0059160D" w:rsidP="00973A29">
            <w:pPr>
              <w:spacing w:after="240" w:line="276" w:lineRule="auto"/>
              <w:jc w:val="center"/>
              <w:rPr>
                <w:rFonts w:ascii="David" w:eastAsiaTheme="minorEastAsia" w:hAnsi="David"/>
                <w:sz w:val="24"/>
              </w:rPr>
            </w:pPr>
            <w:r w:rsidRPr="008921A8">
              <w:rPr>
                <w:rFonts w:ascii="David" w:eastAsiaTheme="minorEastAsia" w:hAnsi="David"/>
                <w:sz w:val="24"/>
                <w:rtl/>
              </w:rPr>
              <w:t>תאריך</w:t>
            </w:r>
          </w:p>
        </w:tc>
        <w:tc>
          <w:tcPr>
            <w:tcW w:w="2643" w:type="dxa"/>
            <w:shd w:val="pct5" w:color="auto" w:fill="auto"/>
          </w:tcPr>
          <w:p w14:paraId="6105A5FD" w14:textId="77777777" w:rsidR="0059160D" w:rsidRPr="008921A8" w:rsidRDefault="0059160D" w:rsidP="00973A29">
            <w:pPr>
              <w:spacing w:after="240" w:line="276" w:lineRule="auto"/>
              <w:jc w:val="center"/>
              <w:rPr>
                <w:rFonts w:ascii="David" w:eastAsiaTheme="minorEastAsia" w:hAnsi="David"/>
                <w:sz w:val="24"/>
                <w:rtl/>
              </w:rPr>
            </w:pPr>
            <w:r w:rsidRPr="008921A8">
              <w:rPr>
                <w:rFonts w:ascii="David" w:eastAsiaTheme="minorEastAsia" w:hAnsi="David"/>
                <w:sz w:val="24"/>
                <w:rtl/>
              </w:rPr>
              <w:t>שם מלא של החותם בשם המציע</w:t>
            </w:r>
          </w:p>
        </w:tc>
        <w:tc>
          <w:tcPr>
            <w:tcW w:w="2608" w:type="dxa"/>
            <w:shd w:val="pct5" w:color="auto" w:fill="auto"/>
          </w:tcPr>
          <w:p w14:paraId="30BDCDB4" w14:textId="77777777" w:rsidR="0059160D" w:rsidRPr="008921A8" w:rsidRDefault="0059160D" w:rsidP="00973A29">
            <w:pPr>
              <w:spacing w:after="240" w:line="276" w:lineRule="auto"/>
              <w:jc w:val="center"/>
              <w:rPr>
                <w:rFonts w:ascii="David" w:eastAsiaTheme="minorEastAsia" w:hAnsi="David"/>
                <w:sz w:val="24"/>
              </w:rPr>
            </w:pPr>
            <w:r w:rsidRPr="008921A8">
              <w:rPr>
                <w:rFonts w:ascii="David" w:eastAsiaTheme="minorEastAsia" w:hAnsi="David"/>
                <w:sz w:val="24"/>
                <w:rtl/>
              </w:rPr>
              <w:t>מס' ת.ז</w:t>
            </w:r>
          </w:p>
        </w:tc>
        <w:tc>
          <w:tcPr>
            <w:tcW w:w="2835" w:type="dxa"/>
            <w:shd w:val="pct5" w:color="auto" w:fill="auto"/>
          </w:tcPr>
          <w:p w14:paraId="7C89305A" w14:textId="77777777" w:rsidR="0059160D" w:rsidRPr="008921A8" w:rsidRDefault="0059160D" w:rsidP="00973A29">
            <w:pPr>
              <w:spacing w:after="240" w:line="276" w:lineRule="auto"/>
              <w:jc w:val="center"/>
              <w:rPr>
                <w:rFonts w:ascii="David" w:eastAsiaTheme="minorEastAsia" w:hAnsi="David"/>
                <w:sz w:val="24"/>
              </w:rPr>
            </w:pPr>
            <w:r w:rsidRPr="008921A8">
              <w:rPr>
                <w:rFonts w:ascii="David" w:eastAsiaTheme="minorEastAsia" w:hAnsi="David"/>
                <w:sz w:val="24"/>
                <w:rtl/>
              </w:rPr>
              <w:t>חתימה וחותמת המציע</w:t>
            </w:r>
          </w:p>
        </w:tc>
      </w:tr>
    </w:tbl>
    <w:p w14:paraId="198C42D7" w14:textId="4B34FA37" w:rsidR="0059160D" w:rsidRPr="008921A8" w:rsidRDefault="0059160D" w:rsidP="00BE4CEE">
      <w:pPr>
        <w:spacing w:after="240" w:line="276" w:lineRule="auto"/>
        <w:jc w:val="center"/>
        <w:rPr>
          <w:rFonts w:ascii="David" w:eastAsiaTheme="minorEastAsia" w:hAnsi="David"/>
          <w:b/>
          <w:bCs/>
          <w:sz w:val="24"/>
          <w:u w:val="single"/>
          <w:rtl/>
        </w:rPr>
      </w:pPr>
      <w:r w:rsidRPr="008921A8">
        <w:rPr>
          <w:rFonts w:ascii="David" w:eastAsiaTheme="minorEastAsia" w:hAnsi="David"/>
          <w:b/>
          <w:bCs/>
          <w:sz w:val="24"/>
          <w:u w:val="single"/>
          <w:rtl/>
        </w:rPr>
        <w:t>אישור</w:t>
      </w:r>
    </w:p>
    <w:p w14:paraId="34ECDF4A" w14:textId="77777777" w:rsidR="0059160D" w:rsidRPr="008921A8" w:rsidRDefault="0059160D" w:rsidP="00973A29">
      <w:pPr>
        <w:spacing w:after="240" w:line="276" w:lineRule="auto"/>
        <w:jc w:val="both"/>
        <w:rPr>
          <w:rFonts w:ascii="David" w:eastAsiaTheme="minorEastAsia" w:hAnsi="David"/>
          <w:sz w:val="24"/>
          <w:rtl/>
        </w:rPr>
      </w:pPr>
      <w:r w:rsidRPr="008921A8">
        <w:rPr>
          <w:rFonts w:ascii="David" w:eastAsiaTheme="minorEastAsia" w:hAnsi="David"/>
          <w:sz w:val="24"/>
          <w:rtl/>
        </w:rPr>
        <w:t xml:space="preserve">אני הח"מ, עו"ד ___________, מ"ר _______, מרח' ____________, מאשר בזאת כי ביום _________ הופיע בפני _________, מורשה חתימה מטעם המציע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7E3EE1A9" w14:textId="77777777" w:rsidR="0059160D" w:rsidRPr="008921A8" w:rsidRDefault="0059160D" w:rsidP="00973A29">
      <w:pPr>
        <w:spacing w:after="240" w:line="276" w:lineRule="auto"/>
        <w:jc w:val="center"/>
        <w:rPr>
          <w:rFonts w:ascii="David" w:eastAsiaTheme="minorEastAsia" w:hAnsi="David"/>
          <w:sz w:val="24"/>
        </w:rPr>
      </w:pPr>
      <w:r w:rsidRPr="008921A8">
        <w:rPr>
          <w:rFonts w:ascii="David" w:eastAsiaTheme="minorEastAsia" w:hAnsi="David"/>
          <w:sz w:val="24"/>
          <w:rtl/>
        </w:rPr>
        <w:t>______________</w:t>
      </w:r>
    </w:p>
    <w:p w14:paraId="70388019" w14:textId="6011706A" w:rsidR="007F0684" w:rsidRDefault="007F0684" w:rsidP="007F0684">
      <w:pPr>
        <w:spacing w:after="240" w:line="276" w:lineRule="auto"/>
        <w:jc w:val="center"/>
        <w:rPr>
          <w:rFonts w:ascii="David" w:eastAsiaTheme="minorEastAsia" w:hAnsi="David"/>
          <w:sz w:val="24"/>
          <w:rtl/>
        </w:rPr>
      </w:pPr>
      <w:bookmarkStart w:id="17" w:name="_Toc536351813"/>
      <w:r>
        <w:rPr>
          <w:rFonts w:ascii="David" w:eastAsiaTheme="minorEastAsia" w:hAnsi="David"/>
          <w:sz w:val="24"/>
          <w:rtl/>
        </w:rPr>
        <w:t>חתימה + חותמת</w:t>
      </w:r>
    </w:p>
    <w:p w14:paraId="18128C0B" w14:textId="1D435095" w:rsidR="003D19FD" w:rsidRDefault="003D19FD" w:rsidP="007F0684">
      <w:pPr>
        <w:spacing w:after="240" w:line="276" w:lineRule="auto"/>
        <w:jc w:val="center"/>
        <w:rPr>
          <w:rFonts w:ascii="David" w:eastAsiaTheme="minorEastAsia" w:hAnsi="David"/>
          <w:sz w:val="24"/>
          <w:rtl/>
        </w:rPr>
      </w:pPr>
    </w:p>
    <w:p w14:paraId="3A772A0A" w14:textId="2F2C6A41" w:rsidR="003D19FD" w:rsidRDefault="003D19FD" w:rsidP="007F0684">
      <w:pPr>
        <w:spacing w:after="240" w:line="276" w:lineRule="auto"/>
        <w:jc w:val="center"/>
        <w:rPr>
          <w:rFonts w:ascii="David" w:eastAsiaTheme="minorEastAsia" w:hAnsi="David"/>
          <w:sz w:val="24"/>
          <w:rtl/>
        </w:rPr>
      </w:pPr>
    </w:p>
    <w:p w14:paraId="74108385" w14:textId="77777777" w:rsidR="003D19FD" w:rsidRPr="00D516D7" w:rsidRDefault="003D19FD" w:rsidP="003D19FD">
      <w:pPr>
        <w:keepNext/>
        <w:tabs>
          <w:tab w:val="left" w:pos="-35"/>
        </w:tabs>
        <w:spacing w:after="240" w:line="276" w:lineRule="auto"/>
        <w:ind w:left="-35"/>
        <w:contextualSpacing/>
        <w:jc w:val="center"/>
        <w:outlineLvl w:val="0"/>
        <w:rPr>
          <w:rFonts w:ascii="David" w:eastAsia="Times New Roman" w:hAnsi="David"/>
          <w:b/>
          <w:bCs/>
          <w:sz w:val="24"/>
          <w:u w:val="single"/>
          <w:rtl/>
        </w:rPr>
      </w:pPr>
      <w:r w:rsidRPr="00B7230D">
        <w:rPr>
          <w:rFonts w:ascii="David" w:eastAsia="Times New Roman" w:hAnsi="David"/>
          <w:b/>
          <w:bCs/>
          <w:sz w:val="24"/>
          <w:u w:val="single"/>
          <w:rtl/>
        </w:rPr>
        <w:t xml:space="preserve">נספח </w:t>
      </w:r>
      <w:r>
        <w:rPr>
          <w:rFonts w:ascii="David" w:eastAsia="Times New Roman" w:hAnsi="David" w:hint="cs"/>
          <w:b/>
          <w:bCs/>
          <w:sz w:val="24"/>
          <w:u w:val="single"/>
          <w:rtl/>
        </w:rPr>
        <w:t>ה</w:t>
      </w:r>
      <w:r w:rsidRPr="00B7230D">
        <w:rPr>
          <w:rFonts w:ascii="David" w:eastAsia="Times New Roman" w:hAnsi="David"/>
          <w:b/>
          <w:bCs/>
          <w:sz w:val="24"/>
          <w:u w:val="single"/>
          <w:rtl/>
        </w:rPr>
        <w:t xml:space="preserve">' – תצהיר בדבר ניסיונו של </w:t>
      </w:r>
      <w:r w:rsidRPr="00B7230D">
        <w:rPr>
          <w:rFonts w:ascii="David" w:eastAsia="Times New Roman" w:hAnsi="David" w:hint="eastAsia"/>
          <w:b/>
          <w:bCs/>
          <w:sz w:val="24"/>
          <w:u w:val="single"/>
          <w:rtl/>
        </w:rPr>
        <w:t>המציע</w:t>
      </w:r>
      <w:r w:rsidRPr="00763F7F">
        <w:rPr>
          <w:rFonts w:ascii="David" w:eastAsia="Times New Roman" w:hAnsi="David"/>
          <w:b/>
          <w:bCs/>
          <w:sz w:val="24"/>
          <w:u w:val="single"/>
          <w:rtl/>
        </w:rPr>
        <w:t xml:space="preserve"> (לרבות רשי</w:t>
      </w:r>
      <w:r w:rsidRPr="00D516D7">
        <w:rPr>
          <w:rFonts w:ascii="David" w:eastAsia="Times New Roman" w:hAnsi="David"/>
          <w:b/>
          <w:bCs/>
          <w:sz w:val="24"/>
          <w:u w:val="single"/>
          <w:rtl/>
        </w:rPr>
        <w:t>מת ממליצים)</w:t>
      </w:r>
    </w:p>
    <w:p w14:paraId="38928A77" w14:textId="77777777" w:rsidR="003D19FD" w:rsidRPr="007678B0" w:rsidRDefault="003D19FD" w:rsidP="003D19FD">
      <w:pPr>
        <w:keepNext/>
        <w:tabs>
          <w:tab w:val="left" w:pos="-35"/>
        </w:tabs>
        <w:spacing w:after="240" w:line="276" w:lineRule="auto"/>
        <w:ind w:left="-35"/>
        <w:contextualSpacing/>
        <w:outlineLvl w:val="0"/>
        <w:rPr>
          <w:rFonts w:ascii="David" w:eastAsia="Times New Roman" w:hAnsi="David"/>
          <w:sz w:val="24"/>
          <w:rtl/>
        </w:rPr>
      </w:pPr>
    </w:p>
    <w:p w14:paraId="68D6C887" w14:textId="4820F8DF" w:rsidR="003D19FD" w:rsidRDefault="003D19FD" w:rsidP="003D19FD">
      <w:pPr>
        <w:spacing w:after="240" w:line="276" w:lineRule="auto"/>
        <w:jc w:val="both"/>
        <w:rPr>
          <w:rFonts w:ascii="David" w:eastAsia="Times New Roman" w:hAnsi="David"/>
          <w:sz w:val="24"/>
          <w:rtl/>
        </w:rPr>
      </w:pPr>
      <w:r w:rsidRPr="007678B0">
        <w:rPr>
          <w:rFonts w:ascii="David" w:eastAsia="Times New Roman" w:hAnsi="David"/>
          <w:sz w:val="24"/>
          <w:rtl/>
        </w:rPr>
        <w:t xml:space="preserve">אני הח"מ, שם:____________________ ת.ז: ____________________ מורשה חתימה מטעם: _______________________ ח.פ / ע.מ____________________(להלן – "המציע") ומוסמך להגיש </w:t>
      </w:r>
      <w:r w:rsidRPr="00501758">
        <w:rPr>
          <w:rFonts w:ascii="David" w:eastAsia="Times New Roman" w:hAnsi="David"/>
          <w:sz w:val="24"/>
          <w:rtl/>
        </w:rPr>
        <w:lastRenderedPageBreak/>
        <w:t xml:space="preserve">מטעמו הצעה במסגרת </w:t>
      </w:r>
      <w:r w:rsidRPr="00501758">
        <w:rPr>
          <w:rFonts w:ascii="David" w:hAnsi="David"/>
          <w:sz w:val="24"/>
          <w:rtl/>
        </w:rPr>
        <w:t xml:space="preserve">מכרז </w:t>
      </w:r>
      <w:r w:rsidRPr="00501758">
        <w:rPr>
          <w:rFonts w:ascii="David" w:hAnsi="David" w:hint="cs"/>
          <w:sz w:val="24"/>
          <w:shd w:val="clear" w:color="auto" w:fill="FFFFFF" w:themeFill="background1"/>
          <w:rtl/>
        </w:rPr>
        <w:t>מס'</w:t>
      </w:r>
      <w:r w:rsidRPr="00501758">
        <w:rPr>
          <w:rFonts w:ascii="David" w:hAnsi="David"/>
          <w:sz w:val="24"/>
          <w:shd w:val="clear" w:color="auto" w:fill="FFFFFF" w:themeFill="background1"/>
          <w:rtl/>
        </w:rPr>
        <w:t xml:space="preserve"> </w:t>
      </w:r>
      <w:r>
        <w:rPr>
          <w:rFonts w:ascii="David" w:hAnsi="David"/>
          <w:sz w:val="24"/>
          <w:shd w:val="clear" w:color="auto" w:fill="FFFFFF" w:themeFill="background1"/>
          <w:rtl/>
        </w:rPr>
        <w:t>5/22</w:t>
      </w:r>
      <w:r w:rsidRPr="00501758">
        <w:rPr>
          <w:rFonts w:ascii="David" w:hAnsi="David"/>
          <w:sz w:val="24"/>
          <w:shd w:val="clear" w:color="auto" w:fill="FFFFFF" w:themeFill="background1"/>
          <w:rtl/>
        </w:rPr>
        <w:t xml:space="preserve"> למתן שירותי </w:t>
      </w:r>
      <w:r w:rsidRPr="00501758">
        <w:rPr>
          <w:rFonts w:ascii="David" w:eastAsia="Times New Roman" w:hAnsi="David"/>
          <w:sz w:val="24"/>
          <w:shd w:val="clear" w:color="auto" w:fill="FFFFFF" w:themeFill="background1"/>
          <w:rtl/>
        </w:rPr>
        <w:t>אבטחה בביתוניא</w:t>
      </w:r>
      <w:r>
        <w:rPr>
          <w:rFonts w:ascii="David" w:eastAsia="Times New Roman" w:hAnsi="David" w:hint="cs"/>
          <w:sz w:val="24"/>
          <w:shd w:val="clear" w:color="auto" w:fill="FFFFFF" w:themeFill="background1"/>
          <w:rtl/>
        </w:rPr>
        <w:t xml:space="preserve"> </w:t>
      </w:r>
      <w:r w:rsidRPr="00501758">
        <w:rPr>
          <w:rFonts w:ascii="David" w:eastAsia="Times New Roman" w:hAnsi="David"/>
          <w:sz w:val="24"/>
          <w:shd w:val="clear" w:color="auto" w:fill="FFFFFF" w:themeFill="background1"/>
          <w:rtl/>
        </w:rPr>
        <w:t xml:space="preserve">ומעברים באיו"ש </w:t>
      </w:r>
      <w:r w:rsidRPr="00501758">
        <w:rPr>
          <w:rFonts w:ascii="David" w:hAnsi="David"/>
          <w:sz w:val="24"/>
          <w:shd w:val="clear" w:color="auto" w:fill="FFFFFF" w:themeFill="background1"/>
          <w:rtl/>
        </w:rPr>
        <w:t>עבור</w:t>
      </w:r>
      <w:r w:rsidRPr="002C2B41">
        <w:rPr>
          <w:rFonts w:ascii="David" w:hAnsi="David"/>
          <w:sz w:val="24"/>
          <w:shd w:val="clear" w:color="auto" w:fill="FFFFFF" w:themeFill="background1"/>
          <w:rtl/>
        </w:rPr>
        <w:t xml:space="preserve"> המינהל האזרחי באזור יהודה ושומרון</w:t>
      </w:r>
      <w:r w:rsidRPr="00B7230D">
        <w:rPr>
          <w:rFonts w:ascii="David" w:eastAsia="Times New Roman" w:hAnsi="David"/>
          <w:sz w:val="24"/>
          <w:rtl/>
        </w:rPr>
        <w:t>, כמפורט במסמכי ההזמנה על נספחיה, לאחר שקראתי בעיון את תנאי המכרז וכל המסמכים הנלווים אליו, מצהיר בזה כדלהלן:</w:t>
      </w:r>
    </w:p>
    <w:p w14:paraId="065A40E5" w14:textId="77777777" w:rsidR="003D19FD" w:rsidRPr="00763F7F" w:rsidRDefault="003D19FD" w:rsidP="003D19FD">
      <w:pPr>
        <w:pStyle w:val="a6"/>
        <w:spacing w:after="240" w:line="276" w:lineRule="auto"/>
        <w:rPr>
          <w:b/>
          <w:bCs/>
          <w:sz w:val="24"/>
          <w:u w:val="single"/>
        </w:rPr>
      </w:pPr>
      <w:r w:rsidRPr="00B7230D">
        <w:rPr>
          <w:rFonts w:hint="cs"/>
          <w:b/>
          <w:bCs/>
          <w:sz w:val="24"/>
          <w:u w:val="single"/>
          <w:rtl/>
        </w:rPr>
        <w:t>נסיון</w:t>
      </w:r>
      <w:r w:rsidRPr="00B7230D">
        <w:rPr>
          <w:b/>
          <w:bCs/>
          <w:sz w:val="24"/>
          <w:u w:val="single"/>
          <w:rtl/>
        </w:rPr>
        <w:t xml:space="preserve"> המציע:</w:t>
      </w:r>
    </w:p>
    <w:p w14:paraId="4F783E5F" w14:textId="77777777" w:rsidR="003D19FD" w:rsidRPr="007678B0" w:rsidRDefault="003D19FD" w:rsidP="003D19FD">
      <w:pPr>
        <w:spacing w:before="240" w:after="240" w:line="276" w:lineRule="auto"/>
        <w:jc w:val="both"/>
        <w:rPr>
          <w:sz w:val="24"/>
        </w:rPr>
      </w:pPr>
      <w:r w:rsidRPr="00D516D7">
        <w:rPr>
          <w:rFonts w:hint="cs"/>
          <w:sz w:val="24"/>
          <w:rtl/>
        </w:rPr>
        <w:t>על</w:t>
      </w:r>
      <w:r w:rsidRPr="00D516D7">
        <w:rPr>
          <w:sz w:val="24"/>
          <w:rtl/>
        </w:rPr>
        <w:t xml:space="preserve"> </w:t>
      </w:r>
      <w:r w:rsidRPr="00D516D7">
        <w:rPr>
          <w:rFonts w:hint="cs"/>
          <w:sz w:val="24"/>
          <w:rtl/>
        </w:rPr>
        <w:t>המציע</w:t>
      </w:r>
      <w:r w:rsidRPr="007678B0">
        <w:rPr>
          <w:sz w:val="24"/>
          <w:rtl/>
        </w:rPr>
        <w:t xml:space="preserve"> </w:t>
      </w:r>
      <w:r w:rsidRPr="007678B0">
        <w:rPr>
          <w:rFonts w:hint="cs"/>
          <w:sz w:val="24"/>
          <w:rtl/>
        </w:rPr>
        <w:t>להיות</w:t>
      </w:r>
      <w:r w:rsidRPr="007678B0">
        <w:rPr>
          <w:sz w:val="24"/>
          <w:rtl/>
        </w:rPr>
        <w:t xml:space="preserve"> </w:t>
      </w:r>
      <w:r w:rsidRPr="007678B0">
        <w:rPr>
          <w:rFonts w:hint="cs"/>
          <w:sz w:val="24"/>
          <w:rtl/>
        </w:rPr>
        <w:t>בעל</w:t>
      </w:r>
      <w:r w:rsidRPr="007678B0">
        <w:rPr>
          <w:sz w:val="24"/>
          <w:rtl/>
        </w:rPr>
        <w:t xml:space="preserve"> </w:t>
      </w:r>
      <w:r w:rsidRPr="00A36BB7">
        <w:rPr>
          <w:rFonts w:hint="cs"/>
          <w:sz w:val="24"/>
          <w:rtl/>
        </w:rPr>
        <w:t>השכלה</w:t>
      </w:r>
      <w:r w:rsidRPr="00A36BB7">
        <w:rPr>
          <w:sz w:val="24"/>
          <w:rtl/>
        </w:rPr>
        <w:t xml:space="preserve"> וניסיון כמפורט בנספח הטכני/בתנאי הסף.</w:t>
      </w:r>
      <w:r w:rsidRPr="007678B0">
        <w:rPr>
          <w:sz w:val="24"/>
          <w:rtl/>
        </w:rPr>
        <w:t xml:space="preserve"> </w:t>
      </w:r>
    </w:p>
    <w:p w14:paraId="33F853C9" w14:textId="77777777" w:rsidR="003D19FD" w:rsidRPr="003D19FD" w:rsidRDefault="003D19FD" w:rsidP="003D19FD">
      <w:pPr>
        <w:spacing w:after="240" w:line="276" w:lineRule="auto"/>
        <w:jc w:val="both"/>
        <w:rPr>
          <w:rFonts w:ascii="David" w:eastAsia="Times New Roman" w:hAnsi="David"/>
          <w:sz w:val="24"/>
          <w:shd w:val="clear" w:color="auto" w:fill="FFFFFF" w:themeFill="background1"/>
          <w:rtl/>
        </w:rPr>
      </w:pPr>
    </w:p>
    <w:tbl>
      <w:tblPr>
        <w:tblpPr w:leftFromText="180" w:rightFromText="180" w:vertAnchor="text" w:horzAnchor="margin" w:tblpXSpec="center" w:tblpY="264"/>
        <w:bidiVisual/>
        <w:tblW w:w="80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7"/>
        <w:gridCol w:w="1683"/>
        <w:gridCol w:w="1774"/>
        <w:gridCol w:w="900"/>
        <w:gridCol w:w="878"/>
        <w:gridCol w:w="914"/>
        <w:gridCol w:w="912"/>
      </w:tblGrid>
      <w:tr w:rsidR="003D19FD" w:rsidRPr="00AF43F0" w14:paraId="2AC35E2B" w14:textId="77777777" w:rsidTr="003D19FD">
        <w:tc>
          <w:tcPr>
            <w:tcW w:w="977" w:type="dxa"/>
            <w:shd w:val="clear" w:color="auto" w:fill="D9D9D9"/>
            <w:vAlign w:val="center"/>
          </w:tcPr>
          <w:p w14:paraId="7E2A6907" w14:textId="77777777" w:rsidR="003D19FD" w:rsidRPr="00AF43F0" w:rsidRDefault="003D19FD" w:rsidP="003D19FD">
            <w:pPr>
              <w:spacing w:after="240" w:line="276" w:lineRule="auto"/>
              <w:jc w:val="both"/>
              <w:rPr>
                <w:b/>
                <w:bCs/>
                <w:sz w:val="24"/>
                <w:rtl/>
              </w:rPr>
            </w:pPr>
            <w:r w:rsidRPr="00AF43F0">
              <w:rPr>
                <w:rFonts w:hint="cs"/>
                <w:b/>
                <w:bCs/>
                <w:sz w:val="24"/>
                <w:rtl/>
              </w:rPr>
              <w:t>איש</w:t>
            </w:r>
            <w:r w:rsidRPr="00AF43F0">
              <w:rPr>
                <w:b/>
                <w:bCs/>
                <w:sz w:val="24"/>
                <w:rtl/>
              </w:rPr>
              <w:t xml:space="preserve"> </w:t>
            </w:r>
            <w:r w:rsidRPr="00AF43F0">
              <w:rPr>
                <w:rFonts w:hint="cs"/>
                <w:b/>
                <w:bCs/>
                <w:sz w:val="24"/>
                <w:rtl/>
              </w:rPr>
              <w:t>הקשר</w:t>
            </w:r>
          </w:p>
        </w:tc>
        <w:tc>
          <w:tcPr>
            <w:tcW w:w="1683" w:type="dxa"/>
            <w:shd w:val="clear" w:color="auto" w:fill="D9D9D9"/>
            <w:vAlign w:val="center"/>
          </w:tcPr>
          <w:p w14:paraId="3C0C296E" w14:textId="77777777" w:rsidR="003D19FD" w:rsidRPr="00AF43F0" w:rsidRDefault="003D19FD" w:rsidP="003D19FD">
            <w:pPr>
              <w:spacing w:after="240" w:line="276" w:lineRule="auto"/>
              <w:jc w:val="both"/>
              <w:rPr>
                <w:b/>
                <w:bCs/>
                <w:sz w:val="24"/>
                <w:rtl/>
              </w:rPr>
            </w:pPr>
            <w:r w:rsidRPr="00AF43F0">
              <w:rPr>
                <w:rFonts w:hint="cs"/>
                <w:b/>
                <w:bCs/>
                <w:sz w:val="24"/>
                <w:rtl/>
              </w:rPr>
              <w:t>פרטי</w:t>
            </w:r>
            <w:r w:rsidRPr="00AF43F0">
              <w:rPr>
                <w:b/>
                <w:bCs/>
                <w:sz w:val="24"/>
                <w:rtl/>
              </w:rPr>
              <w:t xml:space="preserve"> </w:t>
            </w:r>
            <w:r w:rsidRPr="00AF43F0">
              <w:rPr>
                <w:rFonts w:hint="cs"/>
                <w:b/>
                <w:bCs/>
                <w:sz w:val="24"/>
                <w:rtl/>
              </w:rPr>
              <w:t>התקשרות</w:t>
            </w:r>
          </w:p>
        </w:tc>
        <w:tc>
          <w:tcPr>
            <w:tcW w:w="1774" w:type="dxa"/>
            <w:shd w:val="clear" w:color="auto" w:fill="D9D9D9"/>
            <w:vAlign w:val="center"/>
          </w:tcPr>
          <w:p w14:paraId="399E2C6A" w14:textId="77777777" w:rsidR="003D19FD" w:rsidRDefault="003D19FD" w:rsidP="003D19FD">
            <w:pPr>
              <w:spacing w:after="240" w:line="276" w:lineRule="auto"/>
              <w:jc w:val="both"/>
              <w:rPr>
                <w:b/>
                <w:bCs/>
                <w:sz w:val="24"/>
                <w:u w:val="single"/>
                <w:rtl/>
              </w:rPr>
            </w:pPr>
            <w:r w:rsidRPr="00AF43F0">
              <w:rPr>
                <w:rFonts w:hint="cs"/>
                <w:b/>
                <w:bCs/>
                <w:sz w:val="24"/>
                <w:rtl/>
              </w:rPr>
              <w:t>מועדי</w:t>
            </w:r>
            <w:r w:rsidRPr="00AF43F0">
              <w:rPr>
                <w:b/>
                <w:bCs/>
                <w:sz w:val="24"/>
                <w:rtl/>
              </w:rPr>
              <w:t xml:space="preserve"> </w:t>
            </w:r>
            <w:r w:rsidRPr="00AF43F0">
              <w:rPr>
                <w:rFonts w:hint="cs"/>
                <w:b/>
                <w:bCs/>
                <w:sz w:val="24"/>
                <w:rtl/>
              </w:rPr>
              <w:t>העבודה</w:t>
            </w:r>
          </w:p>
          <w:p w14:paraId="041AB4FB" w14:textId="77777777" w:rsidR="003D19FD" w:rsidRPr="00AF43F0" w:rsidRDefault="003D19FD" w:rsidP="003D19FD">
            <w:pPr>
              <w:spacing w:after="240" w:line="276" w:lineRule="auto"/>
              <w:jc w:val="both"/>
              <w:rPr>
                <w:b/>
                <w:bCs/>
                <w:sz w:val="24"/>
                <w:u w:val="single"/>
                <w:rtl/>
              </w:rPr>
            </w:pPr>
            <w:r w:rsidRPr="00AF43F0">
              <w:rPr>
                <w:b/>
                <w:bCs/>
                <w:sz w:val="24"/>
                <w:u w:val="single"/>
                <w:rtl/>
              </w:rPr>
              <w:t xml:space="preserve">(יש </w:t>
            </w:r>
            <w:r w:rsidRPr="00AF43F0">
              <w:rPr>
                <w:rFonts w:hint="cs"/>
                <w:b/>
                <w:bCs/>
                <w:sz w:val="24"/>
                <w:u w:val="single"/>
                <w:rtl/>
              </w:rPr>
              <w:t>לפרט</w:t>
            </w:r>
            <w:r w:rsidRPr="00AF43F0">
              <w:rPr>
                <w:b/>
                <w:bCs/>
                <w:sz w:val="24"/>
                <w:u w:val="single"/>
                <w:rtl/>
              </w:rPr>
              <w:t xml:space="preserve"> </w:t>
            </w:r>
            <w:r w:rsidRPr="00AF43F0">
              <w:rPr>
                <w:rFonts w:hint="cs"/>
                <w:b/>
                <w:bCs/>
                <w:sz w:val="24"/>
                <w:u w:val="single"/>
                <w:rtl/>
              </w:rPr>
              <w:t>חודש</w:t>
            </w:r>
            <w:r w:rsidRPr="00AF43F0">
              <w:rPr>
                <w:b/>
                <w:bCs/>
                <w:sz w:val="24"/>
                <w:u w:val="single"/>
                <w:rtl/>
              </w:rPr>
              <w:t xml:space="preserve"> </w:t>
            </w:r>
            <w:r w:rsidRPr="00AF43F0">
              <w:rPr>
                <w:rFonts w:hint="cs"/>
                <w:b/>
                <w:bCs/>
                <w:sz w:val="24"/>
                <w:u w:val="single"/>
                <w:rtl/>
              </w:rPr>
              <w:t>ושנה</w:t>
            </w:r>
            <w:r w:rsidRPr="00AF43F0">
              <w:rPr>
                <w:b/>
                <w:bCs/>
                <w:sz w:val="24"/>
                <w:u w:val="single"/>
                <w:rtl/>
              </w:rPr>
              <w:t xml:space="preserve"> </w:t>
            </w:r>
            <w:r w:rsidRPr="00AF43F0">
              <w:rPr>
                <w:rFonts w:hint="cs"/>
                <w:b/>
                <w:bCs/>
                <w:sz w:val="24"/>
                <w:u w:val="single"/>
                <w:rtl/>
              </w:rPr>
              <w:t>של</w:t>
            </w:r>
            <w:r w:rsidRPr="00AF43F0">
              <w:rPr>
                <w:b/>
                <w:bCs/>
                <w:sz w:val="24"/>
                <w:u w:val="single"/>
                <w:rtl/>
              </w:rPr>
              <w:t xml:space="preserve"> </w:t>
            </w:r>
            <w:r w:rsidRPr="00AF43F0">
              <w:rPr>
                <w:rFonts w:hint="cs"/>
                <w:b/>
                <w:bCs/>
                <w:sz w:val="24"/>
                <w:u w:val="single"/>
                <w:rtl/>
              </w:rPr>
              <w:t>תחילת</w:t>
            </w:r>
            <w:r w:rsidRPr="00AF43F0">
              <w:rPr>
                <w:b/>
                <w:bCs/>
                <w:sz w:val="24"/>
                <w:u w:val="single"/>
                <w:rtl/>
              </w:rPr>
              <w:t xml:space="preserve"> </w:t>
            </w:r>
            <w:r w:rsidRPr="00AF43F0">
              <w:rPr>
                <w:rFonts w:hint="cs"/>
                <w:b/>
                <w:bCs/>
                <w:sz w:val="24"/>
                <w:u w:val="single"/>
                <w:rtl/>
              </w:rPr>
              <w:t>העבודה</w:t>
            </w:r>
            <w:r w:rsidRPr="00AF43F0">
              <w:rPr>
                <w:b/>
                <w:bCs/>
                <w:sz w:val="24"/>
                <w:u w:val="single"/>
                <w:rtl/>
              </w:rPr>
              <w:t xml:space="preserve"> </w:t>
            </w:r>
            <w:r w:rsidRPr="00AF43F0">
              <w:rPr>
                <w:rFonts w:hint="cs"/>
                <w:b/>
                <w:bCs/>
                <w:sz w:val="24"/>
                <w:u w:val="single"/>
                <w:rtl/>
              </w:rPr>
              <w:t>וחודש</w:t>
            </w:r>
            <w:r w:rsidRPr="00AF43F0">
              <w:rPr>
                <w:b/>
                <w:bCs/>
                <w:sz w:val="24"/>
                <w:u w:val="single"/>
                <w:rtl/>
              </w:rPr>
              <w:t xml:space="preserve"> </w:t>
            </w:r>
            <w:r w:rsidRPr="00AF43F0">
              <w:rPr>
                <w:rFonts w:hint="cs"/>
                <w:b/>
                <w:bCs/>
                <w:sz w:val="24"/>
                <w:u w:val="single"/>
                <w:rtl/>
              </w:rPr>
              <w:t>ושנה</w:t>
            </w:r>
            <w:r w:rsidRPr="00AF43F0">
              <w:rPr>
                <w:b/>
                <w:bCs/>
                <w:sz w:val="24"/>
                <w:u w:val="single"/>
                <w:rtl/>
              </w:rPr>
              <w:t xml:space="preserve"> </w:t>
            </w:r>
            <w:r w:rsidRPr="00AF43F0">
              <w:rPr>
                <w:rFonts w:hint="cs"/>
                <w:b/>
                <w:bCs/>
                <w:sz w:val="24"/>
                <w:u w:val="single"/>
                <w:rtl/>
              </w:rPr>
              <w:t>של</w:t>
            </w:r>
            <w:r w:rsidRPr="00AF43F0">
              <w:rPr>
                <w:b/>
                <w:bCs/>
                <w:sz w:val="24"/>
                <w:u w:val="single"/>
                <w:rtl/>
              </w:rPr>
              <w:t xml:space="preserve"> </w:t>
            </w:r>
            <w:r w:rsidRPr="00AF43F0">
              <w:rPr>
                <w:rFonts w:hint="cs"/>
                <w:b/>
                <w:bCs/>
                <w:sz w:val="24"/>
                <w:u w:val="single"/>
                <w:rtl/>
              </w:rPr>
              <w:t>סיום</w:t>
            </w:r>
            <w:r w:rsidRPr="00AF43F0">
              <w:rPr>
                <w:b/>
                <w:bCs/>
                <w:sz w:val="24"/>
                <w:u w:val="single"/>
                <w:rtl/>
              </w:rPr>
              <w:t xml:space="preserve"> </w:t>
            </w:r>
            <w:r w:rsidRPr="00AF43F0">
              <w:rPr>
                <w:rFonts w:hint="cs"/>
                <w:b/>
                <w:bCs/>
                <w:sz w:val="24"/>
                <w:u w:val="single"/>
                <w:rtl/>
              </w:rPr>
              <w:t>העבודה</w:t>
            </w:r>
            <w:r w:rsidRPr="00AF43F0">
              <w:rPr>
                <w:b/>
                <w:bCs/>
                <w:sz w:val="24"/>
                <w:u w:val="single"/>
                <w:rtl/>
              </w:rPr>
              <w:t>)</w:t>
            </w:r>
          </w:p>
        </w:tc>
        <w:tc>
          <w:tcPr>
            <w:tcW w:w="900" w:type="dxa"/>
            <w:shd w:val="clear" w:color="auto" w:fill="D9D9D9"/>
            <w:vAlign w:val="center"/>
          </w:tcPr>
          <w:p w14:paraId="0F9DA5D4" w14:textId="77777777" w:rsidR="003D19FD" w:rsidRPr="00AF43F0" w:rsidRDefault="003D19FD" w:rsidP="003D19FD">
            <w:pPr>
              <w:spacing w:after="240" w:line="276" w:lineRule="auto"/>
              <w:jc w:val="both"/>
              <w:rPr>
                <w:b/>
                <w:bCs/>
                <w:sz w:val="24"/>
                <w:rtl/>
              </w:rPr>
            </w:pPr>
            <w:r w:rsidRPr="00AF43F0">
              <w:rPr>
                <w:rFonts w:hint="cs"/>
                <w:b/>
                <w:bCs/>
                <w:sz w:val="24"/>
                <w:rtl/>
              </w:rPr>
              <w:t>פירוט</w:t>
            </w:r>
            <w:r w:rsidRPr="00AF43F0">
              <w:rPr>
                <w:b/>
                <w:bCs/>
                <w:sz w:val="24"/>
                <w:rtl/>
              </w:rPr>
              <w:t xml:space="preserve"> </w:t>
            </w:r>
            <w:r w:rsidRPr="00AF43F0">
              <w:rPr>
                <w:rFonts w:hint="cs"/>
                <w:b/>
                <w:bCs/>
                <w:sz w:val="24"/>
                <w:rtl/>
              </w:rPr>
              <w:t>העבודה</w:t>
            </w:r>
          </w:p>
          <w:p w14:paraId="2DEF62AD" w14:textId="77777777" w:rsidR="003D19FD" w:rsidRPr="00AF43F0" w:rsidRDefault="003D19FD" w:rsidP="003D19FD">
            <w:pPr>
              <w:spacing w:after="240" w:line="276" w:lineRule="auto"/>
              <w:jc w:val="both"/>
              <w:rPr>
                <w:b/>
                <w:bCs/>
                <w:sz w:val="24"/>
                <w:u w:val="single"/>
                <w:rtl/>
              </w:rPr>
            </w:pPr>
            <w:r w:rsidRPr="00AF43F0">
              <w:rPr>
                <w:rFonts w:hint="cs"/>
                <w:b/>
                <w:bCs/>
                <w:sz w:val="24"/>
                <w:u w:val="single"/>
                <w:rtl/>
              </w:rPr>
              <w:t>אופיה</w:t>
            </w:r>
            <w:r w:rsidRPr="00AF43F0">
              <w:rPr>
                <w:b/>
                <w:bCs/>
                <w:sz w:val="24"/>
                <w:u w:val="single"/>
                <w:rtl/>
              </w:rPr>
              <w:t xml:space="preserve"> וכד'</w:t>
            </w:r>
          </w:p>
        </w:tc>
        <w:tc>
          <w:tcPr>
            <w:tcW w:w="878" w:type="dxa"/>
            <w:shd w:val="clear" w:color="auto" w:fill="D9D9D9"/>
          </w:tcPr>
          <w:p w14:paraId="53A94437" w14:textId="77777777" w:rsidR="003D19FD" w:rsidRDefault="003D19FD" w:rsidP="003D19FD">
            <w:pPr>
              <w:spacing w:after="240" w:line="276" w:lineRule="auto"/>
              <w:jc w:val="both"/>
              <w:rPr>
                <w:b/>
                <w:bCs/>
                <w:sz w:val="24"/>
                <w:rtl/>
              </w:rPr>
            </w:pPr>
          </w:p>
          <w:p w14:paraId="1FAAC2C1" w14:textId="77777777" w:rsidR="003D19FD" w:rsidRPr="00AF43F0" w:rsidRDefault="003D19FD" w:rsidP="003D19FD">
            <w:pPr>
              <w:spacing w:after="240" w:line="276" w:lineRule="auto"/>
              <w:jc w:val="both"/>
              <w:rPr>
                <w:b/>
                <w:bCs/>
                <w:sz w:val="24"/>
                <w:rtl/>
              </w:rPr>
            </w:pPr>
            <w:r>
              <w:rPr>
                <w:rFonts w:hint="cs"/>
                <w:b/>
                <w:bCs/>
                <w:sz w:val="24"/>
                <w:rtl/>
              </w:rPr>
              <w:t xml:space="preserve">כמות עובדים </w:t>
            </w:r>
          </w:p>
        </w:tc>
        <w:tc>
          <w:tcPr>
            <w:tcW w:w="914" w:type="dxa"/>
            <w:shd w:val="clear" w:color="auto" w:fill="D9D9D9"/>
            <w:vAlign w:val="center"/>
          </w:tcPr>
          <w:p w14:paraId="74FE389B" w14:textId="77777777" w:rsidR="003D19FD" w:rsidRPr="00AF43F0" w:rsidRDefault="003D19FD" w:rsidP="003D19FD">
            <w:pPr>
              <w:spacing w:after="240" w:line="276" w:lineRule="auto"/>
              <w:jc w:val="both"/>
              <w:rPr>
                <w:b/>
                <w:bCs/>
                <w:sz w:val="24"/>
                <w:rtl/>
              </w:rPr>
            </w:pPr>
            <w:r w:rsidRPr="00AF43F0">
              <w:rPr>
                <w:rFonts w:hint="cs"/>
                <w:b/>
                <w:bCs/>
                <w:sz w:val="24"/>
                <w:rtl/>
              </w:rPr>
              <w:t>היקף</w:t>
            </w:r>
            <w:r w:rsidRPr="00AF43F0">
              <w:rPr>
                <w:b/>
                <w:bCs/>
                <w:sz w:val="24"/>
                <w:rtl/>
              </w:rPr>
              <w:t xml:space="preserve"> </w:t>
            </w:r>
            <w:r w:rsidRPr="00AF43F0">
              <w:rPr>
                <w:rFonts w:hint="cs"/>
                <w:b/>
                <w:bCs/>
                <w:sz w:val="24"/>
                <w:rtl/>
              </w:rPr>
              <w:t>כספי</w:t>
            </w:r>
            <w:r w:rsidRPr="00AF43F0">
              <w:rPr>
                <w:b/>
                <w:bCs/>
                <w:sz w:val="24"/>
                <w:rtl/>
              </w:rPr>
              <w:t xml:space="preserve"> </w:t>
            </w:r>
            <w:r w:rsidRPr="00AF43F0">
              <w:rPr>
                <w:rFonts w:hint="cs"/>
                <w:b/>
                <w:bCs/>
                <w:sz w:val="24"/>
                <w:rtl/>
              </w:rPr>
              <w:t>של</w:t>
            </w:r>
            <w:r w:rsidRPr="00AF43F0">
              <w:rPr>
                <w:b/>
                <w:bCs/>
                <w:sz w:val="24"/>
                <w:rtl/>
              </w:rPr>
              <w:t xml:space="preserve"> </w:t>
            </w:r>
            <w:r w:rsidRPr="00AF43F0">
              <w:rPr>
                <w:rFonts w:hint="cs"/>
                <w:b/>
                <w:bCs/>
                <w:sz w:val="24"/>
                <w:rtl/>
              </w:rPr>
              <w:t>העבודה</w:t>
            </w:r>
          </w:p>
        </w:tc>
        <w:tc>
          <w:tcPr>
            <w:tcW w:w="912" w:type="dxa"/>
            <w:shd w:val="clear" w:color="auto" w:fill="D9D9D9"/>
            <w:vAlign w:val="center"/>
          </w:tcPr>
          <w:p w14:paraId="57CE91FC" w14:textId="77777777" w:rsidR="003D19FD" w:rsidRPr="00AF43F0" w:rsidRDefault="003D19FD" w:rsidP="003D19FD">
            <w:pPr>
              <w:spacing w:after="240" w:line="276" w:lineRule="auto"/>
              <w:jc w:val="both"/>
              <w:rPr>
                <w:b/>
                <w:bCs/>
                <w:sz w:val="24"/>
                <w:u w:val="single"/>
                <w:rtl/>
              </w:rPr>
            </w:pPr>
            <w:r w:rsidRPr="00AF43F0">
              <w:rPr>
                <w:rFonts w:hint="cs"/>
                <w:b/>
                <w:bCs/>
                <w:sz w:val="24"/>
                <w:rtl/>
              </w:rPr>
              <w:t>מיקום</w:t>
            </w:r>
            <w:r w:rsidRPr="00AF43F0">
              <w:rPr>
                <w:b/>
                <w:bCs/>
                <w:sz w:val="24"/>
                <w:rtl/>
              </w:rPr>
              <w:t xml:space="preserve"> </w:t>
            </w:r>
            <w:r w:rsidRPr="00AF43F0">
              <w:rPr>
                <w:rFonts w:hint="cs"/>
                <w:b/>
                <w:bCs/>
                <w:sz w:val="24"/>
                <w:rtl/>
              </w:rPr>
              <w:t>ביצוע</w:t>
            </w:r>
            <w:r w:rsidRPr="00AF43F0">
              <w:rPr>
                <w:b/>
                <w:bCs/>
                <w:sz w:val="24"/>
                <w:rtl/>
              </w:rPr>
              <w:t xml:space="preserve"> </w:t>
            </w:r>
            <w:r w:rsidRPr="00AF43F0">
              <w:rPr>
                <w:rFonts w:hint="cs"/>
                <w:b/>
                <w:bCs/>
                <w:sz w:val="24"/>
                <w:rtl/>
              </w:rPr>
              <w:t>העבודה</w:t>
            </w:r>
          </w:p>
        </w:tc>
      </w:tr>
      <w:tr w:rsidR="003D19FD" w:rsidRPr="00AF43F0" w14:paraId="507C0A9C" w14:textId="77777777" w:rsidTr="003D19FD">
        <w:tc>
          <w:tcPr>
            <w:tcW w:w="977" w:type="dxa"/>
            <w:shd w:val="clear" w:color="auto" w:fill="auto"/>
          </w:tcPr>
          <w:p w14:paraId="2400677F" w14:textId="77777777" w:rsidR="003D19FD" w:rsidRPr="00AF43F0" w:rsidRDefault="003D19FD" w:rsidP="003D19FD">
            <w:pPr>
              <w:spacing w:after="240" w:line="276" w:lineRule="auto"/>
              <w:jc w:val="both"/>
              <w:rPr>
                <w:sz w:val="24"/>
                <w:rtl/>
              </w:rPr>
            </w:pPr>
            <w:r w:rsidRPr="00AF43F0">
              <w:rPr>
                <w:rFonts w:hint="cs"/>
                <w:b/>
                <w:bCs/>
                <w:sz w:val="24"/>
                <w:u w:val="single"/>
                <w:rtl/>
              </w:rPr>
              <w:t>דוגמא</w:t>
            </w:r>
          </w:p>
          <w:p w14:paraId="3E8F3EBD" w14:textId="77777777" w:rsidR="003D19FD" w:rsidRPr="00AF43F0" w:rsidRDefault="003D19FD" w:rsidP="003D19FD">
            <w:pPr>
              <w:spacing w:after="240" w:line="276" w:lineRule="auto"/>
              <w:jc w:val="both"/>
              <w:rPr>
                <w:sz w:val="24"/>
                <w:rtl/>
              </w:rPr>
            </w:pPr>
            <w:r w:rsidRPr="00AF43F0">
              <w:rPr>
                <w:rFonts w:hint="cs"/>
                <w:sz w:val="24"/>
                <w:rtl/>
              </w:rPr>
              <w:t>ראובן לוי</w:t>
            </w:r>
          </w:p>
        </w:tc>
        <w:tc>
          <w:tcPr>
            <w:tcW w:w="1683" w:type="dxa"/>
            <w:shd w:val="clear" w:color="auto" w:fill="auto"/>
          </w:tcPr>
          <w:p w14:paraId="1866BD11" w14:textId="77777777" w:rsidR="003D19FD" w:rsidRPr="00AF43F0" w:rsidRDefault="003D19FD" w:rsidP="003D19FD">
            <w:pPr>
              <w:spacing w:after="240" w:line="276" w:lineRule="auto"/>
              <w:jc w:val="both"/>
              <w:rPr>
                <w:sz w:val="18"/>
                <w:szCs w:val="18"/>
                <w:rtl/>
              </w:rPr>
            </w:pPr>
            <w:r w:rsidRPr="00AF43F0">
              <w:rPr>
                <w:rFonts w:hint="cs"/>
                <w:b/>
                <w:bCs/>
                <w:sz w:val="24"/>
                <w:u w:val="single"/>
                <w:rtl/>
              </w:rPr>
              <w:t>דוגמא</w:t>
            </w:r>
          </w:p>
          <w:p w14:paraId="386FF7F0" w14:textId="77777777" w:rsidR="003D19FD" w:rsidRPr="00AF43F0" w:rsidRDefault="003D19FD" w:rsidP="003D19FD">
            <w:pPr>
              <w:spacing w:after="240" w:line="276" w:lineRule="auto"/>
              <w:jc w:val="both"/>
              <w:rPr>
                <w:sz w:val="24"/>
                <w:rtl/>
              </w:rPr>
            </w:pPr>
            <w:r w:rsidRPr="00AF43F0">
              <w:rPr>
                <w:rFonts w:hint="cs"/>
                <w:sz w:val="24"/>
                <w:rtl/>
              </w:rPr>
              <w:t>****-***-050</w:t>
            </w:r>
          </w:p>
          <w:p w14:paraId="3A8785F5" w14:textId="77777777" w:rsidR="003D19FD" w:rsidRPr="00AF43F0" w:rsidRDefault="003D19FD" w:rsidP="003D19FD">
            <w:pPr>
              <w:spacing w:after="240" w:line="276" w:lineRule="auto"/>
              <w:jc w:val="both"/>
              <w:rPr>
                <w:sz w:val="24"/>
              </w:rPr>
            </w:pPr>
            <w:r w:rsidRPr="00AF43F0">
              <w:rPr>
                <w:rFonts w:hint="cs"/>
                <w:sz w:val="24"/>
                <w:rtl/>
              </w:rPr>
              <w:t>****-***-02</w:t>
            </w:r>
          </w:p>
        </w:tc>
        <w:tc>
          <w:tcPr>
            <w:tcW w:w="1774" w:type="dxa"/>
            <w:shd w:val="clear" w:color="auto" w:fill="auto"/>
          </w:tcPr>
          <w:p w14:paraId="7C2AE4B0" w14:textId="77777777" w:rsidR="003D19FD" w:rsidRPr="00AF43F0" w:rsidRDefault="003D19FD" w:rsidP="003D19FD">
            <w:pPr>
              <w:spacing w:after="240" w:line="276" w:lineRule="auto"/>
              <w:jc w:val="both"/>
              <w:rPr>
                <w:b/>
                <w:bCs/>
                <w:sz w:val="24"/>
                <w:u w:val="single"/>
                <w:rtl/>
              </w:rPr>
            </w:pPr>
            <w:r w:rsidRPr="00AF43F0">
              <w:rPr>
                <w:rFonts w:hint="cs"/>
                <w:b/>
                <w:bCs/>
                <w:sz w:val="24"/>
                <w:u w:val="single"/>
                <w:rtl/>
              </w:rPr>
              <w:t>דוגמא</w:t>
            </w:r>
          </w:p>
          <w:p w14:paraId="1494283B" w14:textId="77777777" w:rsidR="003D19FD" w:rsidRPr="00AF43F0" w:rsidRDefault="003D19FD" w:rsidP="003D19FD">
            <w:pPr>
              <w:spacing w:after="240" w:line="276" w:lineRule="auto"/>
              <w:jc w:val="both"/>
              <w:rPr>
                <w:sz w:val="24"/>
                <w:rtl/>
              </w:rPr>
            </w:pPr>
            <w:r w:rsidRPr="00AF43F0">
              <w:rPr>
                <w:rFonts w:hint="cs"/>
                <w:sz w:val="24"/>
                <w:rtl/>
              </w:rPr>
              <w:t>02/2017-05/2018</w:t>
            </w:r>
          </w:p>
        </w:tc>
        <w:tc>
          <w:tcPr>
            <w:tcW w:w="900" w:type="dxa"/>
            <w:shd w:val="clear" w:color="auto" w:fill="auto"/>
          </w:tcPr>
          <w:p w14:paraId="12D80F51" w14:textId="77777777" w:rsidR="003D19FD" w:rsidRPr="00AF43F0" w:rsidRDefault="003D19FD" w:rsidP="003D19FD">
            <w:pPr>
              <w:spacing w:after="240" w:line="276" w:lineRule="auto"/>
              <w:jc w:val="both"/>
              <w:rPr>
                <w:sz w:val="24"/>
                <w:rtl/>
              </w:rPr>
            </w:pPr>
            <w:r w:rsidRPr="00AF43F0">
              <w:rPr>
                <w:rFonts w:hint="cs"/>
                <w:b/>
                <w:bCs/>
                <w:sz w:val="24"/>
                <w:u w:val="single"/>
                <w:rtl/>
              </w:rPr>
              <w:t>דוגמא</w:t>
            </w:r>
          </w:p>
          <w:p w14:paraId="05D04C87" w14:textId="77777777" w:rsidR="003D19FD" w:rsidRPr="00AF43F0" w:rsidRDefault="003D19FD" w:rsidP="003D19FD">
            <w:pPr>
              <w:spacing w:after="240" w:line="276" w:lineRule="auto"/>
              <w:jc w:val="both"/>
              <w:rPr>
                <w:sz w:val="24"/>
                <w:rtl/>
              </w:rPr>
            </w:pPr>
            <w:r w:rsidRPr="00AF43F0">
              <w:rPr>
                <w:rFonts w:hint="cs"/>
                <w:sz w:val="24"/>
                <w:rtl/>
              </w:rPr>
              <w:t>ביצוע עבודות שיקוף בידוק ביטחוני בנתב"ג</w:t>
            </w:r>
          </w:p>
        </w:tc>
        <w:tc>
          <w:tcPr>
            <w:tcW w:w="878" w:type="dxa"/>
          </w:tcPr>
          <w:p w14:paraId="23149011" w14:textId="77777777" w:rsidR="003D19FD" w:rsidRDefault="003D19FD" w:rsidP="003D19FD">
            <w:pPr>
              <w:spacing w:after="240" w:line="276" w:lineRule="auto"/>
              <w:jc w:val="both"/>
              <w:rPr>
                <w:b/>
                <w:bCs/>
                <w:sz w:val="24"/>
                <w:u w:val="single"/>
                <w:rtl/>
              </w:rPr>
            </w:pPr>
            <w:r>
              <w:rPr>
                <w:rFonts w:hint="cs"/>
                <w:b/>
                <w:bCs/>
                <w:sz w:val="24"/>
                <w:u w:val="single"/>
                <w:rtl/>
              </w:rPr>
              <w:t>דוגמא</w:t>
            </w:r>
          </w:p>
          <w:p w14:paraId="66E7986B" w14:textId="77777777" w:rsidR="003D19FD" w:rsidRPr="00AF43F0" w:rsidRDefault="003D19FD" w:rsidP="003D19FD">
            <w:pPr>
              <w:spacing w:after="240" w:line="276" w:lineRule="auto"/>
              <w:jc w:val="both"/>
              <w:rPr>
                <w:sz w:val="24"/>
                <w:rtl/>
              </w:rPr>
            </w:pPr>
            <w:r w:rsidRPr="00AF43F0">
              <w:rPr>
                <w:rFonts w:hint="cs"/>
                <w:sz w:val="24"/>
                <w:rtl/>
              </w:rPr>
              <w:t>20 עובדים</w:t>
            </w:r>
          </w:p>
        </w:tc>
        <w:tc>
          <w:tcPr>
            <w:tcW w:w="914" w:type="dxa"/>
          </w:tcPr>
          <w:p w14:paraId="5DCF1C35" w14:textId="77777777" w:rsidR="003D19FD" w:rsidRPr="00AF43F0" w:rsidRDefault="003D19FD" w:rsidP="003D19FD">
            <w:pPr>
              <w:spacing w:after="240" w:line="276" w:lineRule="auto"/>
              <w:jc w:val="both"/>
              <w:rPr>
                <w:sz w:val="24"/>
                <w:rtl/>
              </w:rPr>
            </w:pPr>
            <w:r w:rsidRPr="00AF43F0">
              <w:rPr>
                <w:rFonts w:hint="cs"/>
                <w:b/>
                <w:bCs/>
                <w:sz w:val="24"/>
                <w:u w:val="single"/>
                <w:rtl/>
              </w:rPr>
              <w:t>דוגמא</w:t>
            </w:r>
          </w:p>
          <w:p w14:paraId="6D7A0733" w14:textId="77777777" w:rsidR="003D19FD" w:rsidRPr="00AF43F0" w:rsidRDefault="003D19FD" w:rsidP="003D19FD">
            <w:pPr>
              <w:spacing w:after="240" w:line="276" w:lineRule="auto"/>
              <w:jc w:val="both"/>
              <w:rPr>
                <w:sz w:val="24"/>
                <w:rtl/>
              </w:rPr>
            </w:pPr>
            <w:r w:rsidRPr="00AF43F0">
              <w:rPr>
                <w:rFonts w:hint="cs"/>
                <w:sz w:val="24"/>
                <w:rtl/>
              </w:rPr>
              <w:t>250,000 ₪</w:t>
            </w:r>
          </w:p>
        </w:tc>
        <w:tc>
          <w:tcPr>
            <w:tcW w:w="912" w:type="dxa"/>
            <w:shd w:val="clear" w:color="auto" w:fill="auto"/>
          </w:tcPr>
          <w:p w14:paraId="7D732995" w14:textId="77777777" w:rsidR="003D19FD" w:rsidRPr="00AF43F0" w:rsidRDefault="003D19FD" w:rsidP="003D19FD">
            <w:pPr>
              <w:spacing w:after="240" w:line="276" w:lineRule="auto"/>
              <w:jc w:val="both"/>
              <w:rPr>
                <w:sz w:val="24"/>
                <w:rtl/>
              </w:rPr>
            </w:pPr>
            <w:r w:rsidRPr="00AF43F0">
              <w:rPr>
                <w:rFonts w:hint="cs"/>
                <w:b/>
                <w:bCs/>
                <w:sz w:val="24"/>
                <w:u w:val="single"/>
                <w:rtl/>
              </w:rPr>
              <w:t>דוגמא</w:t>
            </w:r>
          </w:p>
          <w:p w14:paraId="460F3549" w14:textId="77777777" w:rsidR="003D19FD" w:rsidRPr="00AF43F0" w:rsidRDefault="003D19FD" w:rsidP="003D19FD">
            <w:pPr>
              <w:spacing w:after="240" w:line="276" w:lineRule="auto"/>
              <w:jc w:val="both"/>
              <w:rPr>
                <w:sz w:val="24"/>
                <w:rtl/>
              </w:rPr>
            </w:pPr>
            <w:r w:rsidRPr="00AF43F0">
              <w:rPr>
                <w:rFonts w:hint="cs"/>
                <w:sz w:val="24"/>
                <w:rtl/>
              </w:rPr>
              <w:t>סכנין</w:t>
            </w:r>
          </w:p>
        </w:tc>
      </w:tr>
      <w:tr w:rsidR="003D19FD" w:rsidRPr="00AF43F0" w14:paraId="58FE8F4E" w14:textId="77777777" w:rsidTr="003D19FD">
        <w:tc>
          <w:tcPr>
            <w:tcW w:w="977" w:type="dxa"/>
            <w:shd w:val="clear" w:color="auto" w:fill="auto"/>
            <w:vAlign w:val="center"/>
          </w:tcPr>
          <w:p w14:paraId="41AFDB63" w14:textId="77777777" w:rsidR="003D19FD" w:rsidRPr="00AF43F0" w:rsidRDefault="003D19FD" w:rsidP="003D19FD">
            <w:pPr>
              <w:spacing w:after="240" w:line="276" w:lineRule="auto"/>
              <w:jc w:val="both"/>
              <w:rPr>
                <w:sz w:val="24"/>
                <w:rtl/>
              </w:rPr>
            </w:pPr>
          </w:p>
        </w:tc>
        <w:tc>
          <w:tcPr>
            <w:tcW w:w="1683" w:type="dxa"/>
            <w:shd w:val="clear" w:color="auto" w:fill="auto"/>
            <w:vAlign w:val="center"/>
          </w:tcPr>
          <w:p w14:paraId="12804134" w14:textId="77777777" w:rsidR="003D19FD" w:rsidRPr="00AF43F0" w:rsidRDefault="003D19FD" w:rsidP="003D19FD">
            <w:pPr>
              <w:spacing w:after="240" w:line="276" w:lineRule="auto"/>
              <w:jc w:val="both"/>
              <w:rPr>
                <w:sz w:val="24"/>
                <w:rtl/>
              </w:rPr>
            </w:pPr>
          </w:p>
        </w:tc>
        <w:tc>
          <w:tcPr>
            <w:tcW w:w="1774" w:type="dxa"/>
            <w:shd w:val="clear" w:color="auto" w:fill="auto"/>
            <w:vAlign w:val="center"/>
          </w:tcPr>
          <w:p w14:paraId="5D52325E" w14:textId="77777777" w:rsidR="003D19FD" w:rsidRPr="00AF43F0" w:rsidRDefault="003D19FD" w:rsidP="003D19FD">
            <w:pPr>
              <w:spacing w:after="240" w:line="276" w:lineRule="auto"/>
              <w:jc w:val="both"/>
              <w:rPr>
                <w:sz w:val="24"/>
                <w:rtl/>
              </w:rPr>
            </w:pPr>
          </w:p>
        </w:tc>
        <w:tc>
          <w:tcPr>
            <w:tcW w:w="900" w:type="dxa"/>
            <w:shd w:val="clear" w:color="auto" w:fill="auto"/>
            <w:vAlign w:val="center"/>
          </w:tcPr>
          <w:p w14:paraId="35632F1E" w14:textId="77777777" w:rsidR="003D19FD" w:rsidRPr="00AF43F0" w:rsidRDefault="003D19FD" w:rsidP="003D19FD">
            <w:pPr>
              <w:spacing w:after="240" w:line="276" w:lineRule="auto"/>
              <w:jc w:val="both"/>
              <w:rPr>
                <w:sz w:val="24"/>
                <w:rtl/>
              </w:rPr>
            </w:pPr>
          </w:p>
        </w:tc>
        <w:tc>
          <w:tcPr>
            <w:tcW w:w="878" w:type="dxa"/>
          </w:tcPr>
          <w:p w14:paraId="39136C1D" w14:textId="77777777" w:rsidR="003D19FD" w:rsidRPr="00AF43F0" w:rsidRDefault="003D19FD" w:rsidP="003D19FD">
            <w:pPr>
              <w:spacing w:after="240" w:line="276" w:lineRule="auto"/>
              <w:jc w:val="both"/>
              <w:rPr>
                <w:sz w:val="24"/>
                <w:rtl/>
              </w:rPr>
            </w:pPr>
          </w:p>
        </w:tc>
        <w:tc>
          <w:tcPr>
            <w:tcW w:w="914" w:type="dxa"/>
            <w:vAlign w:val="center"/>
          </w:tcPr>
          <w:p w14:paraId="392762B0" w14:textId="77777777" w:rsidR="003D19FD" w:rsidRPr="00AF43F0" w:rsidRDefault="003D19FD" w:rsidP="003D19FD">
            <w:pPr>
              <w:spacing w:after="240" w:line="276" w:lineRule="auto"/>
              <w:jc w:val="both"/>
              <w:rPr>
                <w:sz w:val="24"/>
                <w:rtl/>
              </w:rPr>
            </w:pPr>
          </w:p>
        </w:tc>
        <w:tc>
          <w:tcPr>
            <w:tcW w:w="912" w:type="dxa"/>
            <w:shd w:val="clear" w:color="auto" w:fill="auto"/>
            <w:vAlign w:val="center"/>
          </w:tcPr>
          <w:p w14:paraId="3701BEB9" w14:textId="77777777" w:rsidR="003D19FD" w:rsidRPr="00AF43F0" w:rsidRDefault="003D19FD" w:rsidP="003D19FD">
            <w:pPr>
              <w:spacing w:after="240" w:line="276" w:lineRule="auto"/>
              <w:jc w:val="both"/>
              <w:rPr>
                <w:sz w:val="24"/>
                <w:rtl/>
              </w:rPr>
            </w:pPr>
          </w:p>
        </w:tc>
      </w:tr>
      <w:tr w:rsidR="003D19FD" w:rsidRPr="00AF43F0" w14:paraId="3FBB6FB0" w14:textId="77777777" w:rsidTr="003D19FD">
        <w:tc>
          <w:tcPr>
            <w:tcW w:w="977" w:type="dxa"/>
            <w:shd w:val="clear" w:color="auto" w:fill="auto"/>
            <w:vAlign w:val="center"/>
          </w:tcPr>
          <w:p w14:paraId="38CC83D8" w14:textId="77777777" w:rsidR="003D19FD" w:rsidRPr="00AF43F0" w:rsidRDefault="003D19FD" w:rsidP="003D19FD">
            <w:pPr>
              <w:spacing w:after="240" w:line="276" w:lineRule="auto"/>
              <w:jc w:val="both"/>
              <w:rPr>
                <w:sz w:val="24"/>
                <w:rtl/>
              </w:rPr>
            </w:pPr>
          </w:p>
        </w:tc>
        <w:tc>
          <w:tcPr>
            <w:tcW w:w="1683" w:type="dxa"/>
            <w:shd w:val="clear" w:color="auto" w:fill="auto"/>
            <w:vAlign w:val="center"/>
          </w:tcPr>
          <w:p w14:paraId="18EACD83" w14:textId="77777777" w:rsidR="003D19FD" w:rsidRPr="00AF43F0" w:rsidRDefault="003D19FD" w:rsidP="003D19FD">
            <w:pPr>
              <w:spacing w:after="240" w:line="276" w:lineRule="auto"/>
              <w:jc w:val="both"/>
              <w:rPr>
                <w:sz w:val="24"/>
                <w:rtl/>
              </w:rPr>
            </w:pPr>
          </w:p>
        </w:tc>
        <w:tc>
          <w:tcPr>
            <w:tcW w:w="1774" w:type="dxa"/>
            <w:shd w:val="clear" w:color="auto" w:fill="auto"/>
            <w:vAlign w:val="center"/>
          </w:tcPr>
          <w:p w14:paraId="02DADE7B" w14:textId="77777777" w:rsidR="003D19FD" w:rsidRPr="00AF43F0" w:rsidRDefault="003D19FD" w:rsidP="003D19FD">
            <w:pPr>
              <w:spacing w:after="240" w:line="276" w:lineRule="auto"/>
              <w:jc w:val="both"/>
              <w:rPr>
                <w:sz w:val="24"/>
                <w:rtl/>
              </w:rPr>
            </w:pPr>
          </w:p>
        </w:tc>
        <w:tc>
          <w:tcPr>
            <w:tcW w:w="900" w:type="dxa"/>
            <w:shd w:val="clear" w:color="auto" w:fill="auto"/>
            <w:vAlign w:val="center"/>
          </w:tcPr>
          <w:p w14:paraId="2195B787" w14:textId="77777777" w:rsidR="003D19FD" w:rsidRPr="00AF43F0" w:rsidRDefault="003D19FD" w:rsidP="003D19FD">
            <w:pPr>
              <w:spacing w:after="240" w:line="276" w:lineRule="auto"/>
              <w:jc w:val="both"/>
              <w:rPr>
                <w:sz w:val="24"/>
                <w:rtl/>
              </w:rPr>
            </w:pPr>
          </w:p>
        </w:tc>
        <w:tc>
          <w:tcPr>
            <w:tcW w:w="878" w:type="dxa"/>
          </w:tcPr>
          <w:p w14:paraId="07AE7B48" w14:textId="77777777" w:rsidR="003D19FD" w:rsidRPr="00AF43F0" w:rsidRDefault="003D19FD" w:rsidP="003D19FD">
            <w:pPr>
              <w:spacing w:after="240" w:line="276" w:lineRule="auto"/>
              <w:jc w:val="both"/>
              <w:rPr>
                <w:sz w:val="24"/>
                <w:rtl/>
              </w:rPr>
            </w:pPr>
          </w:p>
        </w:tc>
        <w:tc>
          <w:tcPr>
            <w:tcW w:w="914" w:type="dxa"/>
            <w:vAlign w:val="center"/>
          </w:tcPr>
          <w:p w14:paraId="4BBC3D57" w14:textId="77777777" w:rsidR="003D19FD" w:rsidRPr="00AF43F0" w:rsidRDefault="003D19FD" w:rsidP="003D19FD">
            <w:pPr>
              <w:spacing w:after="240" w:line="276" w:lineRule="auto"/>
              <w:jc w:val="both"/>
              <w:rPr>
                <w:sz w:val="24"/>
                <w:rtl/>
              </w:rPr>
            </w:pPr>
          </w:p>
        </w:tc>
        <w:tc>
          <w:tcPr>
            <w:tcW w:w="912" w:type="dxa"/>
            <w:shd w:val="clear" w:color="auto" w:fill="auto"/>
            <w:vAlign w:val="center"/>
          </w:tcPr>
          <w:p w14:paraId="0F8A17B0" w14:textId="77777777" w:rsidR="003D19FD" w:rsidRPr="00AF43F0" w:rsidRDefault="003D19FD" w:rsidP="003D19FD">
            <w:pPr>
              <w:spacing w:after="240" w:line="276" w:lineRule="auto"/>
              <w:jc w:val="both"/>
              <w:rPr>
                <w:sz w:val="24"/>
                <w:rtl/>
              </w:rPr>
            </w:pPr>
          </w:p>
        </w:tc>
      </w:tr>
      <w:tr w:rsidR="003D19FD" w:rsidRPr="00AF43F0" w14:paraId="6D60518A" w14:textId="77777777" w:rsidTr="003D19FD">
        <w:tc>
          <w:tcPr>
            <w:tcW w:w="977" w:type="dxa"/>
            <w:shd w:val="clear" w:color="auto" w:fill="auto"/>
            <w:vAlign w:val="center"/>
          </w:tcPr>
          <w:p w14:paraId="14B887FC" w14:textId="77777777" w:rsidR="003D19FD" w:rsidRPr="00AF43F0" w:rsidRDefault="003D19FD" w:rsidP="003D19FD">
            <w:pPr>
              <w:spacing w:after="240" w:line="276" w:lineRule="auto"/>
              <w:jc w:val="both"/>
              <w:rPr>
                <w:sz w:val="24"/>
                <w:rtl/>
              </w:rPr>
            </w:pPr>
          </w:p>
        </w:tc>
        <w:tc>
          <w:tcPr>
            <w:tcW w:w="1683" w:type="dxa"/>
            <w:shd w:val="clear" w:color="auto" w:fill="auto"/>
            <w:vAlign w:val="center"/>
          </w:tcPr>
          <w:p w14:paraId="0645883F" w14:textId="77777777" w:rsidR="003D19FD" w:rsidRPr="00AF43F0" w:rsidRDefault="003D19FD" w:rsidP="003D19FD">
            <w:pPr>
              <w:spacing w:after="240" w:line="276" w:lineRule="auto"/>
              <w:jc w:val="both"/>
              <w:rPr>
                <w:sz w:val="24"/>
                <w:rtl/>
              </w:rPr>
            </w:pPr>
          </w:p>
        </w:tc>
        <w:tc>
          <w:tcPr>
            <w:tcW w:w="1774" w:type="dxa"/>
            <w:shd w:val="clear" w:color="auto" w:fill="auto"/>
            <w:vAlign w:val="center"/>
          </w:tcPr>
          <w:p w14:paraId="3488871E" w14:textId="77777777" w:rsidR="003D19FD" w:rsidRPr="00AF43F0" w:rsidRDefault="003D19FD" w:rsidP="003D19FD">
            <w:pPr>
              <w:spacing w:after="240" w:line="276" w:lineRule="auto"/>
              <w:jc w:val="both"/>
              <w:rPr>
                <w:sz w:val="24"/>
                <w:rtl/>
              </w:rPr>
            </w:pPr>
          </w:p>
        </w:tc>
        <w:tc>
          <w:tcPr>
            <w:tcW w:w="900" w:type="dxa"/>
            <w:shd w:val="clear" w:color="auto" w:fill="auto"/>
            <w:vAlign w:val="center"/>
          </w:tcPr>
          <w:p w14:paraId="74B46682" w14:textId="77777777" w:rsidR="003D19FD" w:rsidRPr="00AF43F0" w:rsidRDefault="003D19FD" w:rsidP="003D19FD">
            <w:pPr>
              <w:spacing w:after="240" w:line="276" w:lineRule="auto"/>
              <w:jc w:val="both"/>
              <w:rPr>
                <w:sz w:val="24"/>
                <w:rtl/>
              </w:rPr>
            </w:pPr>
          </w:p>
        </w:tc>
        <w:tc>
          <w:tcPr>
            <w:tcW w:w="878" w:type="dxa"/>
          </w:tcPr>
          <w:p w14:paraId="47CD768C" w14:textId="77777777" w:rsidR="003D19FD" w:rsidRPr="00AF43F0" w:rsidRDefault="003D19FD" w:rsidP="003D19FD">
            <w:pPr>
              <w:spacing w:after="240" w:line="276" w:lineRule="auto"/>
              <w:jc w:val="both"/>
              <w:rPr>
                <w:sz w:val="24"/>
                <w:rtl/>
              </w:rPr>
            </w:pPr>
          </w:p>
        </w:tc>
        <w:tc>
          <w:tcPr>
            <w:tcW w:w="914" w:type="dxa"/>
            <w:vAlign w:val="center"/>
          </w:tcPr>
          <w:p w14:paraId="3049B34D" w14:textId="77777777" w:rsidR="003D19FD" w:rsidRPr="00AF43F0" w:rsidRDefault="003D19FD" w:rsidP="003D19FD">
            <w:pPr>
              <w:spacing w:after="240" w:line="276" w:lineRule="auto"/>
              <w:jc w:val="both"/>
              <w:rPr>
                <w:sz w:val="24"/>
                <w:rtl/>
              </w:rPr>
            </w:pPr>
          </w:p>
        </w:tc>
        <w:tc>
          <w:tcPr>
            <w:tcW w:w="912" w:type="dxa"/>
            <w:shd w:val="clear" w:color="auto" w:fill="auto"/>
            <w:vAlign w:val="center"/>
          </w:tcPr>
          <w:p w14:paraId="16704DAB" w14:textId="77777777" w:rsidR="003D19FD" w:rsidRPr="00AF43F0" w:rsidRDefault="003D19FD" w:rsidP="003D19FD">
            <w:pPr>
              <w:spacing w:after="240" w:line="276" w:lineRule="auto"/>
              <w:jc w:val="both"/>
              <w:rPr>
                <w:sz w:val="24"/>
                <w:rtl/>
              </w:rPr>
            </w:pPr>
          </w:p>
        </w:tc>
      </w:tr>
      <w:tr w:rsidR="003D19FD" w:rsidRPr="00AF43F0" w14:paraId="6863272C" w14:textId="77777777" w:rsidTr="003D19FD">
        <w:trPr>
          <w:trHeight w:val="812"/>
        </w:trPr>
        <w:tc>
          <w:tcPr>
            <w:tcW w:w="977" w:type="dxa"/>
            <w:shd w:val="clear" w:color="auto" w:fill="auto"/>
            <w:vAlign w:val="center"/>
          </w:tcPr>
          <w:p w14:paraId="232512B8" w14:textId="77777777" w:rsidR="003D19FD" w:rsidRPr="00AF43F0" w:rsidRDefault="003D19FD" w:rsidP="003D19FD">
            <w:pPr>
              <w:spacing w:after="240" w:line="276" w:lineRule="auto"/>
              <w:jc w:val="both"/>
              <w:rPr>
                <w:sz w:val="24"/>
                <w:rtl/>
              </w:rPr>
            </w:pPr>
          </w:p>
        </w:tc>
        <w:tc>
          <w:tcPr>
            <w:tcW w:w="1683" w:type="dxa"/>
            <w:shd w:val="clear" w:color="auto" w:fill="auto"/>
            <w:vAlign w:val="center"/>
          </w:tcPr>
          <w:p w14:paraId="604BF2C9" w14:textId="77777777" w:rsidR="003D19FD" w:rsidRPr="00AF43F0" w:rsidRDefault="003D19FD" w:rsidP="003D19FD">
            <w:pPr>
              <w:spacing w:after="240" w:line="276" w:lineRule="auto"/>
              <w:jc w:val="both"/>
              <w:rPr>
                <w:sz w:val="24"/>
                <w:rtl/>
              </w:rPr>
            </w:pPr>
          </w:p>
        </w:tc>
        <w:tc>
          <w:tcPr>
            <w:tcW w:w="1774" w:type="dxa"/>
            <w:shd w:val="clear" w:color="auto" w:fill="auto"/>
            <w:vAlign w:val="center"/>
          </w:tcPr>
          <w:p w14:paraId="5CADEFF8" w14:textId="77777777" w:rsidR="003D19FD" w:rsidRPr="00AF43F0" w:rsidRDefault="003D19FD" w:rsidP="003D19FD">
            <w:pPr>
              <w:spacing w:after="240" w:line="276" w:lineRule="auto"/>
              <w:jc w:val="both"/>
              <w:rPr>
                <w:sz w:val="24"/>
                <w:rtl/>
              </w:rPr>
            </w:pPr>
          </w:p>
        </w:tc>
        <w:tc>
          <w:tcPr>
            <w:tcW w:w="900" w:type="dxa"/>
            <w:shd w:val="clear" w:color="auto" w:fill="auto"/>
            <w:vAlign w:val="center"/>
          </w:tcPr>
          <w:p w14:paraId="17DBECF7" w14:textId="77777777" w:rsidR="003D19FD" w:rsidRPr="00AF43F0" w:rsidRDefault="003D19FD" w:rsidP="003D19FD">
            <w:pPr>
              <w:spacing w:after="240" w:line="276" w:lineRule="auto"/>
              <w:jc w:val="both"/>
              <w:rPr>
                <w:sz w:val="24"/>
                <w:rtl/>
              </w:rPr>
            </w:pPr>
          </w:p>
        </w:tc>
        <w:tc>
          <w:tcPr>
            <w:tcW w:w="878" w:type="dxa"/>
          </w:tcPr>
          <w:p w14:paraId="6B1E7A79" w14:textId="77777777" w:rsidR="003D19FD" w:rsidRPr="00AF43F0" w:rsidRDefault="003D19FD" w:rsidP="003D19FD">
            <w:pPr>
              <w:spacing w:after="240" w:line="276" w:lineRule="auto"/>
              <w:jc w:val="both"/>
              <w:rPr>
                <w:sz w:val="24"/>
                <w:rtl/>
              </w:rPr>
            </w:pPr>
          </w:p>
        </w:tc>
        <w:tc>
          <w:tcPr>
            <w:tcW w:w="914" w:type="dxa"/>
            <w:vAlign w:val="center"/>
          </w:tcPr>
          <w:p w14:paraId="0B4D5D62" w14:textId="77777777" w:rsidR="003D19FD" w:rsidRPr="00AF43F0" w:rsidRDefault="003D19FD" w:rsidP="003D19FD">
            <w:pPr>
              <w:spacing w:after="240" w:line="276" w:lineRule="auto"/>
              <w:jc w:val="both"/>
              <w:rPr>
                <w:sz w:val="24"/>
                <w:rtl/>
              </w:rPr>
            </w:pPr>
          </w:p>
        </w:tc>
        <w:tc>
          <w:tcPr>
            <w:tcW w:w="912" w:type="dxa"/>
            <w:shd w:val="clear" w:color="auto" w:fill="auto"/>
            <w:vAlign w:val="center"/>
          </w:tcPr>
          <w:p w14:paraId="320441F5" w14:textId="77777777" w:rsidR="003D19FD" w:rsidRPr="00AF43F0" w:rsidRDefault="003D19FD" w:rsidP="003D19FD">
            <w:pPr>
              <w:spacing w:after="240" w:line="276" w:lineRule="auto"/>
              <w:jc w:val="both"/>
              <w:rPr>
                <w:sz w:val="24"/>
                <w:rtl/>
              </w:rPr>
            </w:pPr>
          </w:p>
        </w:tc>
      </w:tr>
      <w:tr w:rsidR="003D19FD" w:rsidRPr="00AF43F0" w14:paraId="62E4F542" w14:textId="77777777" w:rsidTr="003D19FD">
        <w:trPr>
          <w:trHeight w:val="824"/>
        </w:trPr>
        <w:tc>
          <w:tcPr>
            <w:tcW w:w="977" w:type="dxa"/>
            <w:shd w:val="clear" w:color="auto" w:fill="auto"/>
            <w:vAlign w:val="center"/>
          </w:tcPr>
          <w:p w14:paraId="3EE2B4A7" w14:textId="77777777" w:rsidR="003D19FD" w:rsidRPr="00AF43F0" w:rsidRDefault="003D19FD" w:rsidP="003D19FD">
            <w:pPr>
              <w:spacing w:after="240" w:line="276" w:lineRule="auto"/>
              <w:jc w:val="both"/>
              <w:rPr>
                <w:sz w:val="24"/>
                <w:rtl/>
              </w:rPr>
            </w:pPr>
          </w:p>
        </w:tc>
        <w:tc>
          <w:tcPr>
            <w:tcW w:w="1683" w:type="dxa"/>
            <w:shd w:val="clear" w:color="auto" w:fill="auto"/>
            <w:vAlign w:val="center"/>
          </w:tcPr>
          <w:p w14:paraId="1A393334" w14:textId="77777777" w:rsidR="003D19FD" w:rsidRPr="00AF43F0" w:rsidRDefault="003D19FD" w:rsidP="003D19FD">
            <w:pPr>
              <w:spacing w:after="240" w:line="276" w:lineRule="auto"/>
              <w:jc w:val="both"/>
              <w:rPr>
                <w:sz w:val="24"/>
                <w:rtl/>
              </w:rPr>
            </w:pPr>
          </w:p>
        </w:tc>
        <w:tc>
          <w:tcPr>
            <w:tcW w:w="1774" w:type="dxa"/>
            <w:shd w:val="clear" w:color="auto" w:fill="auto"/>
            <w:vAlign w:val="center"/>
          </w:tcPr>
          <w:p w14:paraId="1F6DFEC6" w14:textId="77777777" w:rsidR="003D19FD" w:rsidRPr="00AF43F0" w:rsidRDefault="003D19FD" w:rsidP="003D19FD">
            <w:pPr>
              <w:spacing w:after="240" w:line="276" w:lineRule="auto"/>
              <w:jc w:val="both"/>
              <w:rPr>
                <w:sz w:val="24"/>
                <w:rtl/>
              </w:rPr>
            </w:pPr>
          </w:p>
        </w:tc>
        <w:tc>
          <w:tcPr>
            <w:tcW w:w="900" w:type="dxa"/>
            <w:shd w:val="clear" w:color="auto" w:fill="auto"/>
            <w:vAlign w:val="center"/>
          </w:tcPr>
          <w:p w14:paraId="59D3C433" w14:textId="77777777" w:rsidR="003D19FD" w:rsidRPr="00AF43F0" w:rsidRDefault="003D19FD" w:rsidP="003D19FD">
            <w:pPr>
              <w:spacing w:after="240" w:line="276" w:lineRule="auto"/>
              <w:jc w:val="both"/>
              <w:rPr>
                <w:sz w:val="24"/>
                <w:rtl/>
              </w:rPr>
            </w:pPr>
          </w:p>
        </w:tc>
        <w:tc>
          <w:tcPr>
            <w:tcW w:w="878" w:type="dxa"/>
          </w:tcPr>
          <w:p w14:paraId="2C1AC34D" w14:textId="77777777" w:rsidR="003D19FD" w:rsidRPr="00AF43F0" w:rsidRDefault="003D19FD" w:rsidP="003D19FD">
            <w:pPr>
              <w:spacing w:after="240" w:line="276" w:lineRule="auto"/>
              <w:jc w:val="both"/>
              <w:rPr>
                <w:sz w:val="24"/>
                <w:rtl/>
              </w:rPr>
            </w:pPr>
          </w:p>
        </w:tc>
        <w:tc>
          <w:tcPr>
            <w:tcW w:w="914" w:type="dxa"/>
            <w:vAlign w:val="center"/>
          </w:tcPr>
          <w:p w14:paraId="19C33498" w14:textId="77777777" w:rsidR="003D19FD" w:rsidRPr="00AF43F0" w:rsidRDefault="003D19FD" w:rsidP="003D19FD">
            <w:pPr>
              <w:spacing w:after="240" w:line="276" w:lineRule="auto"/>
              <w:jc w:val="both"/>
              <w:rPr>
                <w:sz w:val="24"/>
                <w:rtl/>
              </w:rPr>
            </w:pPr>
          </w:p>
        </w:tc>
        <w:tc>
          <w:tcPr>
            <w:tcW w:w="912" w:type="dxa"/>
            <w:shd w:val="clear" w:color="auto" w:fill="auto"/>
            <w:vAlign w:val="center"/>
          </w:tcPr>
          <w:p w14:paraId="70C579F7" w14:textId="77777777" w:rsidR="003D19FD" w:rsidRPr="00AF43F0" w:rsidRDefault="003D19FD" w:rsidP="003D19FD">
            <w:pPr>
              <w:spacing w:after="240" w:line="276" w:lineRule="auto"/>
              <w:jc w:val="both"/>
              <w:rPr>
                <w:sz w:val="24"/>
                <w:rtl/>
              </w:rPr>
            </w:pPr>
          </w:p>
        </w:tc>
      </w:tr>
      <w:tr w:rsidR="003D19FD" w:rsidRPr="00AF43F0" w14:paraId="3A83587C" w14:textId="77777777" w:rsidTr="003D19FD">
        <w:trPr>
          <w:trHeight w:val="797"/>
        </w:trPr>
        <w:tc>
          <w:tcPr>
            <w:tcW w:w="977" w:type="dxa"/>
            <w:shd w:val="clear" w:color="auto" w:fill="auto"/>
            <w:vAlign w:val="center"/>
          </w:tcPr>
          <w:p w14:paraId="04A1E0FD" w14:textId="77777777" w:rsidR="003D19FD" w:rsidRPr="00AF43F0" w:rsidRDefault="003D19FD" w:rsidP="003D19FD">
            <w:pPr>
              <w:spacing w:after="240" w:line="276" w:lineRule="auto"/>
              <w:jc w:val="both"/>
              <w:rPr>
                <w:sz w:val="24"/>
                <w:rtl/>
              </w:rPr>
            </w:pPr>
          </w:p>
        </w:tc>
        <w:tc>
          <w:tcPr>
            <w:tcW w:w="1683" w:type="dxa"/>
            <w:shd w:val="clear" w:color="auto" w:fill="auto"/>
            <w:vAlign w:val="center"/>
          </w:tcPr>
          <w:p w14:paraId="5140EEA0" w14:textId="77777777" w:rsidR="003D19FD" w:rsidRPr="00AF43F0" w:rsidRDefault="003D19FD" w:rsidP="003D19FD">
            <w:pPr>
              <w:spacing w:after="240" w:line="276" w:lineRule="auto"/>
              <w:jc w:val="both"/>
              <w:rPr>
                <w:sz w:val="24"/>
                <w:rtl/>
              </w:rPr>
            </w:pPr>
          </w:p>
        </w:tc>
        <w:tc>
          <w:tcPr>
            <w:tcW w:w="1774" w:type="dxa"/>
            <w:shd w:val="clear" w:color="auto" w:fill="auto"/>
            <w:vAlign w:val="center"/>
          </w:tcPr>
          <w:p w14:paraId="430F4A1D" w14:textId="77777777" w:rsidR="003D19FD" w:rsidRPr="00AF43F0" w:rsidRDefault="003D19FD" w:rsidP="003D19FD">
            <w:pPr>
              <w:spacing w:after="240" w:line="276" w:lineRule="auto"/>
              <w:jc w:val="both"/>
              <w:rPr>
                <w:sz w:val="24"/>
                <w:rtl/>
              </w:rPr>
            </w:pPr>
          </w:p>
        </w:tc>
        <w:tc>
          <w:tcPr>
            <w:tcW w:w="900" w:type="dxa"/>
            <w:shd w:val="clear" w:color="auto" w:fill="auto"/>
            <w:vAlign w:val="center"/>
          </w:tcPr>
          <w:p w14:paraId="3C9B1A25" w14:textId="77777777" w:rsidR="003D19FD" w:rsidRPr="00AF43F0" w:rsidRDefault="003D19FD" w:rsidP="003D19FD">
            <w:pPr>
              <w:spacing w:after="240" w:line="276" w:lineRule="auto"/>
              <w:jc w:val="both"/>
              <w:rPr>
                <w:sz w:val="24"/>
                <w:rtl/>
              </w:rPr>
            </w:pPr>
          </w:p>
        </w:tc>
        <w:tc>
          <w:tcPr>
            <w:tcW w:w="878" w:type="dxa"/>
          </w:tcPr>
          <w:p w14:paraId="2546CE97" w14:textId="77777777" w:rsidR="003D19FD" w:rsidRPr="00AF43F0" w:rsidRDefault="003D19FD" w:rsidP="003D19FD">
            <w:pPr>
              <w:spacing w:after="240" w:line="276" w:lineRule="auto"/>
              <w:jc w:val="both"/>
              <w:rPr>
                <w:sz w:val="24"/>
                <w:rtl/>
              </w:rPr>
            </w:pPr>
          </w:p>
        </w:tc>
        <w:tc>
          <w:tcPr>
            <w:tcW w:w="914" w:type="dxa"/>
            <w:vAlign w:val="center"/>
          </w:tcPr>
          <w:p w14:paraId="287045D5" w14:textId="77777777" w:rsidR="003D19FD" w:rsidRPr="00AF43F0" w:rsidRDefault="003D19FD" w:rsidP="003D19FD">
            <w:pPr>
              <w:spacing w:after="240" w:line="276" w:lineRule="auto"/>
              <w:jc w:val="both"/>
              <w:rPr>
                <w:sz w:val="24"/>
                <w:rtl/>
              </w:rPr>
            </w:pPr>
          </w:p>
        </w:tc>
        <w:tc>
          <w:tcPr>
            <w:tcW w:w="912" w:type="dxa"/>
            <w:shd w:val="clear" w:color="auto" w:fill="auto"/>
            <w:vAlign w:val="center"/>
          </w:tcPr>
          <w:p w14:paraId="7633C116" w14:textId="77777777" w:rsidR="003D19FD" w:rsidRPr="00AF43F0" w:rsidRDefault="003D19FD" w:rsidP="003D19FD">
            <w:pPr>
              <w:spacing w:after="240" w:line="276" w:lineRule="auto"/>
              <w:jc w:val="both"/>
              <w:rPr>
                <w:sz w:val="24"/>
                <w:rtl/>
              </w:rPr>
            </w:pPr>
          </w:p>
        </w:tc>
      </w:tr>
      <w:tr w:rsidR="003D19FD" w:rsidRPr="00AF43F0" w14:paraId="712E59FE" w14:textId="77777777" w:rsidTr="003D19FD">
        <w:trPr>
          <w:trHeight w:val="838"/>
        </w:trPr>
        <w:tc>
          <w:tcPr>
            <w:tcW w:w="977" w:type="dxa"/>
            <w:shd w:val="clear" w:color="auto" w:fill="auto"/>
            <w:vAlign w:val="center"/>
          </w:tcPr>
          <w:p w14:paraId="5BE671AD" w14:textId="77777777" w:rsidR="003D19FD" w:rsidRPr="00AF43F0" w:rsidRDefault="003D19FD" w:rsidP="003D19FD">
            <w:pPr>
              <w:spacing w:after="240" w:line="276" w:lineRule="auto"/>
              <w:jc w:val="both"/>
              <w:rPr>
                <w:sz w:val="24"/>
                <w:rtl/>
              </w:rPr>
            </w:pPr>
          </w:p>
        </w:tc>
        <w:tc>
          <w:tcPr>
            <w:tcW w:w="1683" w:type="dxa"/>
            <w:shd w:val="clear" w:color="auto" w:fill="auto"/>
            <w:vAlign w:val="center"/>
          </w:tcPr>
          <w:p w14:paraId="32A3D184" w14:textId="77777777" w:rsidR="003D19FD" w:rsidRPr="00AF43F0" w:rsidRDefault="003D19FD" w:rsidP="003D19FD">
            <w:pPr>
              <w:spacing w:after="240" w:line="276" w:lineRule="auto"/>
              <w:jc w:val="both"/>
              <w:rPr>
                <w:sz w:val="24"/>
                <w:rtl/>
              </w:rPr>
            </w:pPr>
          </w:p>
        </w:tc>
        <w:tc>
          <w:tcPr>
            <w:tcW w:w="1774" w:type="dxa"/>
            <w:shd w:val="clear" w:color="auto" w:fill="auto"/>
            <w:vAlign w:val="center"/>
          </w:tcPr>
          <w:p w14:paraId="51A97C5C" w14:textId="77777777" w:rsidR="003D19FD" w:rsidRPr="00AF43F0" w:rsidRDefault="003D19FD" w:rsidP="003D19FD">
            <w:pPr>
              <w:spacing w:after="240" w:line="276" w:lineRule="auto"/>
              <w:jc w:val="both"/>
              <w:rPr>
                <w:sz w:val="24"/>
                <w:rtl/>
              </w:rPr>
            </w:pPr>
          </w:p>
        </w:tc>
        <w:tc>
          <w:tcPr>
            <w:tcW w:w="900" w:type="dxa"/>
            <w:shd w:val="clear" w:color="auto" w:fill="auto"/>
            <w:vAlign w:val="center"/>
          </w:tcPr>
          <w:p w14:paraId="6E14B33B" w14:textId="77777777" w:rsidR="003D19FD" w:rsidRPr="00AF43F0" w:rsidRDefault="003D19FD" w:rsidP="003D19FD">
            <w:pPr>
              <w:spacing w:after="240" w:line="276" w:lineRule="auto"/>
              <w:jc w:val="both"/>
              <w:rPr>
                <w:sz w:val="24"/>
                <w:rtl/>
              </w:rPr>
            </w:pPr>
          </w:p>
        </w:tc>
        <w:tc>
          <w:tcPr>
            <w:tcW w:w="878" w:type="dxa"/>
          </w:tcPr>
          <w:p w14:paraId="2B2CC829" w14:textId="77777777" w:rsidR="003D19FD" w:rsidRPr="00AF43F0" w:rsidRDefault="003D19FD" w:rsidP="003D19FD">
            <w:pPr>
              <w:spacing w:after="240" w:line="276" w:lineRule="auto"/>
              <w:jc w:val="both"/>
              <w:rPr>
                <w:sz w:val="24"/>
                <w:rtl/>
              </w:rPr>
            </w:pPr>
          </w:p>
        </w:tc>
        <w:tc>
          <w:tcPr>
            <w:tcW w:w="914" w:type="dxa"/>
            <w:vAlign w:val="center"/>
          </w:tcPr>
          <w:p w14:paraId="70078BC2" w14:textId="77777777" w:rsidR="003D19FD" w:rsidRPr="00AF43F0" w:rsidRDefault="003D19FD" w:rsidP="003D19FD">
            <w:pPr>
              <w:spacing w:after="240" w:line="276" w:lineRule="auto"/>
              <w:jc w:val="both"/>
              <w:rPr>
                <w:sz w:val="24"/>
                <w:rtl/>
              </w:rPr>
            </w:pPr>
          </w:p>
        </w:tc>
        <w:tc>
          <w:tcPr>
            <w:tcW w:w="912" w:type="dxa"/>
            <w:shd w:val="clear" w:color="auto" w:fill="auto"/>
            <w:vAlign w:val="center"/>
          </w:tcPr>
          <w:p w14:paraId="6C897A86" w14:textId="77777777" w:rsidR="003D19FD" w:rsidRPr="00AF43F0" w:rsidRDefault="003D19FD" w:rsidP="003D19FD">
            <w:pPr>
              <w:spacing w:after="240" w:line="276" w:lineRule="auto"/>
              <w:jc w:val="both"/>
              <w:rPr>
                <w:sz w:val="24"/>
                <w:rtl/>
              </w:rPr>
            </w:pPr>
          </w:p>
        </w:tc>
      </w:tr>
      <w:tr w:rsidR="003D19FD" w:rsidRPr="00AF43F0" w14:paraId="4D571047" w14:textId="77777777" w:rsidTr="003D19FD">
        <w:trPr>
          <w:trHeight w:val="848"/>
        </w:trPr>
        <w:tc>
          <w:tcPr>
            <w:tcW w:w="977" w:type="dxa"/>
            <w:shd w:val="clear" w:color="auto" w:fill="auto"/>
            <w:vAlign w:val="center"/>
          </w:tcPr>
          <w:p w14:paraId="1A3F5418" w14:textId="77777777" w:rsidR="003D19FD" w:rsidRPr="00AF43F0" w:rsidRDefault="003D19FD" w:rsidP="003D19FD">
            <w:pPr>
              <w:spacing w:after="240" w:line="276" w:lineRule="auto"/>
              <w:jc w:val="both"/>
              <w:rPr>
                <w:sz w:val="24"/>
                <w:rtl/>
              </w:rPr>
            </w:pPr>
          </w:p>
        </w:tc>
        <w:tc>
          <w:tcPr>
            <w:tcW w:w="1683" w:type="dxa"/>
            <w:shd w:val="clear" w:color="auto" w:fill="auto"/>
            <w:vAlign w:val="center"/>
          </w:tcPr>
          <w:p w14:paraId="0A89E913" w14:textId="77777777" w:rsidR="003D19FD" w:rsidRPr="00AF43F0" w:rsidRDefault="003D19FD" w:rsidP="003D19FD">
            <w:pPr>
              <w:spacing w:after="240" w:line="276" w:lineRule="auto"/>
              <w:jc w:val="both"/>
              <w:rPr>
                <w:sz w:val="24"/>
                <w:rtl/>
              </w:rPr>
            </w:pPr>
          </w:p>
        </w:tc>
        <w:tc>
          <w:tcPr>
            <w:tcW w:w="1774" w:type="dxa"/>
            <w:shd w:val="clear" w:color="auto" w:fill="auto"/>
            <w:vAlign w:val="center"/>
          </w:tcPr>
          <w:p w14:paraId="67BF34E6" w14:textId="77777777" w:rsidR="003D19FD" w:rsidRPr="00AF43F0" w:rsidRDefault="003D19FD" w:rsidP="003D19FD">
            <w:pPr>
              <w:spacing w:after="240" w:line="276" w:lineRule="auto"/>
              <w:jc w:val="both"/>
              <w:rPr>
                <w:sz w:val="24"/>
                <w:rtl/>
              </w:rPr>
            </w:pPr>
          </w:p>
        </w:tc>
        <w:tc>
          <w:tcPr>
            <w:tcW w:w="900" w:type="dxa"/>
            <w:shd w:val="clear" w:color="auto" w:fill="auto"/>
            <w:vAlign w:val="center"/>
          </w:tcPr>
          <w:p w14:paraId="2D5D41D5" w14:textId="77777777" w:rsidR="003D19FD" w:rsidRPr="00AF43F0" w:rsidRDefault="003D19FD" w:rsidP="003D19FD">
            <w:pPr>
              <w:spacing w:after="240" w:line="276" w:lineRule="auto"/>
              <w:jc w:val="both"/>
              <w:rPr>
                <w:sz w:val="24"/>
                <w:rtl/>
              </w:rPr>
            </w:pPr>
          </w:p>
        </w:tc>
        <w:tc>
          <w:tcPr>
            <w:tcW w:w="878" w:type="dxa"/>
          </w:tcPr>
          <w:p w14:paraId="6DB35FE5" w14:textId="77777777" w:rsidR="003D19FD" w:rsidRPr="00AF43F0" w:rsidRDefault="003D19FD" w:rsidP="003D19FD">
            <w:pPr>
              <w:spacing w:after="240" w:line="276" w:lineRule="auto"/>
              <w:jc w:val="both"/>
              <w:rPr>
                <w:sz w:val="24"/>
                <w:rtl/>
              </w:rPr>
            </w:pPr>
          </w:p>
        </w:tc>
        <w:tc>
          <w:tcPr>
            <w:tcW w:w="914" w:type="dxa"/>
            <w:vAlign w:val="center"/>
          </w:tcPr>
          <w:p w14:paraId="1572B407" w14:textId="77777777" w:rsidR="003D19FD" w:rsidRPr="00AF43F0" w:rsidRDefault="003D19FD" w:rsidP="003D19FD">
            <w:pPr>
              <w:spacing w:after="240" w:line="276" w:lineRule="auto"/>
              <w:jc w:val="both"/>
              <w:rPr>
                <w:sz w:val="24"/>
                <w:rtl/>
              </w:rPr>
            </w:pPr>
          </w:p>
        </w:tc>
        <w:tc>
          <w:tcPr>
            <w:tcW w:w="912" w:type="dxa"/>
            <w:shd w:val="clear" w:color="auto" w:fill="auto"/>
            <w:vAlign w:val="center"/>
          </w:tcPr>
          <w:p w14:paraId="6C71304E" w14:textId="77777777" w:rsidR="003D19FD" w:rsidRPr="00AF43F0" w:rsidRDefault="003D19FD" w:rsidP="003D19FD">
            <w:pPr>
              <w:spacing w:after="240" w:line="276" w:lineRule="auto"/>
              <w:jc w:val="both"/>
              <w:rPr>
                <w:sz w:val="24"/>
                <w:rtl/>
              </w:rPr>
            </w:pPr>
          </w:p>
        </w:tc>
      </w:tr>
      <w:tr w:rsidR="003D19FD" w:rsidRPr="00AF43F0" w14:paraId="0C5D0726" w14:textId="77777777" w:rsidTr="003D19FD">
        <w:trPr>
          <w:trHeight w:val="832"/>
        </w:trPr>
        <w:tc>
          <w:tcPr>
            <w:tcW w:w="977" w:type="dxa"/>
            <w:shd w:val="clear" w:color="auto" w:fill="auto"/>
            <w:vAlign w:val="center"/>
          </w:tcPr>
          <w:p w14:paraId="20185C05" w14:textId="77777777" w:rsidR="003D19FD" w:rsidRPr="00AF43F0" w:rsidRDefault="003D19FD" w:rsidP="003D19FD">
            <w:pPr>
              <w:spacing w:after="240" w:line="276" w:lineRule="auto"/>
              <w:jc w:val="both"/>
              <w:rPr>
                <w:sz w:val="24"/>
                <w:rtl/>
              </w:rPr>
            </w:pPr>
          </w:p>
        </w:tc>
        <w:tc>
          <w:tcPr>
            <w:tcW w:w="1683" w:type="dxa"/>
            <w:shd w:val="clear" w:color="auto" w:fill="auto"/>
            <w:vAlign w:val="center"/>
          </w:tcPr>
          <w:p w14:paraId="618EF8B1" w14:textId="77777777" w:rsidR="003D19FD" w:rsidRPr="00AF43F0" w:rsidRDefault="003D19FD" w:rsidP="003D19FD">
            <w:pPr>
              <w:spacing w:after="240" w:line="276" w:lineRule="auto"/>
              <w:jc w:val="both"/>
              <w:rPr>
                <w:sz w:val="24"/>
                <w:rtl/>
              </w:rPr>
            </w:pPr>
          </w:p>
        </w:tc>
        <w:tc>
          <w:tcPr>
            <w:tcW w:w="1774" w:type="dxa"/>
            <w:shd w:val="clear" w:color="auto" w:fill="auto"/>
            <w:vAlign w:val="center"/>
          </w:tcPr>
          <w:p w14:paraId="44E78614" w14:textId="77777777" w:rsidR="003D19FD" w:rsidRPr="00AF43F0" w:rsidRDefault="003D19FD" w:rsidP="003D19FD">
            <w:pPr>
              <w:spacing w:after="240" w:line="276" w:lineRule="auto"/>
              <w:jc w:val="both"/>
              <w:rPr>
                <w:sz w:val="24"/>
                <w:rtl/>
              </w:rPr>
            </w:pPr>
          </w:p>
        </w:tc>
        <w:tc>
          <w:tcPr>
            <w:tcW w:w="900" w:type="dxa"/>
            <w:shd w:val="clear" w:color="auto" w:fill="auto"/>
            <w:vAlign w:val="center"/>
          </w:tcPr>
          <w:p w14:paraId="010F76B3" w14:textId="77777777" w:rsidR="003D19FD" w:rsidRPr="00AF43F0" w:rsidRDefault="003D19FD" w:rsidP="003D19FD">
            <w:pPr>
              <w:spacing w:after="240" w:line="276" w:lineRule="auto"/>
              <w:jc w:val="both"/>
              <w:rPr>
                <w:sz w:val="24"/>
                <w:rtl/>
              </w:rPr>
            </w:pPr>
          </w:p>
        </w:tc>
        <w:tc>
          <w:tcPr>
            <w:tcW w:w="878" w:type="dxa"/>
          </w:tcPr>
          <w:p w14:paraId="494964CD" w14:textId="77777777" w:rsidR="003D19FD" w:rsidRPr="00AF43F0" w:rsidRDefault="003D19FD" w:rsidP="003D19FD">
            <w:pPr>
              <w:spacing w:after="240" w:line="276" w:lineRule="auto"/>
              <w:jc w:val="both"/>
              <w:rPr>
                <w:sz w:val="24"/>
                <w:rtl/>
              </w:rPr>
            </w:pPr>
          </w:p>
        </w:tc>
        <w:tc>
          <w:tcPr>
            <w:tcW w:w="914" w:type="dxa"/>
            <w:vAlign w:val="center"/>
          </w:tcPr>
          <w:p w14:paraId="1FACFA05" w14:textId="77777777" w:rsidR="003D19FD" w:rsidRPr="00AF43F0" w:rsidRDefault="003D19FD" w:rsidP="003D19FD">
            <w:pPr>
              <w:spacing w:after="240" w:line="276" w:lineRule="auto"/>
              <w:jc w:val="both"/>
              <w:rPr>
                <w:sz w:val="24"/>
                <w:rtl/>
              </w:rPr>
            </w:pPr>
          </w:p>
        </w:tc>
        <w:tc>
          <w:tcPr>
            <w:tcW w:w="912" w:type="dxa"/>
            <w:shd w:val="clear" w:color="auto" w:fill="auto"/>
            <w:vAlign w:val="center"/>
          </w:tcPr>
          <w:p w14:paraId="4A00662F" w14:textId="77777777" w:rsidR="003D19FD" w:rsidRPr="00AF43F0" w:rsidRDefault="003D19FD" w:rsidP="003D19FD">
            <w:pPr>
              <w:spacing w:after="240" w:line="276" w:lineRule="auto"/>
              <w:jc w:val="both"/>
              <w:rPr>
                <w:sz w:val="24"/>
                <w:rtl/>
              </w:rPr>
            </w:pPr>
          </w:p>
        </w:tc>
      </w:tr>
      <w:tr w:rsidR="003D19FD" w:rsidRPr="00AF43F0" w14:paraId="1CCC36E0" w14:textId="77777777" w:rsidTr="003D19FD">
        <w:trPr>
          <w:trHeight w:val="986"/>
        </w:trPr>
        <w:tc>
          <w:tcPr>
            <w:tcW w:w="977" w:type="dxa"/>
            <w:shd w:val="clear" w:color="auto" w:fill="auto"/>
            <w:vAlign w:val="center"/>
          </w:tcPr>
          <w:p w14:paraId="67E7E9C2" w14:textId="77777777" w:rsidR="003D19FD" w:rsidRPr="00AF43F0" w:rsidRDefault="003D19FD" w:rsidP="003D19FD">
            <w:pPr>
              <w:spacing w:after="240" w:line="276" w:lineRule="auto"/>
              <w:jc w:val="both"/>
              <w:rPr>
                <w:sz w:val="24"/>
                <w:rtl/>
              </w:rPr>
            </w:pPr>
          </w:p>
        </w:tc>
        <w:tc>
          <w:tcPr>
            <w:tcW w:w="1683" w:type="dxa"/>
            <w:shd w:val="clear" w:color="auto" w:fill="auto"/>
            <w:vAlign w:val="center"/>
          </w:tcPr>
          <w:p w14:paraId="46FFB714" w14:textId="77777777" w:rsidR="003D19FD" w:rsidRPr="00AF43F0" w:rsidRDefault="003D19FD" w:rsidP="003D19FD">
            <w:pPr>
              <w:spacing w:after="240" w:line="276" w:lineRule="auto"/>
              <w:jc w:val="both"/>
              <w:rPr>
                <w:sz w:val="24"/>
                <w:rtl/>
              </w:rPr>
            </w:pPr>
          </w:p>
        </w:tc>
        <w:tc>
          <w:tcPr>
            <w:tcW w:w="1774" w:type="dxa"/>
            <w:shd w:val="clear" w:color="auto" w:fill="auto"/>
            <w:vAlign w:val="center"/>
          </w:tcPr>
          <w:p w14:paraId="5B1F60EB" w14:textId="77777777" w:rsidR="003D19FD" w:rsidRPr="00AF43F0" w:rsidRDefault="003D19FD" w:rsidP="003D19FD">
            <w:pPr>
              <w:spacing w:after="240" w:line="276" w:lineRule="auto"/>
              <w:jc w:val="both"/>
              <w:rPr>
                <w:sz w:val="24"/>
                <w:rtl/>
              </w:rPr>
            </w:pPr>
          </w:p>
        </w:tc>
        <w:tc>
          <w:tcPr>
            <w:tcW w:w="900" w:type="dxa"/>
            <w:shd w:val="clear" w:color="auto" w:fill="auto"/>
            <w:vAlign w:val="center"/>
          </w:tcPr>
          <w:p w14:paraId="5DD5EB5D" w14:textId="77777777" w:rsidR="003D19FD" w:rsidRPr="00AF43F0" w:rsidRDefault="003D19FD" w:rsidP="003D19FD">
            <w:pPr>
              <w:spacing w:after="240" w:line="276" w:lineRule="auto"/>
              <w:jc w:val="both"/>
              <w:rPr>
                <w:sz w:val="24"/>
                <w:rtl/>
              </w:rPr>
            </w:pPr>
          </w:p>
        </w:tc>
        <w:tc>
          <w:tcPr>
            <w:tcW w:w="878" w:type="dxa"/>
          </w:tcPr>
          <w:p w14:paraId="72B34060" w14:textId="77777777" w:rsidR="003D19FD" w:rsidRPr="00AF43F0" w:rsidRDefault="003D19FD" w:rsidP="003D19FD">
            <w:pPr>
              <w:spacing w:after="240" w:line="276" w:lineRule="auto"/>
              <w:jc w:val="both"/>
              <w:rPr>
                <w:sz w:val="24"/>
                <w:rtl/>
              </w:rPr>
            </w:pPr>
          </w:p>
        </w:tc>
        <w:tc>
          <w:tcPr>
            <w:tcW w:w="914" w:type="dxa"/>
            <w:vAlign w:val="center"/>
          </w:tcPr>
          <w:p w14:paraId="61B98ACC" w14:textId="77777777" w:rsidR="003D19FD" w:rsidRPr="00AF43F0" w:rsidRDefault="003D19FD" w:rsidP="003D19FD">
            <w:pPr>
              <w:spacing w:after="240" w:line="276" w:lineRule="auto"/>
              <w:jc w:val="both"/>
              <w:rPr>
                <w:sz w:val="24"/>
                <w:rtl/>
              </w:rPr>
            </w:pPr>
          </w:p>
        </w:tc>
        <w:tc>
          <w:tcPr>
            <w:tcW w:w="912" w:type="dxa"/>
            <w:shd w:val="clear" w:color="auto" w:fill="auto"/>
            <w:vAlign w:val="center"/>
          </w:tcPr>
          <w:p w14:paraId="260EB1EA" w14:textId="77777777" w:rsidR="003D19FD" w:rsidRPr="00AF43F0" w:rsidRDefault="003D19FD" w:rsidP="003D19FD">
            <w:pPr>
              <w:spacing w:after="240" w:line="276" w:lineRule="auto"/>
              <w:jc w:val="both"/>
              <w:rPr>
                <w:sz w:val="24"/>
                <w:rtl/>
              </w:rPr>
            </w:pPr>
          </w:p>
        </w:tc>
      </w:tr>
    </w:tbl>
    <w:p w14:paraId="1865DF04" w14:textId="77777777" w:rsidR="003D19FD" w:rsidRPr="007F0684" w:rsidRDefault="003D19FD" w:rsidP="007F0684">
      <w:pPr>
        <w:spacing w:after="240" w:line="276" w:lineRule="auto"/>
        <w:jc w:val="center"/>
        <w:rPr>
          <w:rFonts w:ascii="David" w:eastAsiaTheme="minorEastAsia" w:hAnsi="David"/>
          <w:sz w:val="24"/>
          <w:rtl/>
        </w:rPr>
      </w:pPr>
    </w:p>
    <w:bookmarkEnd w:id="17"/>
    <w:p w14:paraId="31978E0C" w14:textId="77777777" w:rsidR="00AF43F0" w:rsidRPr="00AF43F0" w:rsidRDefault="00AF43F0" w:rsidP="00AF43F0">
      <w:pPr>
        <w:spacing w:after="240" w:line="276" w:lineRule="auto"/>
        <w:jc w:val="both"/>
        <w:rPr>
          <w:sz w:val="24"/>
          <w:rtl/>
        </w:rPr>
      </w:pPr>
      <w:r w:rsidRPr="00AF43F0">
        <w:rPr>
          <w:sz w:val="24"/>
          <w:rtl/>
        </w:rPr>
        <w:t xml:space="preserve">ידוע לי כי </w:t>
      </w:r>
      <w:r w:rsidRPr="00AF43F0">
        <w:rPr>
          <w:rFonts w:hint="cs"/>
          <w:sz w:val="24"/>
          <w:rtl/>
        </w:rPr>
        <w:t xml:space="preserve">בחינת </w:t>
      </w:r>
      <w:r w:rsidRPr="00AF43F0">
        <w:rPr>
          <w:sz w:val="24"/>
          <w:rtl/>
        </w:rPr>
        <w:t xml:space="preserve">המלצות או עבודות שהוגשו והתאמתן לצרכי המזמין </w:t>
      </w:r>
      <w:r w:rsidRPr="00AF43F0">
        <w:rPr>
          <w:rFonts w:hint="cs"/>
          <w:sz w:val="24"/>
          <w:rtl/>
        </w:rPr>
        <w:t xml:space="preserve">ועמידתם בתנאי הסף, </w:t>
      </w:r>
      <w:r w:rsidRPr="00AF43F0">
        <w:rPr>
          <w:sz w:val="24"/>
          <w:rtl/>
        </w:rPr>
        <w:t>נתון לשיקול דעת המזמין בלבד וכי המזמין או מי מטעמו רשאי לפנות לכל איש קשר</w:t>
      </w:r>
      <w:r w:rsidRPr="00AF43F0">
        <w:rPr>
          <w:rFonts w:hint="cs"/>
          <w:sz w:val="24"/>
          <w:rtl/>
        </w:rPr>
        <w:t>,</w:t>
      </w:r>
      <w:r w:rsidRPr="00AF43F0">
        <w:rPr>
          <w:sz w:val="24"/>
          <w:rtl/>
        </w:rPr>
        <w:t xml:space="preserve">לכל גוף או גורם, </w:t>
      </w:r>
      <w:r w:rsidRPr="00AF43F0">
        <w:rPr>
          <w:rFonts w:hint="cs"/>
          <w:sz w:val="24"/>
          <w:rtl/>
        </w:rPr>
        <w:t xml:space="preserve">אם </w:t>
      </w:r>
      <w:r w:rsidRPr="00AF43F0">
        <w:rPr>
          <w:sz w:val="24"/>
          <w:rtl/>
        </w:rPr>
        <w:t>יראה לו, בין אם הוא צויין כאיש קשר בתצהיר זה ובין אם לא.</w:t>
      </w:r>
    </w:p>
    <w:p w14:paraId="1E3121E7" w14:textId="77777777" w:rsidR="00AF43F0" w:rsidRPr="00AF43F0" w:rsidRDefault="00AF43F0" w:rsidP="00AF43F0">
      <w:pPr>
        <w:spacing w:after="240" w:line="276" w:lineRule="auto"/>
        <w:jc w:val="both"/>
        <w:rPr>
          <w:sz w:val="24"/>
          <w:rtl/>
        </w:rPr>
      </w:pPr>
    </w:p>
    <w:p w14:paraId="5DEE4F97" w14:textId="77777777" w:rsidR="00AF43F0" w:rsidRPr="00AF43F0" w:rsidRDefault="00AF43F0" w:rsidP="00AF43F0">
      <w:pPr>
        <w:spacing w:after="240" w:line="276" w:lineRule="auto"/>
        <w:rPr>
          <w:rFonts w:ascii="David" w:eastAsiaTheme="minorEastAsia" w:hAnsi="David"/>
          <w:sz w:val="24"/>
          <w:rtl/>
        </w:rPr>
      </w:pPr>
      <w:r w:rsidRPr="00AF43F0">
        <w:rPr>
          <w:rFonts w:ascii="David" w:eastAsiaTheme="minorEastAsia" w:hAnsi="David"/>
          <w:sz w:val="24"/>
          <w:rtl/>
        </w:rPr>
        <w:t>ולראיה באתי על החתום:</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55"/>
        <w:gridCol w:w="2459"/>
        <w:gridCol w:w="2407"/>
        <w:gridCol w:w="2639"/>
      </w:tblGrid>
      <w:tr w:rsidR="00AF43F0" w:rsidRPr="00AF43F0" w14:paraId="4896E303" w14:textId="77777777" w:rsidTr="007F0684">
        <w:trPr>
          <w:trHeight w:val="70"/>
        </w:trPr>
        <w:tc>
          <w:tcPr>
            <w:tcW w:w="1614" w:type="dxa"/>
          </w:tcPr>
          <w:p w14:paraId="1A70484C" w14:textId="77777777" w:rsidR="00AF43F0" w:rsidRPr="00AF43F0" w:rsidRDefault="00AF43F0" w:rsidP="00AF43F0">
            <w:pPr>
              <w:spacing w:after="240" w:line="276" w:lineRule="auto"/>
              <w:rPr>
                <w:rFonts w:ascii="David" w:eastAsiaTheme="minorEastAsia" w:hAnsi="David"/>
                <w:sz w:val="24"/>
              </w:rPr>
            </w:pPr>
          </w:p>
        </w:tc>
        <w:tc>
          <w:tcPr>
            <w:tcW w:w="2585" w:type="dxa"/>
          </w:tcPr>
          <w:p w14:paraId="6092496C" w14:textId="77777777" w:rsidR="00AF43F0" w:rsidRPr="00AF43F0" w:rsidRDefault="00AF43F0" w:rsidP="00AF43F0">
            <w:pPr>
              <w:spacing w:after="240" w:line="276" w:lineRule="auto"/>
              <w:rPr>
                <w:rFonts w:ascii="David" w:eastAsiaTheme="minorEastAsia" w:hAnsi="David"/>
                <w:sz w:val="24"/>
              </w:rPr>
            </w:pPr>
          </w:p>
        </w:tc>
        <w:tc>
          <w:tcPr>
            <w:tcW w:w="2551" w:type="dxa"/>
          </w:tcPr>
          <w:p w14:paraId="6717AED1" w14:textId="77777777" w:rsidR="00AF43F0" w:rsidRPr="00AF43F0" w:rsidRDefault="00AF43F0" w:rsidP="00AF43F0">
            <w:pPr>
              <w:spacing w:after="240" w:line="276" w:lineRule="auto"/>
              <w:rPr>
                <w:rFonts w:ascii="David" w:eastAsiaTheme="minorEastAsia" w:hAnsi="David"/>
                <w:sz w:val="24"/>
              </w:rPr>
            </w:pPr>
          </w:p>
        </w:tc>
        <w:tc>
          <w:tcPr>
            <w:tcW w:w="2773" w:type="dxa"/>
          </w:tcPr>
          <w:p w14:paraId="129A6810" w14:textId="77777777" w:rsidR="00AF43F0" w:rsidRPr="00AF43F0" w:rsidRDefault="00AF43F0" w:rsidP="00AF43F0">
            <w:pPr>
              <w:spacing w:after="240" w:line="276" w:lineRule="auto"/>
              <w:rPr>
                <w:rFonts w:ascii="David" w:eastAsiaTheme="minorEastAsia" w:hAnsi="David"/>
                <w:sz w:val="24"/>
              </w:rPr>
            </w:pPr>
          </w:p>
        </w:tc>
      </w:tr>
      <w:tr w:rsidR="00AF43F0" w:rsidRPr="00AF43F0" w14:paraId="49F8E15C" w14:textId="77777777" w:rsidTr="007F0684">
        <w:trPr>
          <w:trHeight w:val="301"/>
        </w:trPr>
        <w:tc>
          <w:tcPr>
            <w:tcW w:w="1614" w:type="dxa"/>
            <w:shd w:val="pct5" w:color="auto" w:fill="auto"/>
          </w:tcPr>
          <w:p w14:paraId="5F8FC294" w14:textId="77777777" w:rsidR="00AF43F0" w:rsidRPr="00AF43F0" w:rsidRDefault="00AF43F0" w:rsidP="00AF43F0">
            <w:pPr>
              <w:spacing w:after="240" w:line="276" w:lineRule="auto"/>
              <w:jc w:val="center"/>
              <w:rPr>
                <w:rFonts w:ascii="David" w:eastAsiaTheme="minorEastAsia" w:hAnsi="David"/>
                <w:sz w:val="24"/>
              </w:rPr>
            </w:pPr>
            <w:r w:rsidRPr="00AF43F0">
              <w:rPr>
                <w:rFonts w:ascii="David" w:eastAsiaTheme="minorEastAsia" w:hAnsi="David"/>
                <w:sz w:val="24"/>
                <w:rtl/>
              </w:rPr>
              <w:t>תאריך</w:t>
            </w:r>
          </w:p>
        </w:tc>
        <w:tc>
          <w:tcPr>
            <w:tcW w:w="2585" w:type="dxa"/>
            <w:shd w:val="pct5" w:color="auto" w:fill="auto"/>
          </w:tcPr>
          <w:p w14:paraId="29289576" w14:textId="77777777" w:rsidR="00AF43F0" w:rsidRPr="00AF43F0" w:rsidRDefault="00AF43F0" w:rsidP="00AF43F0">
            <w:pPr>
              <w:spacing w:after="240" w:line="276" w:lineRule="auto"/>
              <w:jc w:val="center"/>
              <w:rPr>
                <w:rFonts w:ascii="David" w:eastAsiaTheme="minorEastAsia" w:hAnsi="David"/>
                <w:sz w:val="24"/>
                <w:rtl/>
              </w:rPr>
            </w:pPr>
            <w:r w:rsidRPr="00AF43F0">
              <w:rPr>
                <w:rFonts w:ascii="David" w:eastAsiaTheme="minorEastAsia" w:hAnsi="David"/>
                <w:sz w:val="24"/>
                <w:rtl/>
              </w:rPr>
              <w:t>שם מלא של החותם בשם המציע</w:t>
            </w:r>
          </w:p>
        </w:tc>
        <w:tc>
          <w:tcPr>
            <w:tcW w:w="2551" w:type="dxa"/>
            <w:shd w:val="pct5" w:color="auto" w:fill="auto"/>
          </w:tcPr>
          <w:p w14:paraId="14FAA6B6" w14:textId="77777777" w:rsidR="00AF43F0" w:rsidRPr="00AF43F0" w:rsidRDefault="00AF43F0" w:rsidP="00AF43F0">
            <w:pPr>
              <w:spacing w:after="240" w:line="276" w:lineRule="auto"/>
              <w:jc w:val="center"/>
              <w:rPr>
                <w:rFonts w:ascii="David" w:eastAsiaTheme="minorEastAsia" w:hAnsi="David"/>
                <w:sz w:val="24"/>
              </w:rPr>
            </w:pPr>
            <w:r w:rsidRPr="00AF43F0">
              <w:rPr>
                <w:rFonts w:ascii="David" w:eastAsiaTheme="minorEastAsia" w:hAnsi="David"/>
                <w:sz w:val="24"/>
                <w:rtl/>
              </w:rPr>
              <w:t>מס' ת.ז</w:t>
            </w:r>
          </w:p>
        </w:tc>
        <w:tc>
          <w:tcPr>
            <w:tcW w:w="2773" w:type="dxa"/>
            <w:shd w:val="pct5" w:color="auto" w:fill="auto"/>
          </w:tcPr>
          <w:p w14:paraId="6EDA5B99" w14:textId="77777777" w:rsidR="00AF43F0" w:rsidRPr="00AF43F0" w:rsidRDefault="00AF43F0" w:rsidP="00AF43F0">
            <w:pPr>
              <w:spacing w:after="240" w:line="276" w:lineRule="auto"/>
              <w:jc w:val="center"/>
              <w:rPr>
                <w:rFonts w:ascii="David" w:eastAsiaTheme="minorEastAsia" w:hAnsi="David"/>
                <w:sz w:val="24"/>
              </w:rPr>
            </w:pPr>
            <w:r w:rsidRPr="00AF43F0">
              <w:rPr>
                <w:rFonts w:ascii="David" w:eastAsiaTheme="minorEastAsia" w:hAnsi="David"/>
                <w:sz w:val="24"/>
                <w:rtl/>
              </w:rPr>
              <w:t>חתימה וחותמת המציע</w:t>
            </w:r>
          </w:p>
        </w:tc>
      </w:tr>
    </w:tbl>
    <w:p w14:paraId="6BEA6C19" w14:textId="77777777" w:rsidR="00AF43F0" w:rsidRPr="00AF43F0" w:rsidRDefault="00AF43F0" w:rsidP="00AF43F0">
      <w:pPr>
        <w:spacing w:after="240" w:line="276" w:lineRule="auto"/>
        <w:jc w:val="center"/>
        <w:rPr>
          <w:rFonts w:ascii="David" w:eastAsiaTheme="minorEastAsia" w:hAnsi="David"/>
          <w:b/>
          <w:bCs/>
          <w:sz w:val="24"/>
          <w:u w:val="single"/>
          <w:rtl/>
        </w:rPr>
      </w:pPr>
    </w:p>
    <w:p w14:paraId="392A57E0" w14:textId="77777777" w:rsidR="003D19FD" w:rsidRDefault="003D19FD">
      <w:pPr>
        <w:spacing w:after="240" w:line="276" w:lineRule="auto"/>
        <w:jc w:val="center"/>
        <w:rPr>
          <w:rFonts w:ascii="David" w:eastAsiaTheme="minorEastAsia" w:hAnsi="David"/>
          <w:b/>
          <w:bCs/>
          <w:sz w:val="24"/>
          <w:u w:val="single"/>
          <w:rtl/>
        </w:rPr>
      </w:pPr>
    </w:p>
    <w:p w14:paraId="3E19F802" w14:textId="77777777" w:rsidR="003D19FD" w:rsidRDefault="003D19FD">
      <w:pPr>
        <w:bidi w:val="0"/>
        <w:spacing w:after="200" w:line="276" w:lineRule="auto"/>
        <w:rPr>
          <w:rFonts w:ascii="David" w:eastAsiaTheme="minorEastAsia" w:hAnsi="David"/>
          <w:b/>
          <w:bCs/>
          <w:sz w:val="24"/>
          <w:u w:val="single"/>
          <w:rtl/>
        </w:rPr>
      </w:pPr>
      <w:r>
        <w:rPr>
          <w:rFonts w:ascii="David" w:eastAsiaTheme="minorEastAsia" w:hAnsi="David"/>
          <w:b/>
          <w:bCs/>
          <w:sz w:val="24"/>
          <w:u w:val="single"/>
          <w:rtl/>
        </w:rPr>
        <w:br w:type="page"/>
      </w:r>
    </w:p>
    <w:p w14:paraId="7B53F509" w14:textId="11FD5105" w:rsidR="0033240C" w:rsidRDefault="006D51A1" w:rsidP="003D19FD">
      <w:pPr>
        <w:spacing w:after="240" w:line="276" w:lineRule="auto"/>
        <w:jc w:val="center"/>
        <w:rPr>
          <w:sz w:val="24"/>
          <w:rtl/>
        </w:rPr>
      </w:pPr>
      <w:r w:rsidRPr="00F84E53">
        <w:rPr>
          <w:rFonts w:ascii="David" w:eastAsia="Times New Roman" w:hAnsi="David"/>
          <w:b/>
          <w:bCs/>
          <w:sz w:val="24"/>
          <w:highlight w:val="yellow"/>
          <w:u w:val="single"/>
          <w:rtl/>
          <w:lang w:eastAsia="he-IL"/>
        </w:rPr>
        <w:lastRenderedPageBreak/>
        <w:t xml:space="preserve">נספח </w:t>
      </w:r>
      <w:r w:rsidRPr="00F84E53">
        <w:rPr>
          <w:rFonts w:ascii="David" w:eastAsia="Times New Roman" w:hAnsi="David" w:hint="cs"/>
          <w:b/>
          <w:bCs/>
          <w:sz w:val="24"/>
          <w:highlight w:val="yellow"/>
          <w:u w:val="single"/>
          <w:rtl/>
          <w:lang w:eastAsia="he-IL"/>
        </w:rPr>
        <w:t>ו</w:t>
      </w:r>
      <w:r w:rsidRPr="00F84E53">
        <w:rPr>
          <w:rFonts w:ascii="David" w:eastAsia="Times New Roman" w:hAnsi="David"/>
          <w:b/>
          <w:bCs/>
          <w:sz w:val="24"/>
          <w:highlight w:val="yellow"/>
          <w:u w:val="single"/>
          <w:rtl/>
          <w:lang w:eastAsia="he-IL"/>
        </w:rPr>
        <w:t xml:space="preserve">' </w:t>
      </w:r>
      <w:r w:rsidR="00392C56" w:rsidRPr="00F84E53">
        <w:rPr>
          <w:rFonts w:ascii="David" w:eastAsia="Times New Roman" w:hAnsi="David"/>
          <w:b/>
          <w:bCs/>
          <w:sz w:val="24"/>
          <w:highlight w:val="yellow"/>
          <w:u w:val="single"/>
          <w:rtl/>
          <w:lang w:eastAsia="he-IL"/>
        </w:rPr>
        <w:t>–</w:t>
      </w:r>
      <w:r w:rsidR="00392C56" w:rsidRPr="00F84E53">
        <w:rPr>
          <w:rFonts w:ascii="David" w:eastAsia="Times New Roman" w:hAnsi="David"/>
          <w:b/>
          <w:bCs/>
          <w:sz w:val="24"/>
          <w:highlight w:val="yellow"/>
          <w:u w:val="single"/>
          <w:rtl/>
        </w:rPr>
        <w:t xml:space="preserve"> </w:t>
      </w:r>
      <w:r w:rsidR="002C0FCE">
        <w:rPr>
          <w:rFonts w:ascii="David" w:eastAsia="Times New Roman" w:hAnsi="David" w:hint="cs"/>
          <w:b/>
          <w:bCs/>
          <w:sz w:val="24"/>
          <w:highlight w:val="yellow"/>
          <w:u w:val="single"/>
          <w:rtl/>
        </w:rPr>
        <w:t>נמחק</w:t>
      </w:r>
    </w:p>
    <w:p w14:paraId="654D5EA8" w14:textId="77777777" w:rsidR="0059160D" w:rsidRDefault="0059160D" w:rsidP="00973A29">
      <w:pPr>
        <w:autoSpaceDE w:val="0"/>
        <w:autoSpaceDN w:val="0"/>
        <w:adjustRightInd w:val="0"/>
        <w:spacing w:after="240" w:line="276" w:lineRule="auto"/>
        <w:jc w:val="center"/>
        <w:rPr>
          <w:rFonts w:ascii="David" w:eastAsia="Times New Roman" w:hAnsi="David"/>
          <w:b/>
          <w:bCs/>
          <w:sz w:val="24"/>
          <w:u w:val="single"/>
          <w:rtl/>
          <w:lang w:eastAsia="he-IL"/>
        </w:rPr>
      </w:pPr>
      <w:r w:rsidRPr="00B7230D">
        <w:rPr>
          <w:rFonts w:ascii="David" w:eastAsia="Times New Roman" w:hAnsi="David"/>
          <w:b/>
          <w:bCs/>
          <w:sz w:val="24"/>
          <w:u w:val="single"/>
          <w:rtl/>
          <w:lang w:eastAsia="he-IL"/>
        </w:rPr>
        <w:t xml:space="preserve">נספח </w:t>
      </w:r>
      <w:r w:rsidR="008C462B">
        <w:rPr>
          <w:rFonts w:ascii="David" w:eastAsia="Times New Roman" w:hAnsi="David" w:hint="cs"/>
          <w:b/>
          <w:bCs/>
          <w:sz w:val="24"/>
          <w:u w:val="single"/>
          <w:rtl/>
          <w:lang w:eastAsia="he-IL"/>
        </w:rPr>
        <w:t>ז</w:t>
      </w:r>
      <w:r w:rsidRPr="00B7230D">
        <w:rPr>
          <w:rFonts w:ascii="David" w:eastAsia="Times New Roman" w:hAnsi="David"/>
          <w:b/>
          <w:bCs/>
          <w:sz w:val="24"/>
          <w:u w:val="single"/>
          <w:rtl/>
          <w:lang w:eastAsia="he-IL"/>
        </w:rPr>
        <w:t>' - בקשה למניעת חשיפה חלקים חסויים בהצעתו של המציע</w:t>
      </w:r>
    </w:p>
    <w:p w14:paraId="64354B24" w14:textId="77777777" w:rsidR="0059160D" w:rsidRPr="00B7230D" w:rsidRDefault="0059160D" w:rsidP="00973A29">
      <w:pPr>
        <w:tabs>
          <w:tab w:val="left" w:pos="8351"/>
          <w:tab w:val="left" w:pos="8531"/>
          <w:tab w:val="left" w:pos="8711"/>
        </w:tabs>
        <w:overflowPunct w:val="0"/>
        <w:autoSpaceDE w:val="0"/>
        <w:autoSpaceDN w:val="0"/>
        <w:adjustRightInd w:val="0"/>
        <w:spacing w:before="120" w:after="240" w:line="276" w:lineRule="auto"/>
        <w:jc w:val="both"/>
        <w:textAlignment w:val="baseline"/>
        <w:rPr>
          <w:rFonts w:ascii="David" w:eastAsia="Times New Roman" w:hAnsi="David"/>
          <w:sz w:val="24"/>
          <w:rtl/>
          <w:lang w:eastAsia="he-IL"/>
        </w:rPr>
      </w:pPr>
      <w:r w:rsidRPr="00B7230D">
        <w:rPr>
          <w:rFonts w:ascii="David" w:eastAsia="Times New Roman" w:hAnsi="David"/>
          <w:sz w:val="24"/>
          <w:rtl/>
          <w:lang w:eastAsia="he-IL"/>
        </w:rPr>
        <w:t xml:space="preserve">אני מצהיר כי אין בהצעתי כל מסמך חסוי וכי </w:t>
      </w:r>
      <w:r w:rsidR="00272013">
        <w:rPr>
          <w:rFonts w:ascii="David" w:eastAsia="Times New Roman" w:hAnsi="David" w:hint="cs"/>
          <w:sz w:val="24"/>
          <w:rtl/>
          <w:lang w:eastAsia="he-IL"/>
        </w:rPr>
        <w:t xml:space="preserve">אם </w:t>
      </w:r>
      <w:r w:rsidRPr="00B7230D">
        <w:rPr>
          <w:rFonts w:ascii="David" w:eastAsia="Times New Roman" w:hAnsi="David"/>
          <w:sz w:val="24"/>
          <w:rtl/>
          <w:lang w:eastAsia="he-IL"/>
        </w:rPr>
        <w:t xml:space="preserve">הצעתי תיבחר כהצעה הזוכה בהליך זה, הצעתי במלואה תהיה חשופה לעיון של יתר המציעים, זאת למעט המופיע בטבלה המצורפת להלן, שהאמור בה מהווה סוד מסחרי או מקצועי שזכות העיון של שאר המציעים איננה חלה לגביהם. כמו כן, אני מודע כי פירוט חלק מההצעה כסוד מסחרי תמנע ממני את הזכות לקבל מידע דומה במהלך עיון בהצעה של מציע אחר במידת הצורך, </w:t>
      </w:r>
      <w:r w:rsidRPr="00763F7F">
        <w:rPr>
          <w:rFonts w:ascii="David" w:eastAsia="Times New Roman" w:hAnsi="David" w:hint="eastAsia"/>
          <w:sz w:val="24"/>
          <w:rtl/>
          <w:lang w:eastAsia="he-IL"/>
        </w:rPr>
        <w:t>אף</w:t>
      </w:r>
      <w:r w:rsidRPr="00D516D7">
        <w:rPr>
          <w:rFonts w:ascii="David" w:eastAsia="Times New Roman" w:hAnsi="David"/>
          <w:sz w:val="24"/>
          <w:rtl/>
          <w:lang w:eastAsia="he-IL"/>
        </w:rPr>
        <w:t xml:space="preserve"> </w:t>
      </w:r>
      <w:r w:rsidRPr="00D516D7">
        <w:rPr>
          <w:rFonts w:ascii="David" w:eastAsia="Times New Roman" w:hAnsi="David" w:hint="eastAsia"/>
          <w:sz w:val="24"/>
          <w:rtl/>
          <w:lang w:eastAsia="he-IL"/>
        </w:rPr>
        <w:t>אם</w:t>
      </w:r>
      <w:r w:rsidRPr="00D516D7">
        <w:rPr>
          <w:rFonts w:ascii="David" w:eastAsia="Times New Roman" w:hAnsi="David"/>
          <w:sz w:val="24"/>
          <w:rtl/>
          <w:lang w:eastAsia="he-IL"/>
        </w:rPr>
        <w:t xml:space="preserve"> </w:t>
      </w:r>
      <w:r w:rsidRPr="007678B0">
        <w:rPr>
          <w:rFonts w:ascii="David" w:eastAsia="Times New Roman" w:hAnsi="David" w:hint="eastAsia"/>
          <w:sz w:val="24"/>
          <w:rtl/>
          <w:lang w:eastAsia="he-IL"/>
        </w:rPr>
        <w:t>המציעים</w:t>
      </w:r>
      <w:r w:rsidRPr="007678B0">
        <w:rPr>
          <w:rFonts w:ascii="David" w:eastAsia="Times New Roman" w:hAnsi="David"/>
          <w:sz w:val="24"/>
          <w:rtl/>
          <w:lang w:eastAsia="he-IL"/>
        </w:rPr>
        <w:t xml:space="preserve"> </w:t>
      </w:r>
      <w:r w:rsidRPr="007678B0">
        <w:rPr>
          <w:rFonts w:ascii="David" w:eastAsia="Times New Roman" w:hAnsi="David" w:hint="eastAsia"/>
          <w:sz w:val="24"/>
          <w:rtl/>
          <w:lang w:eastAsia="he-IL"/>
        </w:rPr>
        <w:t>האחרים</w:t>
      </w:r>
      <w:r w:rsidRPr="007678B0">
        <w:rPr>
          <w:rFonts w:ascii="David" w:eastAsia="Times New Roman" w:hAnsi="David"/>
          <w:sz w:val="24"/>
          <w:rtl/>
          <w:lang w:eastAsia="he-IL"/>
        </w:rPr>
        <w:t xml:space="preserve"> </w:t>
      </w:r>
      <w:r w:rsidRPr="007678B0">
        <w:rPr>
          <w:rFonts w:ascii="David" w:eastAsia="Times New Roman" w:hAnsi="David" w:hint="eastAsia"/>
          <w:sz w:val="24"/>
          <w:rtl/>
          <w:lang w:eastAsia="he-IL"/>
        </w:rPr>
        <w:t>לא</w:t>
      </w:r>
      <w:r w:rsidRPr="007678B0">
        <w:rPr>
          <w:rFonts w:ascii="David" w:eastAsia="Times New Roman" w:hAnsi="David"/>
          <w:sz w:val="24"/>
          <w:rtl/>
          <w:lang w:eastAsia="he-IL"/>
        </w:rPr>
        <w:t xml:space="preserve"> </w:t>
      </w:r>
      <w:r w:rsidRPr="007678B0">
        <w:rPr>
          <w:rFonts w:ascii="David" w:eastAsia="Times New Roman" w:hAnsi="David" w:hint="eastAsia"/>
          <w:sz w:val="24"/>
          <w:rtl/>
          <w:lang w:eastAsia="he-IL"/>
        </w:rPr>
        <w:t>סימנו</w:t>
      </w:r>
      <w:r w:rsidRPr="007678B0">
        <w:rPr>
          <w:rFonts w:ascii="David" w:eastAsia="Times New Roman" w:hAnsi="David"/>
          <w:sz w:val="24"/>
          <w:rtl/>
          <w:lang w:eastAsia="he-IL"/>
        </w:rPr>
        <w:t xml:space="preserve"> </w:t>
      </w:r>
      <w:r w:rsidRPr="007678B0">
        <w:rPr>
          <w:rFonts w:ascii="David" w:eastAsia="Times New Roman" w:hAnsi="David" w:hint="eastAsia"/>
          <w:sz w:val="24"/>
          <w:rtl/>
          <w:lang w:eastAsia="he-IL"/>
        </w:rPr>
        <w:t>פריט</w:t>
      </w:r>
      <w:r w:rsidRPr="007678B0">
        <w:rPr>
          <w:rFonts w:ascii="David" w:eastAsia="Times New Roman" w:hAnsi="David"/>
          <w:sz w:val="24"/>
          <w:rtl/>
          <w:lang w:eastAsia="he-IL"/>
        </w:rPr>
        <w:t xml:space="preserve"> </w:t>
      </w:r>
      <w:r w:rsidRPr="00B7230D">
        <w:rPr>
          <w:rFonts w:ascii="David" w:eastAsia="Times New Roman" w:hAnsi="David" w:hint="eastAsia"/>
          <w:sz w:val="24"/>
          <w:rtl/>
          <w:lang w:eastAsia="he-IL"/>
        </w:rPr>
        <w:t>זה</w:t>
      </w:r>
      <w:r w:rsidRPr="00B7230D">
        <w:rPr>
          <w:rFonts w:ascii="David" w:eastAsia="Times New Roman" w:hAnsi="David"/>
          <w:sz w:val="24"/>
          <w:rtl/>
          <w:lang w:eastAsia="he-IL"/>
        </w:rPr>
        <w:t xml:space="preserve"> </w:t>
      </w:r>
      <w:r w:rsidRPr="00B7230D">
        <w:rPr>
          <w:rFonts w:ascii="David" w:eastAsia="Times New Roman" w:hAnsi="David" w:hint="eastAsia"/>
          <w:sz w:val="24"/>
          <w:rtl/>
          <w:lang w:eastAsia="he-IL"/>
        </w:rPr>
        <w:t>כעולה</w:t>
      </w:r>
      <w:r w:rsidRPr="00B7230D">
        <w:rPr>
          <w:rFonts w:ascii="David" w:eastAsia="Times New Roman" w:hAnsi="David"/>
          <w:sz w:val="24"/>
          <w:rtl/>
          <w:lang w:eastAsia="he-IL"/>
        </w:rPr>
        <w:t xml:space="preserve"> </w:t>
      </w:r>
      <w:r w:rsidRPr="00B7230D">
        <w:rPr>
          <w:rFonts w:ascii="David" w:eastAsia="Times New Roman" w:hAnsi="David" w:hint="eastAsia"/>
          <w:sz w:val="24"/>
          <w:rtl/>
          <w:lang w:eastAsia="he-IL"/>
        </w:rPr>
        <w:t>כדי</w:t>
      </w:r>
      <w:r w:rsidRPr="00B7230D">
        <w:rPr>
          <w:rFonts w:ascii="David" w:eastAsia="Times New Roman" w:hAnsi="David"/>
          <w:sz w:val="24"/>
          <w:rtl/>
          <w:lang w:eastAsia="he-IL"/>
        </w:rPr>
        <w:t xml:space="preserve"> </w:t>
      </w:r>
      <w:r w:rsidRPr="00B7230D">
        <w:rPr>
          <w:rFonts w:ascii="David" w:eastAsia="Times New Roman" w:hAnsi="David" w:hint="eastAsia"/>
          <w:sz w:val="24"/>
          <w:rtl/>
          <w:lang w:eastAsia="he-IL"/>
        </w:rPr>
        <w:t>סוד</w:t>
      </w:r>
      <w:r w:rsidRPr="00B7230D">
        <w:rPr>
          <w:rFonts w:ascii="David" w:eastAsia="Times New Roman" w:hAnsi="David"/>
          <w:sz w:val="24"/>
          <w:rtl/>
          <w:lang w:eastAsia="he-IL"/>
        </w:rPr>
        <w:t xml:space="preserve"> </w:t>
      </w:r>
      <w:r w:rsidRPr="00B7230D">
        <w:rPr>
          <w:rFonts w:ascii="David" w:eastAsia="Times New Roman" w:hAnsi="David" w:hint="eastAsia"/>
          <w:sz w:val="24"/>
          <w:rtl/>
          <w:lang w:eastAsia="he-IL"/>
        </w:rPr>
        <w:t>מסחרי</w:t>
      </w:r>
      <w:r w:rsidRPr="00B7230D">
        <w:rPr>
          <w:rFonts w:ascii="David" w:eastAsia="Times New Roman" w:hAnsi="David"/>
          <w:sz w:val="24"/>
          <w:rtl/>
          <w:lang w:eastAsia="he-IL"/>
        </w:rPr>
        <w:t>.</w:t>
      </w:r>
    </w:p>
    <w:p w14:paraId="6B90846F" w14:textId="77777777" w:rsidR="0059160D" w:rsidRPr="007678B0" w:rsidRDefault="0059160D" w:rsidP="00973A29">
      <w:pPr>
        <w:tabs>
          <w:tab w:val="left" w:pos="8351"/>
          <w:tab w:val="left" w:pos="8531"/>
          <w:tab w:val="left" w:pos="8711"/>
        </w:tabs>
        <w:overflowPunct w:val="0"/>
        <w:autoSpaceDE w:val="0"/>
        <w:autoSpaceDN w:val="0"/>
        <w:adjustRightInd w:val="0"/>
        <w:spacing w:before="120" w:after="240" w:line="276" w:lineRule="auto"/>
        <w:jc w:val="both"/>
        <w:textAlignment w:val="baseline"/>
        <w:rPr>
          <w:rFonts w:ascii="David" w:eastAsia="Times New Roman" w:hAnsi="David"/>
          <w:sz w:val="24"/>
          <w:rtl/>
          <w:lang w:eastAsia="he-IL"/>
        </w:rPr>
      </w:pPr>
      <w:r w:rsidRPr="00B7230D">
        <w:rPr>
          <w:rFonts w:ascii="David" w:eastAsia="Times New Roman" w:hAnsi="David"/>
          <w:sz w:val="24"/>
          <w:rtl/>
          <w:lang w:eastAsia="he-IL"/>
        </w:rPr>
        <w:t xml:space="preserve">אני מצהיר כי על אף האמור בתצהירי זה או בכל מקום אחר, ידוע לי כי השיקול האם מידע מסויים יוצג או לא כלפי כל מציע אחר נתון לוועדת המכרזים של </w:t>
      </w:r>
      <w:r w:rsidR="00905438">
        <w:rPr>
          <w:rFonts w:ascii="David" w:eastAsia="Times New Roman" w:hAnsi="David"/>
          <w:sz w:val="24"/>
          <w:rtl/>
          <w:lang w:eastAsia="he-IL"/>
        </w:rPr>
        <w:t xml:space="preserve">המינהל </w:t>
      </w:r>
      <w:r w:rsidRPr="00B7230D">
        <w:rPr>
          <w:rFonts w:ascii="David" w:eastAsia="Times New Roman" w:hAnsi="David"/>
          <w:sz w:val="24"/>
          <w:rtl/>
          <w:lang w:eastAsia="he-IL"/>
        </w:rPr>
        <w:t>ולה בלבד, ואין ולא תהא לי כל טענה</w:t>
      </w:r>
      <w:r w:rsidR="007678B0">
        <w:rPr>
          <w:rFonts w:ascii="David" w:eastAsia="Times New Roman" w:hAnsi="David" w:hint="cs"/>
          <w:sz w:val="24"/>
          <w:rtl/>
          <w:lang w:eastAsia="he-IL"/>
        </w:rPr>
        <w:t>,</w:t>
      </w:r>
      <w:r w:rsidRPr="007678B0">
        <w:rPr>
          <w:rFonts w:ascii="David" w:eastAsia="Times New Roman" w:hAnsi="David"/>
          <w:sz w:val="24"/>
          <w:rtl/>
          <w:lang w:eastAsia="he-IL"/>
        </w:rPr>
        <w:t xml:space="preserve"> תביעה או דרישה בעניין זה.</w:t>
      </w:r>
    </w:p>
    <w:p w14:paraId="223586CB" w14:textId="77777777" w:rsidR="0059160D" w:rsidRPr="00B7230D" w:rsidRDefault="0059160D" w:rsidP="00973A29">
      <w:pPr>
        <w:tabs>
          <w:tab w:val="left" w:pos="8351"/>
          <w:tab w:val="left" w:pos="8531"/>
          <w:tab w:val="left" w:pos="8711"/>
        </w:tabs>
        <w:overflowPunct w:val="0"/>
        <w:autoSpaceDE w:val="0"/>
        <w:autoSpaceDN w:val="0"/>
        <w:adjustRightInd w:val="0"/>
        <w:spacing w:before="120" w:after="240" w:line="276" w:lineRule="auto"/>
        <w:jc w:val="both"/>
        <w:textAlignment w:val="baseline"/>
        <w:rPr>
          <w:rFonts w:ascii="David" w:eastAsia="Times New Roman" w:hAnsi="David"/>
          <w:sz w:val="24"/>
          <w:rtl/>
          <w:lang w:eastAsia="he-IL"/>
        </w:rPr>
      </w:pPr>
      <w:r w:rsidRPr="00B7230D">
        <w:rPr>
          <w:rFonts w:ascii="David" w:eastAsia="Times New Roman" w:hAnsi="David"/>
          <w:sz w:val="24"/>
          <w:rtl/>
          <w:lang w:eastAsia="he-IL"/>
        </w:rPr>
        <w:t xml:space="preserve">(יש לחתום על טופס זה ולצרפו </w:t>
      </w:r>
      <w:r w:rsidRPr="00B7230D">
        <w:rPr>
          <w:rFonts w:ascii="David" w:eastAsia="Times New Roman" w:hAnsi="David"/>
          <w:b/>
          <w:bCs/>
          <w:sz w:val="24"/>
          <w:rtl/>
          <w:lang w:eastAsia="he-IL"/>
        </w:rPr>
        <w:t>גם אם אין</w:t>
      </w:r>
      <w:r w:rsidRPr="00B7230D">
        <w:rPr>
          <w:rFonts w:ascii="David" w:eastAsia="Times New Roman" w:hAnsi="David"/>
          <w:sz w:val="24"/>
          <w:rtl/>
          <w:lang w:eastAsia="he-IL"/>
        </w:rPr>
        <w:t xml:space="preserve"> חלקים חסויים בהצעתכם)</w:t>
      </w:r>
    </w:p>
    <w:tbl>
      <w:tblPr>
        <w:tblStyle w:val="310"/>
        <w:bidiVisual/>
        <w:tblW w:w="0" w:type="auto"/>
        <w:tblLook w:val="04A0" w:firstRow="1" w:lastRow="0" w:firstColumn="1" w:lastColumn="0" w:noHBand="0" w:noVBand="1"/>
      </w:tblPr>
      <w:tblGrid>
        <w:gridCol w:w="1558"/>
        <w:gridCol w:w="7502"/>
      </w:tblGrid>
      <w:tr w:rsidR="0059160D" w:rsidRPr="00B7230D" w14:paraId="7DC4438B" w14:textId="77777777" w:rsidTr="002F3C3A">
        <w:tc>
          <w:tcPr>
            <w:tcW w:w="1558" w:type="dxa"/>
          </w:tcPr>
          <w:p w14:paraId="7A80E5F2" w14:textId="77777777" w:rsidR="0059160D" w:rsidRPr="00B7230D" w:rsidRDefault="0059160D" w:rsidP="00973A29">
            <w:pPr>
              <w:tabs>
                <w:tab w:val="left" w:pos="8351"/>
                <w:tab w:val="left" w:pos="8531"/>
                <w:tab w:val="left" w:pos="8711"/>
              </w:tabs>
              <w:overflowPunct w:val="0"/>
              <w:autoSpaceDE w:val="0"/>
              <w:autoSpaceDN w:val="0"/>
              <w:adjustRightInd w:val="0"/>
              <w:spacing w:after="240" w:line="276" w:lineRule="auto"/>
              <w:ind w:hanging="459"/>
              <w:textAlignment w:val="baseline"/>
              <w:rPr>
                <w:rFonts w:ascii="David" w:eastAsia="Times New Roman" w:hAnsi="David"/>
                <w:b/>
                <w:bCs/>
                <w:sz w:val="24"/>
                <w:rtl/>
                <w:lang w:eastAsia="he-IL"/>
              </w:rPr>
            </w:pPr>
            <w:r w:rsidRPr="00B7230D">
              <w:rPr>
                <w:rFonts w:ascii="David" w:eastAsia="Times New Roman" w:hAnsi="David"/>
                <w:b/>
                <w:bCs/>
                <w:sz w:val="24"/>
                <w:rtl/>
                <w:lang w:eastAsia="he-IL"/>
              </w:rPr>
              <w:t>שם המסמך</w:t>
            </w:r>
          </w:p>
        </w:tc>
        <w:tc>
          <w:tcPr>
            <w:tcW w:w="7502" w:type="dxa"/>
          </w:tcPr>
          <w:p w14:paraId="3E026AB4" w14:textId="77777777" w:rsidR="0059160D" w:rsidRPr="00B7230D" w:rsidRDefault="0059160D" w:rsidP="00973A29">
            <w:pPr>
              <w:tabs>
                <w:tab w:val="left" w:pos="8351"/>
                <w:tab w:val="left" w:pos="8531"/>
                <w:tab w:val="left" w:pos="8711"/>
              </w:tabs>
              <w:overflowPunct w:val="0"/>
              <w:autoSpaceDE w:val="0"/>
              <w:autoSpaceDN w:val="0"/>
              <w:adjustRightInd w:val="0"/>
              <w:spacing w:after="240" w:line="276" w:lineRule="auto"/>
              <w:ind w:hanging="567"/>
              <w:textAlignment w:val="baseline"/>
              <w:rPr>
                <w:rFonts w:ascii="David" w:eastAsia="Times New Roman" w:hAnsi="David"/>
                <w:b/>
                <w:bCs/>
                <w:sz w:val="24"/>
                <w:rtl/>
                <w:lang w:eastAsia="he-IL"/>
              </w:rPr>
            </w:pPr>
            <w:r w:rsidRPr="00B7230D">
              <w:rPr>
                <w:rFonts w:ascii="David" w:eastAsia="Times New Roman" w:hAnsi="David"/>
                <w:b/>
                <w:bCs/>
                <w:sz w:val="24"/>
                <w:rtl/>
                <w:lang w:eastAsia="he-IL"/>
              </w:rPr>
              <w:t>הנימ</w:t>
            </w:r>
            <w:r w:rsidR="00D324A9">
              <w:rPr>
                <w:rFonts w:ascii="David" w:eastAsia="Times New Roman" w:hAnsi="David" w:hint="cs"/>
                <w:b/>
                <w:bCs/>
                <w:sz w:val="24"/>
                <w:rtl/>
                <w:lang w:eastAsia="he-IL"/>
              </w:rPr>
              <w:t xml:space="preserve"> </w:t>
            </w:r>
            <w:r w:rsidRPr="00B7230D">
              <w:rPr>
                <w:rFonts w:ascii="David" w:eastAsia="Times New Roman" w:hAnsi="David"/>
                <w:b/>
                <w:bCs/>
                <w:sz w:val="24"/>
                <w:rtl/>
                <w:lang w:eastAsia="he-IL"/>
              </w:rPr>
              <w:t>נימוק לחיסיון המבוקש בהצעתנו</w:t>
            </w:r>
          </w:p>
        </w:tc>
      </w:tr>
      <w:tr w:rsidR="0059160D" w:rsidRPr="00B7230D" w14:paraId="26E5CDB8" w14:textId="77777777" w:rsidTr="002F3C3A">
        <w:trPr>
          <w:trHeight w:val="726"/>
        </w:trPr>
        <w:tc>
          <w:tcPr>
            <w:tcW w:w="1558" w:type="dxa"/>
          </w:tcPr>
          <w:p w14:paraId="6D6028A0" w14:textId="77777777" w:rsidR="0059160D" w:rsidRPr="00B7230D" w:rsidRDefault="0059160D" w:rsidP="00973A29">
            <w:pPr>
              <w:tabs>
                <w:tab w:val="left" w:pos="8351"/>
                <w:tab w:val="left" w:pos="8531"/>
                <w:tab w:val="left" w:pos="8711"/>
              </w:tabs>
              <w:overflowPunct w:val="0"/>
              <w:autoSpaceDE w:val="0"/>
              <w:autoSpaceDN w:val="0"/>
              <w:adjustRightInd w:val="0"/>
              <w:spacing w:after="240" w:line="276" w:lineRule="auto"/>
              <w:textAlignment w:val="baseline"/>
              <w:rPr>
                <w:rFonts w:ascii="David" w:eastAsia="Times New Roman" w:hAnsi="David"/>
                <w:sz w:val="24"/>
                <w:rtl/>
                <w:lang w:eastAsia="he-IL"/>
              </w:rPr>
            </w:pPr>
          </w:p>
        </w:tc>
        <w:tc>
          <w:tcPr>
            <w:tcW w:w="7502" w:type="dxa"/>
          </w:tcPr>
          <w:p w14:paraId="1D036927" w14:textId="77777777" w:rsidR="0059160D" w:rsidRPr="00B7230D" w:rsidRDefault="0059160D" w:rsidP="00973A29">
            <w:pPr>
              <w:tabs>
                <w:tab w:val="left" w:pos="8351"/>
                <w:tab w:val="left" w:pos="8531"/>
                <w:tab w:val="left" w:pos="8711"/>
              </w:tabs>
              <w:overflowPunct w:val="0"/>
              <w:autoSpaceDE w:val="0"/>
              <w:autoSpaceDN w:val="0"/>
              <w:adjustRightInd w:val="0"/>
              <w:spacing w:after="240" w:line="276" w:lineRule="auto"/>
              <w:textAlignment w:val="baseline"/>
              <w:rPr>
                <w:rFonts w:ascii="David" w:eastAsia="Times New Roman" w:hAnsi="David"/>
                <w:sz w:val="24"/>
                <w:rtl/>
                <w:lang w:eastAsia="he-IL"/>
              </w:rPr>
            </w:pPr>
          </w:p>
        </w:tc>
      </w:tr>
      <w:tr w:rsidR="0059160D" w:rsidRPr="00B7230D" w14:paraId="5E53257F" w14:textId="77777777" w:rsidTr="002F3C3A">
        <w:trPr>
          <w:trHeight w:val="694"/>
        </w:trPr>
        <w:tc>
          <w:tcPr>
            <w:tcW w:w="1558" w:type="dxa"/>
          </w:tcPr>
          <w:p w14:paraId="5911C96F" w14:textId="77777777" w:rsidR="0059160D" w:rsidRPr="00B7230D" w:rsidRDefault="0059160D" w:rsidP="00973A29">
            <w:pPr>
              <w:tabs>
                <w:tab w:val="left" w:pos="8351"/>
                <w:tab w:val="left" w:pos="8531"/>
                <w:tab w:val="left" w:pos="8711"/>
              </w:tabs>
              <w:overflowPunct w:val="0"/>
              <w:autoSpaceDE w:val="0"/>
              <w:autoSpaceDN w:val="0"/>
              <w:adjustRightInd w:val="0"/>
              <w:spacing w:after="240" w:line="276" w:lineRule="auto"/>
              <w:textAlignment w:val="baseline"/>
              <w:rPr>
                <w:rFonts w:ascii="David" w:eastAsia="Times New Roman" w:hAnsi="David"/>
                <w:sz w:val="24"/>
                <w:rtl/>
                <w:lang w:eastAsia="he-IL"/>
              </w:rPr>
            </w:pPr>
          </w:p>
        </w:tc>
        <w:tc>
          <w:tcPr>
            <w:tcW w:w="7502" w:type="dxa"/>
          </w:tcPr>
          <w:p w14:paraId="1A698D01" w14:textId="77777777" w:rsidR="0059160D" w:rsidRPr="00B7230D" w:rsidRDefault="0059160D" w:rsidP="00973A29">
            <w:pPr>
              <w:tabs>
                <w:tab w:val="left" w:pos="8351"/>
                <w:tab w:val="left" w:pos="8531"/>
                <w:tab w:val="left" w:pos="8711"/>
              </w:tabs>
              <w:overflowPunct w:val="0"/>
              <w:autoSpaceDE w:val="0"/>
              <w:autoSpaceDN w:val="0"/>
              <w:adjustRightInd w:val="0"/>
              <w:spacing w:after="240" w:line="276" w:lineRule="auto"/>
              <w:textAlignment w:val="baseline"/>
              <w:rPr>
                <w:rFonts w:ascii="David" w:eastAsia="Times New Roman" w:hAnsi="David"/>
                <w:sz w:val="24"/>
                <w:rtl/>
                <w:lang w:eastAsia="he-IL"/>
              </w:rPr>
            </w:pPr>
          </w:p>
        </w:tc>
      </w:tr>
      <w:tr w:rsidR="0059160D" w:rsidRPr="00B7230D" w14:paraId="64F39449" w14:textId="77777777" w:rsidTr="002F3C3A">
        <w:trPr>
          <w:trHeight w:val="704"/>
        </w:trPr>
        <w:tc>
          <w:tcPr>
            <w:tcW w:w="1558" w:type="dxa"/>
          </w:tcPr>
          <w:p w14:paraId="36D25393" w14:textId="77777777" w:rsidR="0059160D" w:rsidRPr="00B7230D" w:rsidRDefault="0059160D" w:rsidP="00973A29">
            <w:pPr>
              <w:tabs>
                <w:tab w:val="left" w:pos="8351"/>
                <w:tab w:val="left" w:pos="8531"/>
                <w:tab w:val="left" w:pos="8711"/>
              </w:tabs>
              <w:overflowPunct w:val="0"/>
              <w:autoSpaceDE w:val="0"/>
              <w:autoSpaceDN w:val="0"/>
              <w:adjustRightInd w:val="0"/>
              <w:spacing w:after="240" w:line="276" w:lineRule="auto"/>
              <w:textAlignment w:val="baseline"/>
              <w:rPr>
                <w:rFonts w:ascii="David" w:eastAsia="Times New Roman" w:hAnsi="David"/>
                <w:sz w:val="24"/>
                <w:rtl/>
                <w:lang w:eastAsia="he-IL"/>
              </w:rPr>
            </w:pPr>
          </w:p>
        </w:tc>
        <w:tc>
          <w:tcPr>
            <w:tcW w:w="7502" w:type="dxa"/>
          </w:tcPr>
          <w:p w14:paraId="3DDD1175" w14:textId="77777777" w:rsidR="0059160D" w:rsidRPr="00B7230D" w:rsidRDefault="0059160D" w:rsidP="00973A29">
            <w:pPr>
              <w:tabs>
                <w:tab w:val="left" w:pos="8351"/>
                <w:tab w:val="left" w:pos="8531"/>
                <w:tab w:val="left" w:pos="8711"/>
              </w:tabs>
              <w:overflowPunct w:val="0"/>
              <w:autoSpaceDE w:val="0"/>
              <w:autoSpaceDN w:val="0"/>
              <w:adjustRightInd w:val="0"/>
              <w:spacing w:after="240" w:line="276" w:lineRule="auto"/>
              <w:textAlignment w:val="baseline"/>
              <w:rPr>
                <w:rFonts w:ascii="David" w:eastAsia="Times New Roman" w:hAnsi="David"/>
                <w:sz w:val="24"/>
                <w:rtl/>
                <w:lang w:eastAsia="he-IL"/>
              </w:rPr>
            </w:pPr>
          </w:p>
        </w:tc>
      </w:tr>
      <w:tr w:rsidR="0059160D" w:rsidRPr="00B7230D" w14:paraId="362075C7" w14:textId="77777777" w:rsidTr="002F3C3A">
        <w:trPr>
          <w:trHeight w:val="701"/>
        </w:trPr>
        <w:tc>
          <w:tcPr>
            <w:tcW w:w="1558" w:type="dxa"/>
          </w:tcPr>
          <w:p w14:paraId="6F8CAC1A" w14:textId="77777777" w:rsidR="0059160D" w:rsidRPr="00B7230D" w:rsidRDefault="0059160D" w:rsidP="00973A29">
            <w:pPr>
              <w:tabs>
                <w:tab w:val="left" w:pos="8351"/>
                <w:tab w:val="left" w:pos="8531"/>
                <w:tab w:val="left" w:pos="8711"/>
              </w:tabs>
              <w:overflowPunct w:val="0"/>
              <w:autoSpaceDE w:val="0"/>
              <w:autoSpaceDN w:val="0"/>
              <w:adjustRightInd w:val="0"/>
              <w:spacing w:after="240" w:line="276" w:lineRule="auto"/>
              <w:textAlignment w:val="baseline"/>
              <w:rPr>
                <w:rFonts w:ascii="David" w:eastAsia="Times New Roman" w:hAnsi="David"/>
                <w:sz w:val="24"/>
                <w:rtl/>
                <w:lang w:eastAsia="he-IL"/>
              </w:rPr>
            </w:pPr>
          </w:p>
        </w:tc>
        <w:tc>
          <w:tcPr>
            <w:tcW w:w="7502" w:type="dxa"/>
          </w:tcPr>
          <w:p w14:paraId="02B35DC1" w14:textId="77777777" w:rsidR="0059160D" w:rsidRPr="00B7230D" w:rsidRDefault="0059160D" w:rsidP="00973A29">
            <w:pPr>
              <w:tabs>
                <w:tab w:val="left" w:pos="8351"/>
                <w:tab w:val="left" w:pos="8531"/>
                <w:tab w:val="left" w:pos="8711"/>
              </w:tabs>
              <w:overflowPunct w:val="0"/>
              <w:autoSpaceDE w:val="0"/>
              <w:autoSpaceDN w:val="0"/>
              <w:adjustRightInd w:val="0"/>
              <w:spacing w:after="240" w:line="276" w:lineRule="auto"/>
              <w:textAlignment w:val="baseline"/>
              <w:rPr>
                <w:rFonts w:ascii="David" w:eastAsia="Times New Roman" w:hAnsi="David"/>
                <w:sz w:val="24"/>
                <w:rtl/>
                <w:lang w:eastAsia="he-IL"/>
              </w:rPr>
            </w:pPr>
          </w:p>
        </w:tc>
      </w:tr>
    </w:tbl>
    <w:p w14:paraId="2E43805A" w14:textId="77777777" w:rsidR="0059160D" w:rsidRDefault="0059160D" w:rsidP="00973A29">
      <w:pPr>
        <w:spacing w:after="240" w:line="276" w:lineRule="auto"/>
        <w:rPr>
          <w:rFonts w:ascii="David" w:eastAsiaTheme="minorEastAsia" w:hAnsi="David"/>
          <w:sz w:val="24"/>
          <w:rtl/>
        </w:rPr>
      </w:pPr>
    </w:p>
    <w:p w14:paraId="6E9FDA94" w14:textId="77777777" w:rsidR="007F6C54" w:rsidRPr="008921A8" w:rsidRDefault="007F6C54" w:rsidP="00973A29">
      <w:pPr>
        <w:spacing w:after="240" w:line="276" w:lineRule="auto"/>
        <w:rPr>
          <w:rFonts w:ascii="David" w:eastAsiaTheme="minorEastAsia" w:hAnsi="David"/>
          <w:sz w:val="24"/>
          <w:rtl/>
        </w:rPr>
      </w:pPr>
      <w:r>
        <w:rPr>
          <w:rFonts w:ascii="David" w:eastAsiaTheme="minorEastAsia" w:hAnsi="David" w:hint="cs"/>
          <w:sz w:val="24"/>
          <w:rtl/>
        </w:rPr>
        <w:t>לראיה, באתי על החתום:</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63"/>
        <w:gridCol w:w="2460"/>
        <w:gridCol w:w="2398"/>
        <w:gridCol w:w="2639"/>
      </w:tblGrid>
      <w:tr w:rsidR="0059160D" w:rsidRPr="00B7230D" w14:paraId="08924ACA" w14:textId="77777777" w:rsidTr="002F3C3A">
        <w:trPr>
          <w:trHeight w:val="718"/>
        </w:trPr>
        <w:tc>
          <w:tcPr>
            <w:tcW w:w="1650" w:type="dxa"/>
          </w:tcPr>
          <w:p w14:paraId="05915076" w14:textId="77777777" w:rsidR="0059160D" w:rsidRPr="008921A8" w:rsidRDefault="0059160D" w:rsidP="00973A29">
            <w:pPr>
              <w:spacing w:after="240" w:line="276" w:lineRule="auto"/>
              <w:rPr>
                <w:rFonts w:ascii="David" w:eastAsiaTheme="minorEastAsia" w:hAnsi="David"/>
                <w:sz w:val="24"/>
              </w:rPr>
            </w:pPr>
          </w:p>
        </w:tc>
        <w:tc>
          <w:tcPr>
            <w:tcW w:w="2643" w:type="dxa"/>
          </w:tcPr>
          <w:p w14:paraId="32C8798A" w14:textId="77777777" w:rsidR="0059160D" w:rsidRPr="008921A8" w:rsidRDefault="0059160D" w:rsidP="00973A29">
            <w:pPr>
              <w:spacing w:after="240" w:line="276" w:lineRule="auto"/>
              <w:rPr>
                <w:rFonts w:ascii="David" w:eastAsiaTheme="minorEastAsia" w:hAnsi="David"/>
                <w:sz w:val="24"/>
              </w:rPr>
            </w:pPr>
          </w:p>
        </w:tc>
        <w:tc>
          <w:tcPr>
            <w:tcW w:w="2608" w:type="dxa"/>
          </w:tcPr>
          <w:p w14:paraId="4FEB5F3A" w14:textId="77777777" w:rsidR="0059160D" w:rsidRPr="008921A8" w:rsidRDefault="0059160D" w:rsidP="00973A29">
            <w:pPr>
              <w:spacing w:after="240" w:line="276" w:lineRule="auto"/>
              <w:rPr>
                <w:rFonts w:ascii="David" w:eastAsiaTheme="minorEastAsia" w:hAnsi="David"/>
                <w:sz w:val="24"/>
              </w:rPr>
            </w:pPr>
          </w:p>
        </w:tc>
        <w:tc>
          <w:tcPr>
            <w:tcW w:w="2835" w:type="dxa"/>
          </w:tcPr>
          <w:p w14:paraId="13B10179" w14:textId="77777777" w:rsidR="0059160D" w:rsidRPr="008921A8" w:rsidRDefault="0059160D" w:rsidP="00973A29">
            <w:pPr>
              <w:spacing w:after="240" w:line="276" w:lineRule="auto"/>
              <w:rPr>
                <w:rFonts w:ascii="David" w:eastAsiaTheme="minorEastAsia" w:hAnsi="David"/>
                <w:sz w:val="24"/>
              </w:rPr>
            </w:pPr>
          </w:p>
        </w:tc>
      </w:tr>
      <w:tr w:rsidR="009037DC" w:rsidRPr="00B7230D" w14:paraId="668FEE24" w14:textId="77777777" w:rsidTr="00B955F8">
        <w:tc>
          <w:tcPr>
            <w:tcW w:w="1650" w:type="dxa"/>
            <w:shd w:val="pct5" w:color="auto" w:fill="auto"/>
          </w:tcPr>
          <w:p w14:paraId="6F4BD3F6" w14:textId="77777777" w:rsidR="0059160D" w:rsidRPr="008921A8" w:rsidRDefault="0059160D" w:rsidP="00973A29">
            <w:pPr>
              <w:spacing w:after="240" w:line="276" w:lineRule="auto"/>
              <w:jc w:val="center"/>
              <w:rPr>
                <w:rFonts w:ascii="David" w:eastAsiaTheme="minorEastAsia" w:hAnsi="David"/>
                <w:sz w:val="24"/>
              </w:rPr>
            </w:pPr>
            <w:r w:rsidRPr="008921A8">
              <w:rPr>
                <w:rFonts w:ascii="David" w:eastAsiaTheme="minorEastAsia" w:hAnsi="David"/>
                <w:sz w:val="24"/>
                <w:rtl/>
              </w:rPr>
              <w:t>תאריך</w:t>
            </w:r>
          </w:p>
        </w:tc>
        <w:tc>
          <w:tcPr>
            <w:tcW w:w="2643" w:type="dxa"/>
            <w:shd w:val="pct5" w:color="auto" w:fill="auto"/>
          </w:tcPr>
          <w:p w14:paraId="4B0F877E" w14:textId="77777777" w:rsidR="0059160D" w:rsidRPr="008921A8" w:rsidRDefault="0059160D" w:rsidP="00973A29">
            <w:pPr>
              <w:spacing w:after="240" w:line="276" w:lineRule="auto"/>
              <w:jc w:val="center"/>
              <w:rPr>
                <w:rFonts w:ascii="David" w:eastAsiaTheme="minorEastAsia" w:hAnsi="David"/>
                <w:sz w:val="24"/>
                <w:rtl/>
              </w:rPr>
            </w:pPr>
            <w:r w:rsidRPr="008921A8">
              <w:rPr>
                <w:rFonts w:ascii="David" w:eastAsiaTheme="minorEastAsia" w:hAnsi="David"/>
                <w:sz w:val="24"/>
                <w:rtl/>
              </w:rPr>
              <w:t>שם מלא של החותם בשם המציע</w:t>
            </w:r>
          </w:p>
        </w:tc>
        <w:tc>
          <w:tcPr>
            <w:tcW w:w="2608" w:type="dxa"/>
            <w:shd w:val="pct5" w:color="auto" w:fill="auto"/>
          </w:tcPr>
          <w:p w14:paraId="2DCDC1D2" w14:textId="77777777" w:rsidR="0059160D" w:rsidRPr="008921A8" w:rsidRDefault="0059160D" w:rsidP="00973A29">
            <w:pPr>
              <w:spacing w:after="240" w:line="276" w:lineRule="auto"/>
              <w:jc w:val="center"/>
              <w:rPr>
                <w:rFonts w:ascii="David" w:eastAsiaTheme="minorEastAsia" w:hAnsi="David"/>
                <w:sz w:val="24"/>
              </w:rPr>
            </w:pPr>
            <w:r w:rsidRPr="008921A8">
              <w:rPr>
                <w:rFonts w:ascii="David" w:eastAsiaTheme="minorEastAsia" w:hAnsi="David"/>
                <w:sz w:val="24"/>
                <w:rtl/>
              </w:rPr>
              <w:t>מס' ת.ז</w:t>
            </w:r>
          </w:p>
        </w:tc>
        <w:tc>
          <w:tcPr>
            <w:tcW w:w="2835" w:type="dxa"/>
            <w:shd w:val="pct5" w:color="auto" w:fill="auto"/>
          </w:tcPr>
          <w:p w14:paraId="49914EFC" w14:textId="77777777" w:rsidR="0059160D" w:rsidRPr="008921A8" w:rsidRDefault="0059160D" w:rsidP="00973A29">
            <w:pPr>
              <w:spacing w:after="240" w:line="276" w:lineRule="auto"/>
              <w:jc w:val="center"/>
              <w:rPr>
                <w:rFonts w:ascii="David" w:eastAsiaTheme="minorEastAsia" w:hAnsi="David"/>
                <w:sz w:val="24"/>
              </w:rPr>
            </w:pPr>
            <w:r w:rsidRPr="008921A8">
              <w:rPr>
                <w:rFonts w:ascii="David" w:eastAsiaTheme="minorEastAsia" w:hAnsi="David"/>
                <w:sz w:val="24"/>
                <w:rtl/>
              </w:rPr>
              <w:t>חתימה וחותמת המציע</w:t>
            </w:r>
          </w:p>
        </w:tc>
      </w:tr>
    </w:tbl>
    <w:p w14:paraId="3AAFB7B1" w14:textId="77777777" w:rsidR="0059160D" w:rsidRPr="00B7230D" w:rsidRDefault="0059160D" w:rsidP="00973A29">
      <w:pPr>
        <w:spacing w:after="240" w:line="276" w:lineRule="auto"/>
        <w:jc w:val="center"/>
        <w:rPr>
          <w:rFonts w:ascii="David" w:eastAsiaTheme="minorEastAsia" w:hAnsi="David"/>
          <w:b/>
          <w:bCs/>
          <w:sz w:val="24"/>
          <w:u w:val="single"/>
          <w:rtl/>
        </w:rPr>
      </w:pPr>
      <w:r w:rsidRPr="008921A8">
        <w:rPr>
          <w:rFonts w:ascii="David" w:eastAsiaTheme="minorEastAsia" w:hAnsi="David"/>
          <w:b/>
          <w:bCs/>
          <w:sz w:val="24"/>
          <w:u w:val="single"/>
          <w:rtl/>
        </w:rPr>
        <w:t>אישור</w:t>
      </w:r>
    </w:p>
    <w:p w14:paraId="0226C843" w14:textId="77777777" w:rsidR="00FD5FF1" w:rsidRDefault="0059160D" w:rsidP="00973A29">
      <w:pPr>
        <w:spacing w:after="240" w:line="276" w:lineRule="auto"/>
        <w:rPr>
          <w:rFonts w:ascii="David" w:eastAsiaTheme="minorEastAsia" w:hAnsi="David"/>
          <w:sz w:val="24"/>
          <w:rtl/>
        </w:rPr>
      </w:pPr>
      <w:r w:rsidRPr="00B7230D">
        <w:rPr>
          <w:rFonts w:ascii="David" w:eastAsiaTheme="minorEastAsia" w:hAnsi="David"/>
          <w:sz w:val="24"/>
          <w:rtl/>
        </w:rPr>
        <w:t xml:space="preserve">אני הח"מ, עו"ד ___________, מ"ר _______, מרח' ____________, מאשר בזאת כי ביום _________ הופיע בפני _________,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24DD6658" w14:textId="77777777" w:rsidR="0059160D" w:rsidRPr="00D516D7" w:rsidRDefault="0059160D" w:rsidP="00973A29">
      <w:pPr>
        <w:spacing w:after="240" w:line="276" w:lineRule="auto"/>
        <w:jc w:val="center"/>
        <w:rPr>
          <w:rFonts w:ascii="David" w:eastAsiaTheme="minorEastAsia" w:hAnsi="David"/>
          <w:sz w:val="24"/>
        </w:rPr>
      </w:pPr>
      <w:r w:rsidRPr="00D516D7">
        <w:rPr>
          <w:rFonts w:ascii="David" w:eastAsiaTheme="minorEastAsia" w:hAnsi="David"/>
          <w:sz w:val="24"/>
          <w:rtl/>
        </w:rPr>
        <w:t>______________</w:t>
      </w:r>
    </w:p>
    <w:p w14:paraId="5CABF3B1" w14:textId="77777777" w:rsidR="0059160D" w:rsidRPr="008921A8" w:rsidRDefault="0059160D" w:rsidP="00973A29">
      <w:pPr>
        <w:spacing w:after="240" w:line="276" w:lineRule="auto"/>
        <w:jc w:val="center"/>
        <w:rPr>
          <w:rFonts w:ascii="David" w:hAnsi="David"/>
          <w:b/>
          <w:bCs/>
          <w:sz w:val="24"/>
          <w:u w:val="single"/>
          <w:rtl/>
        </w:rPr>
      </w:pPr>
      <w:r w:rsidRPr="007678B0">
        <w:rPr>
          <w:rFonts w:ascii="David" w:eastAsiaTheme="minorEastAsia" w:hAnsi="David"/>
          <w:sz w:val="24"/>
          <w:rtl/>
        </w:rPr>
        <w:t>חתימה + חותמת</w:t>
      </w:r>
    </w:p>
    <w:p w14:paraId="4BB0C735" w14:textId="77777777" w:rsidR="0059160D" w:rsidRPr="00B7230D" w:rsidRDefault="0059160D" w:rsidP="00973A29">
      <w:pPr>
        <w:autoSpaceDE w:val="0"/>
        <w:autoSpaceDN w:val="0"/>
        <w:adjustRightInd w:val="0"/>
        <w:spacing w:after="240" w:line="276" w:lineRule="auto"/>
        <w:jc w:val="center"/>
        <w:rPr>
          <w:rFonts w:ascii="David" w:eastAsia="Times New Roman" w:hAnsi="David"/>
          <w:b/>
          <w:bCs/>
          <w:sz w:val="24"/>
          <w:u w:val="single"/>
          <w:rtl/>
          <w:lang w:eastAsia="he-IL"/>
        </w:rPr>
      </w:pPr>
      <w:r w:rsidRPr="00A36BB7">
        <w:rPr>
          <w:rFonts w:ascii="David" w:eastAsia="Times New Roman" w:hAnsi="David"/>
          <w:b/>
          <w:bCs/>
          <w:sz w:val="24"/>
          <w:rtl/>
          <w:lang w:eastAsia="he-IL"/>
        </w:rPr>
        <w:br w:type="page"/>
      </w:r>
      <w:r w:rsidRPr="00B7230D">
        <w:rPr>
          <w:rFonts w:ascii="David" w:eastAsia="Times New Roman" w:hAnsi="David"/>
          <w:b/>
          <w:bCs/>
          <w:sz w:val="24"/>
          <w:u w:val="single"/>
          <w:rtl/>
          <w:lang w:eastAsia="he-IL"/>
        </w:rPr>
        <w:lastRenderedPageBreak/>
        <w:t xml:space="preserve">נספח </w:t>
      </w:r>
      <w:r w:rsidR="008C462B">
        <w:rPr>
          <w:rFonts w:ascii="David" w:eastAsia="Times New Roman" w:hAnsi="David" w:hint="cs"/>
          <w:b/>
          <w:bCs/>
          <w:sz w:val="24"/>
          <w:u w:val="single"/>
          <w:rtl/>
          <w:lang w:eastAsia="he-IL"/>
        </w:rPr>
        <w:t>ח</w:t>
      </w:r>
      <w:r w:rsidRPr="00B7230D">
        <w:rPr>
          <w:rFonts w:ascii="David" w:eastAsia="Times New Roman" w:hAnsi="David"/>
          <w:b/>
          <w:bCs/>
          <w:sz w:val="24"/>
          <w:u w:val="single"/>
          <w:rtl/>
          <w:lang w:eastAsia="he-IL"/>
        </w:rPr>
        <w:t>' - התחייבות לעבודה עם תוכנות בעלות רישוי כדין:</w:t>
      </w:r>
    </w:p>
    <w:p w14:paraId="57D72A66" w14:textId="77777777" w:rsidR="0059160D" w:rsidRPr="008921A8" w:rsidRDefault="0059160D" w:rsidP="00973A29">
      <w:pPr>
        <w:autoSpaceDE w:val="0"/>
        <w:autoSpaceDN w:val="0"/>
        <w:adjustRightInd w:val="0"/>
        <w:spacing w:after="240" w:line="276" w:lineRule="auto"/>
        <w:jc w:val="center"/>
        <w:rPr>
          <w:rFonts w:ascii="David" w:hAnsi="David"/>
          <w:b/>
          <w:bCs/>
          <w:sz w:val="24"/>
          <w:u w:val="single"/>
          <w:rtl/>
        </w:rPr>
      </w:pPr>
    </w:p>
    <w:p w14:paraId="74826557" w14:textId="77777777" w:rsidR="0059160D" w:rsidRPr="007678B0" w:rsidRDefault="0059160D" w:rsidP="00973A29">
      <w:pPr>
        <w:spacing w:after="240" w:line="276" w:lineRule="auto"/>
        <w:jc w:val="both"/>
        <w:rPr>
          <w:rFonts w:ascii="David" w:hAnsi="David"/>
          <w:sz w:val="24"/>
          <w:rtl/>
          <w:lang w:eastAsia="he-IL"/>
        </w:rPr>
      </w:pPr>
      <w:bookmarkStart w:id="18" w:name="_Hlk504856613"/>
      <w:r w:rsidRPr="00B7230D">
        <w:rPr>
          <w:rFonts w:ascii="David" w:hAnsi="David"/>
          <w:sz w:val="24"/>
          <w:rtl/>
          <w:lang w:eastAsia="he-IL"/>
        </w:rPr>
        <w:t>אני הח"מ, מר/גב' ______________, נושא/ת ת.ז. שמספרה ____________, ומר/גב' ___________________, נושא/ת ת.ז. שמספרה ______________, מורשה חתימה ב__________________________ (שם החברה/ארגון/עוסק מורשה), מס' ח.פ./ע.מ. ___________ (להלן: "</w:t>
      </w:r>
      <w:r w:rsidRPr="00763F7F">
        <w:rPr>
          <w:rFonts w:ascii="David" w:hAnsi="David"/>
          <w:b/>
          <w:bCs/>
          <w:sz w:val="24"/>
          <w:rtl/>
          <w:lang w:eastAsia="he-IL"/>
        </w:rPr>
        <w:t>המציע</w:t>
      </w:r>
      <w:r w:rsidRPr="00D516D7">
        <w:rPr>
          <w:rFonts w:ascii="David" w:hAnsi="David"/>
          <w:sz w:val="24"/>
          <w:rtl/>
          <w:lang w:eastAsia="he-IL"/>
        </w:rPr>
        <w:t>")  לאחר שהוזהרתי/נו כי עלי/נו להצהיר את האמת וכי אהיה/נהיה צפוי/ים לעונשים הקבועים בחוק אם לא אעשה/נעשה כן, מצהיר/ים בזאת בכתב כי לצורך מתן השירותים המבוקשים במסגרת המכרז, ובכלל, משתמש המציע בתוכנות בעלות רישיון שימוש</w:t>
      </w:r>
      <w:r w:rsidRPr="007678B0">
        <w:rPr>
          <w:rFonts w:ascii="David" w:hAnsi="David"/>
          <w:sz w:val="24"/>
          <w:rtl/>
          <w:lang w:eastAsia="he-IL"/>
        </w:rPr>
        <w:t xml:space="preserve"> כדין, ובהן בלבד. </w:t>
      </w:r>
    </w:p>
    <w:bookmarkEnd w:id="18"/>
    <w:p w14:paraId="4976B616" w14:textId="77777777" w:rsidR="007F6C54" w:rsidRDefault="007F6C54" w:rsidP="00973A29">
      <w:pPr>
        <w:spacing w:after="240" w:line="276" w:lineRule="auto"/>
        <w:rPr>
          <w:rFonts w:ascii="David" w:eastAsiaTheme="minorEastAsia" w:hAnsi="David"/>
          <w:sz w:val="24"/>
          <w:rtl/>
        </w:rPr>
      </w:pPr>
    </w:p>
    <w:p w14:paraId="6A345104" w14:textId="77777777" w:rsidR="0059160D" w:rsidRDefault="007F6C54" w:rsidP="00973A29">
      <w:pPr>
        <w:spacing w:after="240" w:line="276" w:lineRule="auto"/>
        <w:rPr>
          <w:rFonts w:ascii="David" w:eastAsiaTheme="minorEastAsia" w:hAnsi="David"/>
          <w:sz w:val="24"/>
          <w:rtl/>
        </w:rPr>
      </w:pPr>
      <w:r>
        <w:rPr>
          <w:rFonts w:ascii="David" w:eastAsiaTheme="minorEastAsia" w:hAnsi="David" w:hint="cs"/>
          <w:sz w:val="24"/>
          <w:rtl/>
        </w:rPr>
        <w:t>לראיה, באתי על החתום</w:t>
      </w:r>
    </w:p>
    <w:p w14:paraId="7414FD49" w14:textId="77777777" w:rsidR="007F6C54" w:rsidRPr="008921A8" w:rsidRDefault="007F6C54" w:rsidP="00973A29">
      <w:pPr>
        <w:spacing w:after="240" w:line="276" w:lineRule="auto"/>
        <w:rPr>
          <w:rFonts w:ascii="David" w:eastAsiaTheme="minorEastAsia" w:hAnsi="David"/>
          <w:sz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63"/>
        <w:gridCol w:w="2460"/>
        <w:gridCol w:w="2398"/>
        <w:gridCol w:w="2639"/>
      </w:tblGrid>
      <w:tr w:rsidR="0059160D" w:rsidRPr="00B7230D" w14:paraId="1D442370" w14:textId="77777777" w:rsidTr="002F3C3A">
        <w:trPr>
          <w:trHeight w:val="718"/>
        </w:trPr>
        <w:tc>
          <w:tcPr>
            <w:tcW w:w="1650" w:type="dxa"/>
          </w:tcPr>
          <w:p w14:paraId="6445DCDE" w14:textId="77777777" w:rsidR="0059160D" w:rsidRPr="008921A8" w:rsidRDefault="0059160D" w:rsidP="00973A29">
            <w:pPr>
              <w:spacing w:after="240" w:line="276" w:lineRule="auto"/>
              <w:rPr>
                <w:rFonts w:ascii="David" w:eastAsiaTheme="minorEastAsia" w:hAnsi="David"/>
                <w:sz w:val="24"/>
              </w:rPr>
            </w:pPr>
          </w:p>
        </w:tc>
        <w:tc>
          <w:tcPr>
            <w:tcW w:w="2643" w:type="dxa"/>
          </w:tcPr>
          <w:p w14:paraId="67371A85" w14:textId="77777777" w:rsidR="0059160D" w:rsidRPr="008921A8" w:rsidRDefault="0059160D" w:rsidP="00973A29">
            <w:pPr>
              <w:spacing w:after="240" w:line="276" w:lineRule="auto"/>
              <w:rPr>
                <w:rFonts w:ascii="David" w:eastAsiaTheme="minorEastAsia" w:hAnsi="David"/>
                <w:sz w:val="24"/>
              </w:rPr>
            </w:pPr>
          </w:p>
        </w:tc>
        <w:tc>
          <w:tcPr>
            <w:tcW w:w="2608" w:type="dxa"/>
          </w:tcPr>
          <w:p w14:paraId="48015368" w14:textId="77777777" w:rsidR="0059160D" w:rsidRPr="008921A8" w:rsidRDefault="0059160D" w:rsidP="00973A29">
            <w:pPr>
              <w:spacing w:after="240" w:line="276" w:lineRule="auto"/>
              <w:rPr>
                <w:rFonts w:ascii="David" w:eastAsiaTheme="minorEastAsia" w:hAnsi="David"/>
                <w:sz w:val="24"/>
              </w:rPr>
            </w:pPr>
          </w:p>
        </w:tc>
        <w:tc>
          <w:tcPr>
            <w:tcW w:w="2835" w:type="dxa"/>
          </w:tcPr>
          <w:p w14:paraId="75E9969E" w14:textId="77777777" w:rsidR="0059160D" w:rsidRPr="008921A8" w:rsidRDefault="0059160D" w:rsidP="00973A29">
            <w:pPr>
              <w:spacing w:after="240" w:line="276" w:lineRule="auto"/>
              <w:rPr>
                <w:rFonts w:ascii="David" w:eastAsiaTheme="minorEastAsia" w:hAnsi="David"/>
                <w:sz w:val="24"/>
              </w:rPr>
            </w:pPr>
          </w:p>
        </w:tc>
      </w:tr>
      <w:tr w:rsidR="009037DC" w:rsidRPr="00B7230D" w14:paraId="7BE09C82" w14:textId="77777777" w:rsidTr="00B955F8">
        <w:tc>
          <w:tcPr>
            <w:tcW w:w="1650" w:type="dxa"/>
            <w:shd w:val="pct5" w:color="auto" w:fill="auto"/>
          </w:tcPr>
          <w:p w14:paraId="5A1032DD" w14:textId="77777777" w:rsidR="0059160D" w:rsidRPr="008921A8" w:rsidRDefault="0059160D" w:rsidP="00973A29">
            <w:pPr>
              <w:spacing w:after="240" w:line="276" w:lineRule="auto"/>
              <w:jc w:val="center"/>
              <w:rPr>
                <w:rFonts w:ascii="David" w:eastAsiaTheme="minorEastAsia" w:hAnsi="David"/>
                <w:sz w:val="24"/>
              </w:rPr>
            </w:pPr>
            <w:r w:rsidRPr="008921A8">
              <w:rPr>
                <w:rFonts w:ascii="David" w:eastAsiaTheme="minorEastAsia" w:hAnsi="David"/>
                <w:sz w:val="24"/>
                <w:rtl/>
              </w:rPr>
              <w:t>תאריך</w:t>
            </w:r>
          </w:p>
        </w:tc>
        <w:tc>
          <w:tcPr>
            <w:tcW w:w="2643" w:type="dxa"/>
            <w:shd w:val="pct5" w:color="auto" w:fill="auto"/>
          </w:tcPr>
          <w:p w14:paraId="3A7C2473" w14:textId="77777777" w:rsidR="0059160D" w:rsidRPr="008921A8" w:rsidRDefault="0059160D" w:rsidP="00973A29">
            <w:pPr>
              <w:spacing w:after="240" w:line="276" w:lineRule="auto"/>
              <w:jc w:val="center"/>
              <w:rPr>
                <w:rFonts w:ascii="David" w:eastAsiaTheme="minorEastAsia" w:hAnsi="David"/>
                <w:sz w:val="24"/>
                <w:rtl/>
              </w:rPr>
            </w:pPr>
            <w:r w:rsidRPr="008921A8">
              <w:rPr>
                <w:rFonts w:ascii="David" w:eastAsiaTheme="minorEastAsia" w:hAnsi="David"/>
                <w:sz w:val="24"/>
                <w:rtl/>
              </w:rPr>
              <w:t>שם מלא של החותם בשם המציע</w:t>
            </w:r>
          </w:p>
        </w:tc>
        <w:tc>
          <w:tcPr>
            <w:tcW w:w="2608" w:type="dxa"/>
            <w:shd w:val="pct5" w:color="auto" w:fill="auto"/>
          </w:tcPr>
          <w:p w14:paraId="478F134A" w14:textId="77777777" w:rsidR="0059160D" w:rsidRPr="008921A8" w:rsidRDefault="0059160D" w:rsidP="00973A29">
            <w:pPr>
              <w:spacing w:after="240" w:line="276" w:lineRule="auto"/>
              <w:jc w:val="center"/>
              <w:rPr>
                <w:rFonts w:ascii="David" w:eastAsiaTheme="minorEastAsia" w:hAnsi="David"/>
                <w:sz w:val="24"/>
              </w:rPr>
            </w:pPr>
            <w:r w:rsidRPr="008921A8">
              <w:rPr>
                <w:rFonts w:ascii="David" w:eastAsiaTheme="minorEastAsia" w:hAnsi="David"/>
                <w:sz w:val="24"/>
                <w:rtl/>
              </w:rPr>
              <w:t>מס' ת.ז</w:t>
            </w:r>
          </w:p>
        </w:tc>
        <w:tc>
          <w:tcPr>
            <w:tcW w:w="2835" w:type="dxa"/>
            <w:shd w:val="pct5" w:color="auto" w:fill="auto"/>
          </w:tcPr>
          <w:p w14:paraId="56E3CA9C" w14:textId="77777777" w:rsidR="0059160D" w:rsidRPr="008921A8" w:rsidRDefault="0059160D" w:rsidP="00973A29">
            <w:pPr>
              <w:spacing w:after="240" w:line="276" w:lineRule="auto"/>
              <w:jc w:val="center"/>
              <w:rPr>
                <w:rFonts w:ascii="David" w:eastAsiaTheme="minorEastAsia" w:hAnsi="David"/>
                <w:sz w:val="24"/>
              </w:rPr>
            </w:pPr>
            <w:r w:rsidRPr="008921A8">
              <w:rPr>
                <w:rFonts w:ascii="David" w:eastAsiaTheme="minorEastAsia" w:hAnsi="David"/>
                <w:sz w:val="24"/>
                <w:rtl/>
              </w:rPr>
              <w:t>חתימה וחותמת המציע</w:t>
            </w:r>
          </w:p>
        </w:tc>
      </w:tr>
    </w:tbl>
    <w:p w14:paraId="72E11F42" w14:textId="77777777" w:rsidR="0059160D" w:rsidRPr="008921A8" w:rsidRDefault="0059160D" w:rsidP="00973A29">
      <w:pPr>
        <w:spacing w:after="240" w:line="276" w:lineRule="auto"/>
        <w:ind w:left="-33"/>
        <w:jc w:val="right"/>
        <w:rPr>
          <w:rFonts w:ascii="David" w:eastAsiaTheme="minorEastAsia" w:hAnsi="David"/>
          <w:sz w:val="24"/>
          <w:rtl/>
        </w:rPr>
      </w:pPr>
    </w:p>
    <w:p w14:paraId="417926E1" w14:textId="77777777" w:rsidR="0059160D" w:rsidRPr="008921A8" w:rsidRDefault="0059160D" w:rsidP="00973A29">
      <w:pPr>
        <w:spacing w:after="240" w:line="276" w:lineRule="auto"/>
        <w:jc w:val="center"/>
        <w:rPr>
          <w:rFonts w:ascii="David" w:eastAsiaTheme="minorEastAsia" w:hAnsi="David"/>
          <w:sz w:val="24"/>
          <w:rtl/>
        </w:rPr>
      </w:pPr>
    </w:p>
    <w:p w14:paraId="5FD561F9" w14:textId="77777777" w:rsidR="0059160D" w:rsidRPr="00B7230D" w:rsidRDefault="0059160D" w:rsidP="00973A29">
      <w:pPr>
        <w:spacing w:after="240" w:line="276" w:lineRule="auto"/>
        <w:jc w:val="center"/>
        <w:rPr>
          <w:rFonts w:ascii="David" w:eastAsiaTheme="minorEastAsia" w:hAnsi="David"/>
          <w:b/>
          <w:bCs/>
          <w:sz w:val="24"/>
          <w:u w:val="single"/>
          <w:rtl/>
        </w:rPr>
      </w:pPr>
      <w:r w:rsidRPr="008921A8">
        <w:rPr>
          <w:rFonts w:ascii="David" w:eastAsiaTheme="minorEastAsia" w:hAnsi="David"/>
          <w:b/>
          <w:bCs/>
          <w:sz w:val="24"/>
          <w:u w:val="single"/>
          <w:rtl/>
        </w:rPr>
        <w:t>אישור</w:t>
      </w:r>
    </w:p>
    <w:p w14:paraId="181C7E4D" w14:textId="77777777" w:rsidR="0059160D" w:rsidRPr="00B7230D" w:rsidRDefault="0059160D" w:rsidP="00973A29">
      <w:pPr>
        <w:spacing w:after="240" w:line="276" w:lineRule="auto"/>
        <w:jc w:val="center"/>
        <w:rPr>
          <w:rFonts w:ascii="David" w:eastAsiaTheme="minorEastAsia" w:hAnsi="David"/>
          <w:b/>
          <w:bCs/>
          <w:sz w:val="24"/>
          <w:u w:val="single"/>
          <w:rtl/>
        </w:rPr>
      </w:pPr>
    </w:p>
    <w:p w14:paraId="18261895" w14:textId="77777777" w:rsidR="0059160D" w:rsidRPr="00763F7F" w:rsidRDefault="0059160D" w:rsidP="00973A29">
      <w:pPr>
        <w:spacing w:after="240" w:line="276" w:lineRule="auto"/>
        <w:jc w:val="both"/>
        <w:rPr>
          <w:rFonts w:ascii="David" w:eastAsiaTheme="minorEastAsia" w:hAnsi="David"/>
          <w:sz w:val="24"/>
          <w:rtl/>
        </w:rPr>
      </w:pPr>
      <w:r w:rsidRPr="002F5FF8">
        <w:rPr>
          <w:rFonts w:ascii="David" w:eastAsiaTheme="minorEastAsia" w:hAnsi="David"/>
          <w:sz w:val="24"/>
          <w:rtl/>
        </w:rPr>
        <w:t>אני הח"מ, עו"ד ___________, מ"ר _______, מרח' ____________, מאשר בזאת כי ביום _________ הופיע בפני _________, שזיהה את עצמו ע"י ת"ז / המוכר לי באופן אישי ולאחר שהזהרתיו כי עליו להצהיר את האמת וכי הוא יהא צפוי לעונשים הקבועים לכך בחוק אם לא יעשה כן, אישר בפ</w:t>
      </w:r>
      <w:r w:rsidRPr="00763F7F">
        <w:rPr>
          <w:rFonts w:ascii="David" w:eastAsiaTheme="minorEastAsia" w:hAnsi="David"/>
          <w:sz w:val="24"/>
          <w:rtl/>
        </w:rPr>
        <w:t xml:space="preserve">ני את נכונות התצהיר דלעיל וחתם עליו. </w:t>
      </w:r>
    </w:p>
    <w:p w14:paraId="0889BFFC" w14:textId="77777777" w:rsidR="0059160D" w:rsidRPr="00D516D7" w:rsidRDefault="0059160D" w:rsidP="00973A29">
      <w:pPr>
        <w:spacing w:after="240" w:line="276" w:lineRule="auto"/>
        <w:rPr>
          <w:rFonts w:ascii="David" w:eastAsiaTheme="minorEastAsia" w:hAnsi="David"/>
          <w:sz w:val="24"/>
          <w:rtl/>
        </w:rPr>
      </w:pPr>
    </w:p>
    <w:p w14:paraId="2796CE56" w14:textId="77777777" w:rsidR="0059160D" w:rsidRPr="007678B0" w:rsidRDefault="0059160D" w:rsidP="00973A29">
      <w:pPr>
        <w:spacing w:after="240" w:line="276" w:lineRule="auto"/>
        <w:jc w:val="center"/>
        <w:rPr>
          <w:rFonts w:ascii="David" w:eastAsiaTheme="minorEastAsia" w:hAnsi="David"/>
          <w:sz w:val="24"/>
        </w:rPr>
      </w:pPr>
      <w:r w:rsidRPr="007678B0">
        <w:rPr>
          <w:rFonts w:ascii="David" w:eastAsiaTheme="minorEastAsia" w:hAnsi="David"/>
          <w:sz w:val="24"/>
          <w:rtl/>
        </w:rPr>
        <w:t>______________</w:t>
      </w:r>
    </w:p>
    <w:p w14:paraId="5F767E06" w14:textId="77777777" w:rsidR="0059160D" w:rsidRPr="007678B0" w:rsidRDefault="0059160D" w:rsidP="00973A29">
      <w:pPr>
        <w:spacing w:after="240" w:line="276" w:lineRule="auto"/>
        <w:jc w:val="center"/>
        <w:rPr>
          <w:rFonts w:ascii="David" w:eastAsiaTheme="minorEastAsia" w:hAnsi="David"/>
          <w:sz w:val="24"/>
          <w:rtl/>
        </w:rPr>
      </w:pPr>
      <w:r w:rsidRPr="007678B0">
        <w:rPr>
          <w:rFonts w:ascii="David" w:eastAsiaTheme="minorEastAsia" w:hAnsi="David"/>
          <w:sz w:val="24"/>
          <w:rtl/>
        </w:rPr>
        <w:t>חתימה + חותמת</w:t>
      </w:r>
    </w:p>
    <w:p w14:paraId="5FCDA2A4" w14:textId="77777777" w:rsidR="0059160D" w:rsidRPr="008921A8" w:rsidRDefault="0059160D" w:rsidP="00973A29">
      <w:pPr>
        <w:autoSpaceDE w:val="0"/>
        <w:autoSpaceDN w:val="0"/>
        <w:adjustRightInd w:val="0"/>
        <w:spacing w:after="240" w:line="276" w:lineRule="auto"/>
        <w:jc w:val="center"/>
        <w:rPr>
          <w:rFonts w:ascii="David" w:hAnsi="David"/>
          <w:b/>
          <w:bCs/>
          <w:sz w:val="24"/>
          <w:u w:val="single"/>
          <w:rtl/>
        </w:rPr>
      </w:pPr>
    </w:p>
    <w:p w14:paraId="6EE54E15" w14:textId="77777777" w:rsidR="0059160D" w:rsidRPr="00A36BB7" w:rsidRDefault="0059160D" w:rsidP="00973A29">
      <w:pPr>
        <w:spacing w:after="240" w:line="276" w:lineRule="auto"/>
        <w:rPr>
          <w:rFonts w:asciiTheme="minorHAnsi" w:hAnsiTheme="minorHAnsi"/>
          <w:b/>
          <w:bCs/>
          <w:sz w:val="24"/>
        </w:rPr>
      </w:pPr>
      <w:r w:rsidRPr="00A36BB7">
        <w:rPr>
          <w:rFonts w:ascii="David" w:hAnsi="David"/>
          <w:b/>
          <w:bCs/>
          <w:sz w:val="24"/>
          <w:rtl/>
        </w:rPr>
        <w:br w:type="page"/>
      </w:r>
    </w:p>
    <w:p w14:paraId="6DF17A08" w14:textId="77777777" w:rsidR="0059160D" w:rsidRPr="00D516D7" w:rsidRDefault="0059160D" w:rsidP="00973A29">
      <w:pPr>
        <w:autoSpaceDE w:val="0"/>
        <w:autoSpaceDN w:val="0"/>
        <w:adjustRightInd w:val="0"/>
        <w:spacing w:after="240" w:line="276" w:lineRule="auto"/>
        <w:jc w:val="center"/>
        <w:rPr>
          <w:rFonts w:ascii="David" w:hAnsi="David"/>
          <w:b/>
          <w:bCs/>
          <w:sz w:val="24"/>
          <w:u w:val="single"/>
          <w:rtl/>
        </w:rPr>
      </w:pPr>
      <w:r w:rsidRPr="00B7230D">
        <w:rPr>
          <w:rFonts w:ascii="David" w:hAnsi="David"/>
          <w:b/>
          <w:bCs/>
          <w:sz w:val="24"/>
          <w:u w:val="single"/>
          <w:rtl/>
        </w:rPr>
        <w:lastRenderedPageBreak/>
        <w:t xml:space="preserve">נספח </w:t>
      </w:r>
      <w:r w:rsidR="008C462B">
        <w:rPr>
          <w:rFonts w:ascii="David" w:hAnsi="David" w:hint="cs"/>
          <w:b/>
          <w:bCs/>
          <w:sz w:val="24"/>
          <w:u w:val="single"/>
          <w:rtl/>
        </w:rPr>
        <w:t>ט</w:t>
      </w:r>
      <w:r w:rsidRPr="002F5FF8">
        <w:rPr>
          <w:rFonts w:ascii="David" w:hAnsi="David"/>
          <w:b/>
          <w:bCs/>
          <w:sz w:val="24"/>
          <w:u w:val="single"/>
          <w:rtl/>
        </w:rPr>
        <w:t>' - תצהיר המציע והתחייבות</w:t>
      </w:r>
      <w:r w:rsidRPr="00763F7F">
        <w:rPr>
          <w:rFonts w:ascii="David" w:hAnsi="David"/>
          <w:b/>
          <w:bCs/>
          <w:sz w:val="24"/>
          <w:u w:val="single"/>
        </w:rPr>
        <w:t xml:space="preserve"> </w:t>
      </w:r>
      <w:r w:rsidRPr="00D516D7">
        <w:rPr>
          <w:rFonts w:ascii="David" w:hAnsi="David"/>
          <w:b/>
          <w:bCs/>
          <w:sz w:val="24"/>
          <w:u w:val="single"/>
          <w:rtl/>
        </w:rPr>
        <w:t>לעניין העדר ניגוד עניינים</w:t>
      </w:r>
    </w:p>
    <w:p w14:paraId="272EFAAF" w14:textId="77777777" w:rsidR="0059160D" w:rsidRPr="00B7230D" w:rsidRDefault="0059160D" w:rsidP="00973A29">
      <w:pPr>
        <w:tabs>
          <w:tab w:val="left" w:pos="720"/>
        </w:tabs>
        <w:autoSpaceDE w:val="0"/>
        <w:autoSpaceDN w:val="0"/>
        <w:adjustRightInd w:val="0"/>
        <w:spacing w:after="240" w:line="276" w:lineRule="auto"/>
        <w:ind w:left="1" w:hanging="1"/>
        <w:rPr>
          <w:rFonts w:ascii="David" w:hAnsi="David"/>
          <w:sz w:val="24"/>
          <w:rtl/>
        </w:rPr>
      </w:pPr>
      <w:r w:rsidRPr="00B7230D">
        <w:rPr>
          <w:rFonts w:ascii="David" w:hAnsi="David"/>
          <w:sz w:val="24"/>
          <w:rtl/>
        </w:rPr>
        <w:t>אני הח"מ __________________ (להלן: "</w:t>
      </w:r>
      <w:r w:rsidRPr="00B7230D">
        <w:rPr>
          <w:rFonts w:ascii="David" w:hAnsi="David"/>
          <w:b/>
          <w:bCs/>
          <w:sz w:val="24"/>
          <w:rtl/>
        </w:rPr>
        <w:t>המציע</w:t>
      </w:r>
      <w:r w:rsidRPr="00B7230D">
        <w:rPr>
          <w:rFonts w:ascii="David" w:hAnsi="David"/>
          <w:sz w:val="24"/>
          <w:rtl/>
        </w:rPr>
        <w:t>") מתחייב בזאת כדלקמן :</w:t>
      </w:r>
    </w:p>
    <w:p w14:paraId="5053D3A8" w14:textId="34CEFC00" w:rsidR="0059160D" w:rsidRPr="008921A8" w:rsidRDefault="0059160D" w:rsidP="00865950">
      <w:pPr>
        <w:pStyle w:val="aa"/>
        <w:numPr>
          <w:ilvl w:val="3"/>
          <w:numId w:val="9"/>
        </w:numPr>
        <w:tabs>
          <w:tab w:val="clear" w:pos="3963"/>
        </w:tabs>
        <w:spacing w:after="240" w:line="276" w:lineRule="auto"/>
        <w:ind w:left="-199" w:hanging="426"/>
        <w:jc w:val="both"/>
        <w:rPr>
          <w:sz w:val="24"/>
        </w:rPr>
      </w:pPr>
      <w:r w:rsidRPr="00B7230D">
        <w:rPr>
          <w:rFonts w:ascii="David" w:hAnsi="David"/>
          <w:sz w:val="24"/>
          <w:rtl/>
        </w:rPr>
        <w:t>הנני</w:t>
      </w:r>
      <w:r w:rsidRPr="00B7230D">
        <w:rPr>
          <w:rFonts w:ascii="David" w:hAnsi="David"/>
          <w:sz w:val="24"/>
        </w:rPr>
        <w:t xml:space="preserve"> </w:t>
      </w:r>
      <w:r w:rsidRPr="00B7230D">
        <w:rPr>
          <w:rFonts w:ascii="David" w:hAnsi="David"/>
          <w:sz w:val="24"/>
          <w:rtl/>
        </w:rPr>
        <w:t>מתחייב שלא</w:t>
      </w:r>
      <w:r w:rsidRPr="00B7230D">
        <w:rPr>
          <w:rFonts w:ascii="David" w:hAnsi="David"/>
          <w:sz w:val="24"/>
        </w:rPr>
        <w:t xml:space="preserve"> </w:t>
      </w:r>
      <w:r w:rsidRPr="00B7230D">
        <w:rPr>
          <w:rFonts w:ascii="David" w:hAnsi="David"/>
          <w:sz w:val="24"/>
          <w:rtl/>
        </w:rPr>
        <w:t>יהיה</w:t>
      </w:r>
      <w:r w:rsidRPr="00B7230D">
        <w:rPr>
          <w:rFonts w:ascii="David" w:hAnsi="David"/>
          <w:sz w:val="24"/>
        </w:rPr>
        <w:t xml:space="preserve"> </w:t>
      </w:r>
      <w:r w:rsidRPr="00B7230D">
        <w:rPr>
          <w:rFonts w:ascii="David" w:hAnsi="David"/>
          <w:sz w:val="24"/>
          <w:rtl/>
        </w:rPr>
        <w:t>לי, לפי העניין, או לעובדים מטעמי</w:t>
      </w:r>
      <w:r w:rsidRPr="00B7230D">
        <w:rPr>
          <w:rFonts w:ascii="David" w:hAnsi="David"/>
          <w:sz w:val="24"/>
        </w:rPr>
        <w:t xml:space="preserve"> </w:t>
      </w:r>
      <w:r w:rsidRPr="00B7230D">
        <w:rPr>
          <w:rFonts w:ascii="David" w:hAnsi="David"/>
          <w:sz w:val="24"/>
          <w:rtl/>
        </w:rPr>
        <w:t>או לספקי / קבלני משנה מטעמי במהלך</w:t>
      </w:r>
      <w:r w:rsidRPr="00B7230D">
        <w:rPr>
          <w:rFonts w:ascii="David" w:hAnsi="David"/>
          <w:sz w:val="24"/>
        </w:rPr>
        <w:t xml:space="preserve"> </w:t>
      </w:r>
      <w:r w:rsidRPr="00B7230D">
        <w:rPr>
          <w:rFonts w:ascii="David" w:hAnsi="David"/>
          <w:sz w:val="24"/>
          <w:rtl/>
        </w:rPr>
        <w:t>תקופת</w:t>
      </w:r>
      <w:r w:rsidRPr="00B7230D">
        <w:rPr>
          <w:rFonts w:ascii="David" w:hAnsi="David"/>
          <w:sz w:val="24"/>
        </w:rPr>
        <w:t xml:space="preserve"> </w:t>
      </w:r>
      <w:r w:rsidRPr="00B7230D">
        <w:rPr>
          <w:rFonts w:ascii="David" w:hAnsi="David"/>
          <w:sz w:val="24"/>
          <w:rtl/>
        </w:rPr>
        <w:t>מתן</w:t>
      </w:r>
      <w:r w:rsidRPr="00B7230D">
        <w:rPr>
          <w:rFonts w:ascii="David" w:hAnsi="David"/>
          <w:sz w:val="24"/>
        </w:rPr>
        <w:t xml:space="preserve"> </w:t>
      </w:r>
      <w:r w:rsidRPr="00B7230D">
        <w:rPr>
          <w:rFonts w:ascii="David" w:hAnsi="David"/>
          <w:sz w:val="24"/>
          <w:rtl/>
        </w:rPr>
        <w:t xml:space="preserve">השירותים </w:t>
      </w:r>
      <w:r w:rsidRPr="00A36BB7">
        <w:rPr>
          <w:rFonts w:ascii="David" w:hAnsi="David"/>
          <w:sz w:val="24"/>
          <w:rtl/>
        </w:rPr>
        <w:t xml:space="preserve">במסגרת מכרז </w:t>
      </w:r>
      <w:r w:rsidR="00BE50AB">
        <w:rPr>
          <w:rFonts w:ascii="David" w:hAnsi="David" w:hint="cs"/>
          <w:sz w:val="24"/>
          <w:shd w:val="clear" w:color="auto" w:fill="FFFFFF" w:themeFill="background1"/>
          <w:rtl/>
        </w:rPr>
        <w:t>מס'</w:t>
      </w:r>
      <w:r w:rsidR="00BE50AB" w:rsidRPr="002C2B41">
        <w:rPr>
          <w:rFonts w:ascii="David" w:hAnsi="David"/>
          <w:sz w:val="24"/>
          <w:shd w:val="clear" w:color="auto" w:fill="FFFFFF" w:themeFill="background1"/>
          <w:rtl/>
        </w:rPr>
        <w:t xml:space="preserve"> </w:t>
      </w:r>
      <w:r w:rsidR="00FB3778">
        <w:rPr>
          <w:rFonts w:ascii="David" w:hAnsi="David"/>
          <w:sz w:val="24"/>
          <w:shd w:val="clear" w:color="auto" w:fill="FFFFFF" w:themeFill="background1"/>
          <w:rtl/>
        </w:rPr>
        <w:t>5/22</w:t>
      </w:r>
      <w:r w:rsidR="00BE50AB" w:rsidRPr="00CC384F">
        <w:rPr>
          <w:rFonts w:ascii="David" w:hAnsi="David"/>
          <w:sz w:val="24"/>
          <w:shd w:val="clear" w:color="auto" w:fill="FFFFFF" w:themeFill="background1"/>
          <w:rtl/>
        </w:rPr>
        <w:t xml:space="preserve"> </w:t>
      </w:r>
      <w:r w:rsidR="00865950" w:rsidRPr="00CC384F">
        <w:rPr>
          <w:rFonts w:ascii="David" w:hAnsi="David"/>
          <w:sz w:val="24"/>
          <w:shd w:val="clear" w:color="auto" w:fill="FFFFFF" w:themeFill="background1"/>
          <w:rtl/>
        </w:rPr>
        <w:t>למתן שירותי אבטחה בביתוניא  ומעברים באיו"ש עבור המינהל האזרחי באזור יהודה ושומרון,</w:t>
      </w:r>
      <w:r w:rsidR="00BE50AB" w:rsidRPr="002C2B41">
        <w:rPr>
          <w:rFonts w:ascii="David" w:hAnsi="David"/>
          <w:sz w:val="24"/>
          <w:shd w:val="clear" w:color="auto" w:fill="FFFFFF" w:themeFill="background1"/>
          <w:rtl/>
        </w:rPr>
        <w:t xml:space="preserve"> </w:t>
      </w:r>
      <w:r w:rsidRPr="00B7230D">
        <w:rPr>
          <w:rFonts w:ascii="David" w:hAnsi="David"/>
          <w:sz w:val="24"/>
        </w:rPr>
        <w:t xml:space="preserve"> </w:t>
      </w:r>
      <w:r w:rsidRPr="002F5FF8">
        <w:rPr>
          <w:rFonts w:ascii="David" w:hAnsi="David"/>
          <w:sz w:val="24"/>
          <w:rtl/>
        </w:rPr>
        <w:t>ניגוד</w:t>
      </w:r>
      <w:r w:rsidRPr="00763F7F">
        <w:rPr>
          <w:rFonts w:ascii="David" w:hAnsi="David"/>
          <w:sz w:val="24"/>
        </w:rPr>
        <w:t xml:space="preserve"> </w:t>
      </w:r>
      <w:r w:rsidRPr="00D516D7">
        <w:rPr>
          <w:rFonts w:ascii="David" w:hAnsi="David"/>
          <w:sz w:val="24"/>
          <w:rtl/>
        </w:rPr>
        <w:t>עניינים</w:t>
      </w:r>
      <w:r w:rsidRPr="007678B0">
        <w:rPr>
          <w:rFonts w:ascii="David" w:hAnsi="David"/>
          <w:sz w:val="24"/>
        </w:rPr>
        <w:t xml:space="preserve"> </w:t>
      </w:r>
      <w:r w:rsidRPr="007678B0">
        <w:rPr>
          <w:rFonts w:ascii="David" w:hAnsi="David"/>
          <w:sz w:val="24"/>
          <w:rtl/>
        </w:rPr>
        <w:t>מכל</w:t>
      </w:r>
      <w:r w:rsidRPr="007678B0">
        <w:rPr>
          <w:rFonts w:ascii="David" w:hAnsi="David"/>
          <w:sz w:val="24"/>
        </w:rPr>
        <w:t xml:space="preserve"> </w:t>
      </w:r>
      <w:r w:rsidRPr="007678B0">
        <w:rPr>
          <w:rFonts w:ascii="David" w:hAnsi="David"/>
          <w:sz w:val="24"/>
          <w:rtl/>
        </w:rPr>
        <w:t>מין</w:t>
      </w:r>
      <w:r w:rsidRPr="007678B0">
        <w:rPr>
          <w:rFonts w:ascii="David" w:hAnsi="David"/>
          <w:sz w:val="24"/>
        </w:rPr>
        <w:t xml:space="preserve"> </w:t>
      </w:r>
      <w:r w:rsidRPr="007678B0">
        <w:rPr>
          <w:rFonts w:ascii="David" w:hAnsi="David"/>
          <w:sz w:val="24"/>
          <w:rtl/>
        </w:rPr>
        <w:t>וסוג</w:t>
      </w:r>
      <w:r w:rsidRPr="007678B0">
        <w:rPr>
          <w:rFonts w:ascii="David" w:hAnsi="David"/>
          <w:sz w:val="24"/>
        </w:rPr>
        <w:t xml:space="preserve"> </w:t>
      </w:r>
      <w:r w:rsidRPr="007678B0">
        <w:rPr>
          <w:rFonts w:ascii="David" w:hAnsi="David"/>
          <w:sz w:val="24"/>
          <w:rtl/>
        </w:rPr>
        <w:t>שהוא</w:t>
      </w:r>
      <w:r w:rsidRPr="007678B0">
        <w:rPr>
          <w:rFonts w:ascii="David" w:hAnsi="David"/>
          <w:sz w:val="24"/>
        </w:rPr>
        <w:t xml:space="preserve"> </w:t>
      </w:r>
      <w:r w:rsidRPr="007678B0">
        <w:rPr>
          <w:rFonts w:ascii="David" w:hAnsi="David"/>
          <w:sz w:val="24"/>
          <w:rtl/>
        </w:rPr>
        <w:t>עם</w:t>
      </w:r>
      <w:r w:rsidRPr="00B7230D">
        <w:rPr>
          <w:rFonts w:ascii="David" w:hAnsi="David"/>
          <w:sz w:val="24"/>
        </w:rPr>
        <w:t xml:space="preserve"> </w:t>
      </w:r>
      <w:r w:rsidRPr="00B7230D">
        <w:rPr>
          <w:rFonts w:ascii="David" w:hAnsi="David"/>
          <w:sz w:val="24"/>
          <w:rtl/>
        </w:rPr>
        <w:t>גורמים</w:t>
      </w:r>
      <w:r w:rsidRPr="00B7230D">
        <w:rPr>
          <w:rFonts w:ascii="David" w:hAnsi="David"/>
          <w:sz w:val="24"/>
        </w:rPr>
        <w:t xml:space="preserve"> </w:t>
      </w:r>
      <w:r w:rsidRPr="00B7230D">
        <w:rPr>
          <w:rFonts w:ascii="David" w:hAnsi="David"/>
          <w:sz w:val="24"/>
          <w:rtl/>
        </w:rPr>
        <w:t>בעלי</w:t>
      </w:r>
      <w:r w:rsidRPr="00B7230D">
        <w:rPr>
          <w:rFonts w:ascii="David" w:hAnsi="David"/>
          <w:sz w:val="24"/>
        </w:rPr>
        <w:t xml:space="preserve"> </w:t>
      </w:r>
      <w:r w:rsidRPr="00B7230D">
        <w:rPr>
          <w:rFonts w:ascii="David" w:hAnsi="David"/>
          <w:sz w:val="24"/>
          <w:rtl/>
        </w:rPr>
        <w:t>עניין</w:t>
      </w:r>
      <w:r w:rsidRPr="00B7230D">
        <w:rPr>
          <w:rFonts w:ascii="David" w:hAnsi="David"/>
          <w:sz w:val="24"/>
        </w:rPr>
        <w:t xml:space="preserve"> </w:t>
      </w:r>
      <w:r w:rsidRPr="00B7230D">
        <w:rPr>
          <w:rFonts w:ascii="David" w:hAnsi="David"/>
          <w:sz w:val="24"/>
          <w:rtl/>
        </w:rPr>
        <w:t>באזור יהודה ושומרון, בתחום</w:t>
      </w:r>
      <w:r w:rsidRPr="00B7230D">
        <w:rPr>
          <w:rFonts w:ascii="David" w:hAnsi="David"/>
          <w:sz w:val="24"/>
        </w:rPr>
        <w:t xml:space="preserve"> </w:t>
      </w:r>
      <w:r w:rsidRPr="00B7230D">
        <w:rPr>
          <w:rFonts w:ascii="David" w:hAnsi="David"/>
          <w:sz w:val="24"/>
          <w:rtl/>
        </w:rPr>
        <w:t xml:space="preserve">מתן השירותים נשוא המכרז, וכי אינני צפוי לכל תביעה טענה מצד שלישי כלשהו, בקשר עם מילוי התחייבויותיי על פי הסכם זה.  </w:t>
      </w:r>
    </w:p>
    <w:p w14:paraId="3AEBA3D5" w14:textId="77777777" w:rsidR="0059160D" w:rsidRPr="00763F7F" w:rsidRDefault="0059160D" w:rsidP="00973A29">
      <w:pPr>
        <w:numPr>
          <w:ilvl w:val="3"/>
          <w:numId w:val="9"/>
        </w:numPr>
        <w:tabs>
          <w:tab w:val="clear" w:pos="3963"/>
        </w:tabs>
        <w:autoSpaceDE w:val="0"/>
        <w:autoSpaceDN w:val="0"/>
        <w:adjustRightInd w:val="0"/>
        <w:spacing w:before="120" w:after="240" w:line="276" w:lineRule="auto"/>
        <w:ind w:left="-199" w:hanging="425"/>
        <w:contextualSpacing/>
        <w:jc w:val="both"/>
        <w:rPr>
          <w:rFonts w:ascii="David" w:hAnsi="David"/>
          <w:sz w:val="24"/>
          <w:rtl/>
        </w:rPr>
      </w:pPr>
      <w:r w:rsidRPr="00B7230D">
        <w:rPr>
          <w:rFonts w:ascii="David" w:hAnsi="David"/>
          <w:sz w:val="24"/>
          <w:rtl/>
        </w:rPr>
        <w:t xml:space="preserve">הנני מתחייב להימנע מכל פעולה </w:t>
      </w:r>
      <w:r w:rsidR="007678B0">
        <w:rPr>
          <w:rFonts w:ascii="David" w:hAnsi="David" w:hint="cs"/>
          <w:sz w:val="24"/>
          <w:rtl/>
        </w:rPr>
        <w:t>או</w:t>
      </w:r>
      <w:r w:rsidRPr="00B7230D">
        <w:rPr>
          <w:rFonts w:ascii="David" w:hAnsi="David"/>
          <w:sz w:val="24"/>
          <w:rtl/>
        </w:rPr>
        <w:t xml:space="preserve"> מחדל אשר עלולים להעמיד אותי או מי מטעמי במצב של ניגוד עניינים כאמור לעיל, לרבות, קבלת עבודה עבור כל גורם או גוף אחר, אם העבודה כאמור עלולה להעמיד אותי במצב של חשש לניגוד עניינים.</w:t>
      </w:r>
    </w:p>
    <w:p w14:paraId="7CF8E703" w14:textId="77777777" w:rsidR="0059160D" w:rsidRPr="00B7230D" w:rsidRDefault="0059160D" w:rsidP="00973A29">
      <w:pPr>
        <w:numPr>
          <w:ilvl w:val="3"/>
          <w:numId w:val="9"/>
        </w:numPr>
        <w:tabs>
          <w:tab w:val="clear" w:pos="3963"/>
        </w:tabs>
        <w:autoSpaceDE w:val="0"/>
        <w:autoSpaceDN w:val="0"/>
        <w:adjustRightInd w:val="0"/>
        <w:spacing w:before="120" w:after="240" w:line="276" w:lineRule="auto"/>
        <w:ind w:left="-199" w:hanging="425"/>
        <w:contextualSpacing/>
        <w:jc w:val="both"/>
        <w:rPr>
          <w:rFonts w:ascii="David" w:hAnsi="David"/>
          <w:sz w:val="24"/>
        </w:rPr>
      </w:pPr>
      <w:r w:rsidRPr="00D516D7">
        <w:rPr>
          <w:rFonts w:ascii="David" w:hAnsi="David"/>
          <w:sz w:val="24"/>
          <w:rtl/>
        </w:rPr>
        <w:t>הנני</w:t>
      </w:r>
      <w:r w:rsidRPr="007678B0">
        <w:rPr>
          <w:rFonts w:ascii="David" w:hAnsi="David"/>
          <w:sz w:val="24"/>
        </w:rPr>
        <w:t xml:space="preserve"> </w:t>
      </w:r>
      <w:r w:rsidRPr="007678B0">
        <w:rPr>
          <w:rFonts w:ascii="David" w:hAnsi="David"/>
          <w:sz w:val="24"/>
          <w:rtl/>
        </w:rPr>
        <w:t>מתחייב</w:t>
      </w:r>
      <w:r w:rsidRPr="007678B0">
        <w:rPr>
          <w:rFonts w:ascii="David" w:hAnsi="David"/>
          <w:sz w:val="24"/>
        </w:rPr>
        <w:t xml:space="preserve"> </w:t>
      </w:r>
      <w:r w:rsidRPr="007678B0">
        <w:rPr>
          <w:rFonts w:ascii="David" w:hAnsi="David"/>
          <w:sz w:val="24"/>
          <w:rtl/>
        </w:rPr>
        <w:t>להודיע</w:t>
      </w:r>
      <w:r w:rsidRPr="007678B0">
        <w:rPr>
          <w:rFonts w:ascii="David" w:hAnsi="David"/>
          <w:sz w:val="24"/>
        </w:rPr>
        <w:t xml:space="preserve"> </w:t>
      </w:r>
      <w:r w:rsidRPr="007678B0">
        <w:rPr>
          <w:rFonts w:ascii="David" w:hAnsi="David"/>
          <w:sz w:val="24"/>
          <w:rtl/>
        </w:rPr>
        <w:t>למזמין באופן</w:t>
      </w:r>
      <w:r w:rsidRPr="007678B0">
        <w:rPr>
          <w:rFonts w:ascii="David" w:hAnsi="David"/>
          <w:sz w:val="24"/>
        </w:rPr>
        <w:t xml:space="preserve"> </w:t>
      </w:r>
      <w:r w:rsidRPr="007678B0">
        <w:rPr>
          <w:rFonts w:ascii="David" w:hAnsi="David"/>
          <w:sz w:val="24"/>
          <w:rtl/>
        </w:rPr>
        <w:t>מיידי</w:t>
      </w:r>
      <w:r w:rsidRPr="007678B0">
        <w:rPr>
          <w:rFonts w:ascii="David" w:hAnsi="David"/>
          <w:sz w:val="24"/>
        </w:rPr>
        <w:t xml:space="preserve"> </w:t>
      </w:r>
      <w:r w:rsidRPr="007678B0">
        <w:rPr>
          <w:rFonts w:ascii="David" w:hAnsi="David"/>
          <w:sz w:val="24"/>
          <w:rtl/>
        </w:rPr>
        <w:t>על</w:t>
      </w:r>
      <w:r w:rsidRPr="00B7230D">
        <w:rPr>
          <w:rFonts w:ascii="David" w:hAnsi="David"/>
          <w:sz w:val="24"/>
        </w:rPr>
        <w:t xml:space="preserve"> </w:t>
      </w:r>
      <w:r w:rsidRPr="00B7230D">
        <w:rPr>
          <w:rFonts w:ascii="David" w:hAnsi="David"/>
          <w:sz w:val="24"/>
          <w:rtl/>
        </w:rPr>
        <w:t>כל</w:t>
      </w:r>
      <w:r w:rsidRPr="00B7230D">
        <w:rPr>
          <w:rFonts w:ascii="David" w:hAnsi="David"/>
          <w:sz w:val="24"/>
        </w:rPr>
        <w:t xml:space="preserve"> </w:t>
      </w:r>
      <w:r w:rsidRPr="00B7230D">
        <w:rPr>
          <w:rFonts w:ascii="David" w:hAnsi="David"/>
          <w:sz w:val="24"/>
          <w:rtl/>
        </w:rPr>
        <w:t>נתון</w:t>
      </w:r>
      <w:r w:rsidRPr="00B7230D">
        <w:rPr>
          <w:rFonts w:ascii="David" w:hAnsi="David"/>
          <w:sz w:val="24"/>
        </w:rPr>
        <w:t xml:space="preserve"> </w:t>
      </w:r>
      <w:r w:rsidRPr="00B7230D">
        <w:rPr>
          <w:rFonts w:ascii="David" w:hAnsi="David"/>
          <w:sz w:val="24"/>
          <w:rtl/>
        </w:rPr>
        <w:t>או</w:t>
      </w:r>
      <w:r w:rsidRPr="00B7230D">
        <w:rPr>
          <w:rFonts w:ascii="David" w:hAnsi="David"/>
          <w:sz w:val="24"/>
        </w:rPr>
        <w:t xml:space="preserve"> </w:t>
      </w:r>
      <w:r w:rsidRPr="00B7230D">
        <w:rPr>
          <w:rFonts w:ascii="David" w:hAnsi="David"/>
          <w:sz w:val="24"/>
          <w:rtl/>
        </w:rPr>
        <w:t>מצב</w:t>
      </w:r>
      <w:r w:rsidRPr="00B7230D">
        <w:rPr>
          <w:rFonts w:ascii="David" w:hAnsi="David"/>
          <w:sz w:val="24"/>
        </w:rPr>
        <w:t xml:space="preserve"> </w:t>
      </w:r>
      <w:r w:rsidRPr="00B7230D">
        <w:rPr>
          <w:rFonts w:ascii="David" w:hAnsi="David"/>
          <w:sz w:val="24"/>
          <w:rtl/>
        </w:rPr>
        <w:t>שבשלהם</w:t>
      </w:r>
      <w:r w:rsidRPr="00B7230D">
        <w:rPr>
          <w:rFonts w:ascii="David" w:hAnsi="David"/>
          <w:sz w:val="24"/>
        </w:rPr>
        <w:t xml:space="preserve"> </w:t>
      </w:r>
      <w:r w:rsidRPr="00B7230D">
        <w:rPr>
          <w:rFonts w:ascii="David" w:hAnsi="David"/>
          <w:sz w:val="24"/>
          <w:rtl/>
        </w:rPr>
        <w:t>אני</w:t>
      </w:r>
      <w:r w:rsidRPr="00B7230D">
        <w:rPr>
          <w:rFonts w:ascii="David" w:hAnsi="David"/>
          <w:sz w:val="24"/>
        </w:rPr>
        <w:t xml:space="preserve"> </w:t>
      </w:r>
      <w:r w:rsidRPr="00B7230D">
        <w:rPr>
          <w:rFonts w:ascii="David" w:hAnsi="David"/>
          <w:sz w:val="24"/>
          <w:rtl/>
        </w:rPr>
        <w:t>עלול</w:t>
      </w:r>
      <w:r w:rsidRPr="00B7230D">
        <w:rPr>
          <w:rFonts w:ascii="David" w:hAnsi="David"/>
          <w:sz w:val="24"/>
        </w:rPr>
        <w:t xml:space="preserve"> </w:t>
      </w:r>
      <w:r w:rsidRPr="00B7230D">
        <w:rPr>
          <w:rFonts w:ascii="David" w:hAnsi="David"/>
          <w:sz w:val="24"/>
          <w:rtl/>
        </w:rPr>
        <w:t>להימצא</w:t>
      </w:r>
      <w:r w:rsidRPr="00B7230D">
        <w:rPr>
          <w:rFonts w:ascii="David" w:hAnsi="David"/>
          <w:sz w:val="24"/>
        </w:rPr>
        <w:t xml:space="preserve"> </w:t>
      </w:r>
      <w:r w:rsidRPr="00B7230D">
        <w:rPr>
          <w:rFonts w:ascii="David" w:hAnsi="David"/>
          <w:sz w:val="24"/>
          <w:rtl/>
        </w:rPr>
        <w:t>במצב</w:t>
      </w:r>
      <w:r w:rsidRPr="00B7230D">
        <w:rPr>
          <w:rFonts w:ascii="David" w:hAnsi="David"/>
          <w:sz w:val="24"/>
        </w:rPr>
        <w:t xml:space="preserve"> </w:t>
      </w:r>
      <w:r w:rsidRPr="00B7230D">
        <w:rPr>
          <w:rFonts w:ascii="David" w:hAnsi="David"/>
          <w:sz w:val="24"/>
          <w:rtl/>
        </w:rPr>
        <w:t>של</w:t>
      </w:r>
      <w:r w:rsidRPr="00B7230D">
        <w:rPr>
          <w:rFonts w:ascii="David" w:hAnsi="David"/>
          <w:sz w:val="24"/>
        </w:rPr>
        <w:t xml:space="preserve"> </w:t>
      </w:r>
      <w:r w:rsidRPr="00B7230D">
        <w:rPr>
          <w:rFonts w:ascii="David" w:hAnsi="David"/>
          <w:sz w:val="24"/>
          <w:rtl/>
        </w:rPr>
        <w:t>ניגוד</w:t>
      </w:r>
      <w:r w:rsidRPr="00B7230D">
        <w:rPr>
          <w:rFonts w:ascii="David" w:hAnsi="David"/>
          <w:sz w:val="24"/>
        </w:rPr>
        <w:t xml:space="preserve"> </w:t>
      </w:r>
      <w:r w:rsidRPr="00B7230D">
        <w:rPr>
          <w:rFonts w:ascii="David" w:hAnsi="David"/>
          <w:sz w:val="24"/>
          <w:rtl/>
        </w:rPr>
        <w:t>עניינים</w:t>
      </w:r>
      <w:r w:rsidRPr="00B7230D">
        <w:rPr>
          <w:rFonts w:ascii="David" w:hAnsi="David"/>
          <w:sz w:val="24"/>
        </w:rPr>
        <w:t xml:space="preserve"> </w:t>
      </w:r>
      <w:r w:rsidRPr="00B7230D">
        <w:rPr>
          <w:rFonts w:ascii="David" w:hAnsi="David"/>
          <w:sz w:val="24"/>
          <w:rtl/>
        </w:rPr>
        <w:t>מיד</w:t>
      </w:r>
      <w:r w:rsidRPr="00B7230D">
        <w:rPr>
          <w:rFonts w:ascii="David" w:hAnsi="David"/>
          <w:sz w:val="24"/>
        </w:rPr>
        <w:t xml:space="preserve"> </w:t>
      </w:r>
      <w:r w:rsidRPr="00B7230D">
        <w:rPr>
          <w:rFonts w:ascii="David" w:hAnsi="David"/>
          <w:sz w:val="24"/>
          <w:rtl/>
        </w:rPr>
        <w:t>עם</w:t>
      </w:r>
      <w:r w:rsidRPr="00B7230D">
        <w:rPr>
          <w:rFonts w:ascii="David" w:hAnsi="David"/>
          <w:sz w:val="24"/>
        </w:rPr>
        <w:t xml:space="preserve"> </w:t>
      </w:r>
      <w:r w:rsidRPr="00B7230D">
        <w:rPr>
          <w:rFonts w:ascii="David" w:hAnsi="David"/>
          <w:sz w:val="24"/>
          <w:rtl/>
        </w:rPr>
        <w:t>היוודע</w:t>
      </w:r>
      <w:r w:rsidRPr="00B7230D">
        <w:rPr>
          <w:rFonts w:ascii="David" w:hAnsi="David"/>
          <w:sz w:val="24"/>
        </w:rPr>
        <w:t xml:space="preserve"> </w:t>
      </w:r>
      <w:r w:rsidRPr="00B7230D">
        <w:rPr>
          <w:rFonts w:ascii="David" w:hAnsi="David"/>
          <w:sz w:val="24"/>
          <w:rtl/>
        </w:rPr>
        <w:t>לי</w:t>
      </w:r>
      <w:r w:rsidRPr="00B7230D">
        <w:rPr>
          <w:rFonts w:ascii="David" w:hAnsi="David"/>
          <w:sz w:val="24"/>
        </w:rPr>
        <w:t xml:space="preserve"> </w:t>
      </w:r>
      <w:r w:rsidRPr="00B7230D">
        <w:rPr>
          <w:rFonts w:ascii="David" w:hAnsi="David"/>
          <w:sz w:val="24"/>
          <w:rtl/>
        </w:rPr>
        <w:t>הנתון</w:t>
      </w:r>
      <w:r w:rsidRPr="00B7230D">
        <w:rPr>
          <w:rFonts w:ascii="David" w:hAnsi="David"/>
          <w:sz w:val="24"/>
        </w:rPr>
        <w:t xml:space="preserve"> </w:t>
      </w:r>
      <w:r w:rsidRPr="00B7230D">
        <w:rPr>
          <w:rFonts w:ascii="David" w:hAnsi="David"/>
          <w:sz w:val="24"/>
          <w:rtl/>
        </w:rPr>
        <w:t>או</w:t>
      </w:r>
      <w:r w:rsidRPr="00B7230D">
        <w:rPr>
          <w:rFonts w:ascii="David" w:hAnsi="David"/>
          <w:sz w:val="24"/>
        </w:rPr>
        <w:t xml:space="preserve"> </w:t>
      </w:r>
      <w:r w:rsidRPr="00B7230D">
        <w:rPr>
          <w:rFonts w:ascii="David" w:hAnsi="David"/>
          <w:sz w:val="24"/>
          <w:rtl/>
        </w:rPr>
        <w:t>המצב</w:t>
      </w:r>
      <w:r w:rsidRPr="00B7230D">
        <w:rPr>
          <w:rFonts w:ascii="David" w:hAnsi="David"/>
          <w:sz w:val="24"/>
        </w:rPr>
        <w:t xml:space="preserve"> </w:t>
      </w:r>
      <w:r w:rsidRPr="00B7230D">
        <w:rPr>
          <w:rFonts w:ascii="David" w:hAnsi="David"/>
          <w:sz w:val="24"/>
          <w:rtl/>
        </w:rPr>
        <w:t>האמורים.</w:t>
      </w:r>
      <w:r w:rsidRPr="00B7230D">
        <w:rPr>
          <w:rFonts w:ascii="David" w:hAnsi="David"/>
          <w:sz w:val="24"/>
        </w:rPr>
        <w:t xml:space="preserve"> </w:t>
      </w:r>
    </w:p>
    <w:p w14:paraId="73C3469D" w14:textId="77777777" w:rsidR="0059160D" w:rsidRPr="00B7230D" w:rsidRDefault="0059160D" w:rsidP="00973A29">
      <w:pPr>
        <w:numPr>
          <w:ilvl w:val="3"/>
          <w:numId w:val="9"/>
        </w:numPr>
        <w:tabs>
          <w:tab w:val="clear" w:pos="3963"/>
        </w:tabs>
        <w:autoSpaceDE w:val="0"/>
        <w:autoSpaceDN w:val="0"/>
        <w:adjustRightInd w:val="0"/>
        <w:spacing w:before="120" w:after="240" w:line="276" w:lineRule="auto"/>
        <w:ind w:left="-199" w:hanging="425"/>
        <w:contextualSpacing/>
        <w:jc w:val="both"/>
        <w:rPr>
          <w:rFonts w:ascii="David" w:hAnsi="David"/>
          <w:sz w:val="24"/>
          <w:rtl/>
        </w:rPr>
      </w:pPr>
      <w:r w:rsidRPr="00B7230D">
        <w:rPr>
          <w:rFonts w:ascii="David" w:hAnsi="David"/>
          <w:sz w:val="24"/>
          <w:rtl/>
        </w:rPr>
        <w:t>הנני מתחייב להימנע משימוש במידע כלשהו שהגיע לידי במסגרת מכרז זה שלא למטרת ביצוע התחייבויותיי כאמור מכרז זה.</w:t>
      </w:r>
    </w:p>
    <w:p w14:paraId="2578DDDD" w14:textId="77777777" w:rsidR="0059160D" w:rsidRPr="00B7230D" w:rsidRDefault="0059160D" w:rsidP="00973A29">
      <w:pPr>
        <w:numPr>
          <w:ilvl w:val="3"/>
          <w:numId w:val="9"/>
        </w:numPr>
        <w:tabs>
          <w:tab w:val="clear" w:pos="3963"/>
        </w:tabs>
        <w:autoSpaceDE w:val="0"/>
        <w:autoSpaceDN w:val="0"/>
        <w:adjustRightInd w:val="0"/>
        <w:spacing w:before="120" w:after="240" w:line="276" w:lineRule="auto"/>
        <w:ind w:left="-199" w:hanging="425"/>
        <w:contextualSpacing/>
        <w:jc w:val="both"/>
        <w:rPr>
          <w:rFonts w:ascii="David" w:hAnsi="David"/>
          <w:sz w:val="24"/>
        </w:rPr>
      </w:pPr>
      <w:r w:rsidRPr="00B7230D">
        <w:rPr>
          <w:rFonts w:ascii="David" w:hAnsi="David"/>
          <w:sz w:val="24"/>
          <w:rtl/>
        </w:rPr>
        <w:t>הנני</w:t>
      </w:r>
      <w:r w:rsidRPr="00B7230D">
        <w:rPr>
          <w:rFonts w:ascii="David" w:hAnsi="David"/>
          <w:sz w:val="24"/>
        </w:rPr>
        <w:t xml:space="preserve"> </w:t>
      </w:r>
      <w:r w:rsidRPr="00B7230D">
        <w:rPr>
          <w:rFonts w:ascii="David" w:hAnsi="David"/>
          <w:sz w:val="24"/>
          <w:rtl/>
        </w:rPr>
        <w:t>מצהיר</w:t>
      </w:r>
      <w:r w:rsidRPr="00B7230D">
        <w:rPr>
          <w:rFonts w:ascii="David" w:hAnsi="David"/>
          <w:sz w:val="24"/>
        </w:rPr>
        <w:t xml:space="preserve"> </w:t>
      </w:r>
      <w:r w:rsidRPr="00B7230D">
        <w:rPr>
          <w:rFonts w:ascii="David" w:hAnsi="David"/>
          <w:sz w:val="24"/>
          <w:rtl/>
        </w:rPr>
        <w:t>ומתחייב</w:t>
      </w:r>
      <w:r w:rsidR="00461039">
        <w:rPr>
          <w:rFonts w:ascii="David" w:hAnsi="David" w:hint="cs"/>
          <w:sz w:val="24"/>
          <w:rtl/>
        </w:rPr>
        <w:t xml:space="preserve"> </w:t>
      </w:r>
      <w:r w:rsidRPr="00B7230D">
        <w:rPr>
          <w:rFonts w:ascii="David" w:hAnsi="David"/>
          <w:sz w:val="24"/>
          <w:rtl/>
        </w:rPr>
        <w:t>לדווח</w:t>
      </w:r>
      <w:r w:rsidRPr="00B7230D">
        <w:rPr>
          <w:rFonts w:ascii="David" w:hAnsi="David"/>
          <w:sz w:val="24"/>
        </w:rPr>
        <w:t xml:space="preserve"> </w:t>
      </w:r>
      <w:r w:rsidRPr="00B7230D">
        <w:rPr>
          <w:rFonts w:ascii="David" w:hAnsi="David"/>
          <w:sz w:val="24"/>
          <w:rtl/>
        </w:rPr>
        <w:t>מראש ובכתב</w:t>
      </w:r>
      <w:r w:rsidRPr="00B7230D">
        <w:rPr>
          <w:rFonts w:ascii="David" w:hAnsi="David"/>
          <w:sz w:val="24"/>
        </w:rPr>
        <w:t xml:space="preserve"> </w:t>
      </w:r>
      <w:r w:rsidRPr="00B7230D">
        <w:rPr>
          <w:rFonts w:ascii="David" w:hAnsi="David"/>
          <w:sz w:val="24"/>
          <w:rtl/>
        </w:rPr>
        <w:t>למזמין על</w:t>
      </w:r>
      <w:r w:rsidRPr="00B7230D">
        <w:rPr>
          <w:rFonts w:ascii="David" w:hAnsi="David"/>
          <w:sz w:val="24"/>
        </w:rPr>
        <w:t xml:space="preserve"> </w:t>
      </w:r>
      <w:r w:rsidRPr="00B7230D">
        <w:rPr>
          <w:rFonts w:ascii="David" w:hAnsi="David"/>
          <w:sz w:val="24"/>
          <w:rtl/>
        </w:rPr>
        <w:t>כל</w:t>
      </w:r>
      <w:r w:rsidRPr="00B7230D">
        <w:rPr>
          <w:rFonts w:ascii="David" w:hAnsi="David"/>
          <w:sz w:val="24"/>
        </w:rPr>
        <w:t xml:space="preserve"> </w:t>
      </w:r>
      <w:r w:rsidRPr="00B7230D">
        <w:rPr>
          <w:rFonts w:ascii="David" w:hAnsi="David"/>
          <w:sz w:val="24"/>
          <w:rtl/>
        </w:rPr>
        <w:t>כוונה</w:t>
      </w:r>
      <w:r w:rsidRPr="00B7230D">
        <w:rPr>
          <w:rFonts w:ascii="David" w:hAnsi="David"/>
          <w:sz w:val="24"/>
        </w:rPr>
        <w:t xml:space="preserve"> </w:t>
      </w:r>
      <w:r w:rsidRPr="00B7230D">
        <w:rPr>
          <w:rFonts w:ascii="David" w:hAnsi="David"/>
          <w:sz w:val="24"/>
          <w:rtl/>
        </w:rPr>
        <w:t>שלי,</w:t>
      </w:r>
      <w:r w:rsidRPr="00B7230D">
        <w:rPr>
          <w:rFonts w:ascii="David" w:hAnsi="David"/>
          <w:sz w:val="24"/>
        </w:rPr>
        <w:t xml:space="preserve"> </w:t>
      </w:r>
      <w:r w:rsidRPr="00B7230D">
        <w:rPr>
          <w:rFonts w:ascii="David" w:hAnsi="David"/>
          <w:sz w:val="24"/>
          <w:rtl/>
        </w:rPr>
        <w:t>להתקשר</w:t>
      </w:r>
      <w:r w:rsidRPr="00B7230D">
        <w:rPr>
          <w:rFonts w:ascii="David" w:hAnsi="David"/>
          <w:sz w:val="24"/>
        </w:rPr>
        <w:t xml:space="preserve"> </w:t>
      </w:r>
      <w:r w:rsidRPr="00B7230D">
        <w:rPr>
          <w:rFonts w:ascii="David" w:hAnsi="David"/>
          <w:sz w:val="24"/>
          <w:rtl/>
        </w:rPr>
        <w:t>עם</w:t>
      </w:r>
      <w:r w:rsidRPr="00B7230D">
        <w:rPr>
          <w:rFonts w:ascii="David" w:hAnsi="David"/>
          <w:sz w:val="24"/>
        </w:rPr>
        <w:t xml:space="preserve"> </w:t>
      </w:r>
      <w:r w:rsidRPr="00B7230D">
        <w:rPr>
          <w:rFonts w:ascii="David" w:hAnsi="David"/>
          <w:sz w:val="24"/>
          <w:rtl/>
        </w:rPr>
        <w:t>כל</w:t>
      </w:r>
      <w:r w:rsidRPr="00B7230D">
        <w:rPr>
          <w:rFonts w:ascii="David" w:hAnsi="David"/>
          <w:sz w:val="24"/>
        </w:rPr>
        <w:t xml:space="preserve"> </w:t>
      </w:r>
      <w:r w:rsidRPr="00B7230D">
        <w:rPr>
          <w:rFonts w:ascii="David" w:hAnsi="David"/>
          <w:sz w:val="24"/>
          <w:rtl/>
        </w:rPr>
        <w:t>גורם,</w:t>
      </w:r>
      <w:r w:rsidRPr="00B7230D">
        <w:rPr>
          <w:rFonts w:ascii="David" w:hAnsi="David"/>
          <w:sz w:val="24"/>
        </w:rPr>
        <w:t xml:space="preserve"> </w:t>
      </w:r>
      <w:r w:rsidRPr="00B7230D">
        <w:rPr>
          <w:rFonts w:ascii="David" w:hAnsi="David"/>
          <w:sz w:val="24"/>
          <w:rtl/>
        </w:rPr>
        <w:t>העלול להביא להתקשרות שתהא בניגוד</w:t>
      </w:r>
      <w:r w:rsidRPr="00B7230D">
        <w:rPr>
          <w:rFonts w:ascii="David" w:hAnsi="David"/>
          <w:sz w:val="24"/>
        </w:rPr>
        <w:t xml:space="preserve"> </w:t>
      </w:r>
      <w:r w:rsidRPr="00B7230D">
        <w:rPr>
          <w:rFonts w:ascii="David" w:hAnsi="David"/>
          <w:sz w:val="24"/>
          <w:rtl/>
        </w:rPr>
        <w:t>להתחייבויותיי</w:t>
      </w:r>
      <w:r w:rsidRPr="00B7230D">
        <w:rPr>
          <w:rFonts w:ascii="David" w:hAnsi="David"/>
          <w:sz w:val="24"/>
        </w:rPr>
        <w:t xml:space="preserve"> </w:t>
      </w:r>
      <w:r w:rsidRPr="00B7230D">
        <w:rPr>
          <w:rFonts w:ascii="David" w:hAnsi="David"/>
          <w:sz w:val="24"/>
          <w:rtl/>
        </w:rPr>
        <w:t>בסעיפים</w:t>
      </w:r>
      <w:r w:rsidRPr="00B7230D">
        <w:rPr>
          <w:rFonts w:ascii="David" w:hAnsi="David"/>
          <w:sz w:val="24"/>
        </w:rPr>
        <w:t xml:space="preserve"> </w:t>
      </w:r>
      <w:r w:rsidRPr="00B7230D">
        <w:rPr>
          <w:rFonts w:ascii="David" w:hAnsi="David"/>
          <w:sz w:val="24"/>
          <w:rtl/>
        </w:rPr>
        <w:t>אלו,</w:t>
      </w:r>
      <w:r w:rsidRPr="00B7230D">
        <w:rPr>
          <w:rFonts w:ascii="David" w:hAnsi="David"/>
          <w:sz w:val="24"/>
        </w:rPr>
        <w:t xml:space="preserve"> </w:t>
      </w:r>
      <w:r w:rsidRPr="00B7230D">
        <w:rPr>
          <w:rFonts w:ascii="David" w:hAnsi="David"/>
          <w:sz w:val="24"/>
          <w:rtl/>
        </w:rPr>
        <w:t>ולפעול</w:t>
      </w:r>
      <w:r w:rsidRPr="00B7230D">
        <w:rPr>
          <w:rFonts w:ascii="David" w:hAnsi="David"/>
          <w:sz w:val="24"/>
        </w:rPr>
        <w:t xml:space="preserve"> </w:t>
      </w:r>
      <w:r w:rsidRPr="00B7230D">
        <w:rPr>
          <w:rFonts w:ascii="David" w:hAnsi="David"/>
          <w:sz w:val="24"/>
          <w:rtl/>
        </w:rPr>
        <w:t>בהתאם</w:t>
      </w:r>
      <w:r w:rsidRPr="00B7230D">
        <w:rPr>
          <w:rFonts w:ascii="David" w:hAnsi="David"/>
          <w:sz w:val="24"/>
        </w:rPr>
        <w:t xml:space="preserve"> </w:t>
      </w:r>
      <w:r w:rsidRPr="00B7230D">
        <w:rPr>
          <w:rFonts w:ascii="David" w:hAnsi="David"/>
          <w:sz w:val="24"/>
          <w:rtl/>
        </w:rPr>
        <w:t>להוראות המזמין</w:t>
      </w:r>
      <w:r w:rsidRPr="00B7230D">
        <w:rPr>
          <w:rFonts w:ascii="David" w:hAnsi="David"/>
          <w:sz w:val="24"/>
        </w:rPr>
        <w:t xml:space="preserve"> </w:t>
      </w:r>
      <w:r w:rsidRPr="00B7230D">
        <w:rPr>
          <w:rFonts w:ascii="David" w:hAnsi="David"/>
          <w:sz w:val="24"/>
          <w:rtl/>
        </w:rPr>
        <w:t>בעניין. המזמין</w:t>
      </w:r>
      <w:r w:rsidRPr="00B7230D">
        <w:rPr>
          <w:rFonts w:ascii="David" w:hAnsi="David"/>
          <w:sz w:val="24"/>
        </w:rPr>
        <w:t xml:space="preserve"> </w:t>
      </w:r>
      <w:r w:rsidRPr="00B7230D">
        <w:rPr>
          <w:rFonts w:ascii="David" w:hAnsi="David"/>
          <w:sz w:val="24"/>
          <w:rtl/>
        </w:rPr>
        <w:t>רשאי</w:t>
      </w:r>
      <w:r w:rsidRPr="00B7230D">
        <w:rPr>
          <w:rFonts w:ascii="David" w:hAnsi="David"/>
          <w:sz w:val="24"/>
        </w:rPr>
        <w:t xml:space="preserve"> </w:t>
      </w:r>
      <w:r w:rsidRPr="00B7230D">
        <w:rPr>
          <w:rFonts w:ascii="David" w:hAnsi="David"/>
          <w:sz w:val="24"/>
          <w:rtl/>
        </w:rPr>
        <w:t>לא</w:t>
      </w:r>
      <w:r w:rsidRPr="00B7230D">
        <w:rPr>
          <w:rFonts w:ascii="David" w:hAnsi="David"/>
          <w:sz w:val="24"/>
        </w:rPr>
        <w:t xml:space="preserve"> </w:t>
      </w:r>
      <w:r w:rsidRPr="00B7230D">
        <w:rPr>
          <w:rFonts w:ascii="David" w:hAnsi="David"/>
          <w:sz w:val="24"/>
          <w:rtl/>
        </w:rPr>
        <w:t>לאשר</w:t>
      </w:r>
      <w:r w:rsidRPr="00B7230D">
        <w:rPr>
          <w:rFonts w:ascii="David" w:hAnsi="David"/>
          <w:sz w:val="24"/>
        </w:rPr>
        <w:t xml:space="preserve"> </w:t>
      </w:r>
      <w:r w:rsidRPr="00B7230D">
        <w:rPr>
          <w:rFonts w:ascii="David" w:hAnsi="David"/>
          <w:sz w:val="24"/>
          <w:rtl/>
        </w:rPr>
        <w:t>לי</w:t>
      </w:r>
      <w:r w:rsidRPr="00B7230D">
        <w:rPr>
          <w:rFonts w:ascii="David" w:hAnsi="David"/>
          <w:sz w:val="24"/>
        </w:rPr>
        <w:t xml:space="preserve"> </w:t>
      </w:r>
      <w:r w:rsidRPr="00B7230D">
        <w:rPr>
          <w:rFonts w:ascii="David" w:hAnsi="David"/>
          <w:sz w:val="24"/>
          <w:rtl/>
        </w:rPr>
        <w:t>התקשרות</w:t>
      </w:r>
      <w:r w:rsidRPr="00B7230D">
        <w:rPr>
          <w:rFonts w:ascii="David" w:hAnsi="David"/>
          <w:sz w:val="24"/>
        </w:rPr>
        <w:t xml:space="preserve"> </w:t>
      </w:r>
      <w:r w:rsidRPr="00B7230D">
        <w:rPr>
          <w:rFonts w:ascii="David" w:hAnsi="David"/>
          <w:sz w:val="24"/>
          <w:rtl/>
        </w:rPr>
        <w:t>כאמור</w:t>
      </w:r>
      <w:r w:rsidRPr="00B7230D">
        <w:rPr>
          <w:rFonts w:ascii="David" w:hAnsi="David"/>
          <w:sz w:val="24"/>
        </w:rPr>
        <w:t xml:space="preserve"> </w:t>
      </w:r>
      <w:r w:rsidRPr="00B7230D">
        <w:rPr>
          <w:rFonts w:ascii="David" w:hAnsi="David"/>
          <w:sz w:val="24"/>
          <w:rtl/>
        </w:rPr>
        <w:t>או</w:t>
      </w:r>
      <w:r w:rsidRPr="00B7230D">
        <w:rPr>
          <w:rFonts w:ascii="David" w:hAnsi="David"/>
          <w:sz w:val="24"/>
        </w:rPr>
        <w:t xml:space="preserve"> </w:t>
      </w:r>
      <w:r w:rsidRPr="00B7230D">
        <w:rPr>
          <w:rFonts w:ascii="David" w:hAnsi="David"/>
          <w:sz w:val="24"/>
          <w:rtl/>
        </w:rPr>
        <w:t>לתת</w:t>
      </w:r>
      <w:r w:rsidRPr="00B7230D">
        <w:rPr>
          <w:rFonts w:ascii="David" w:hAnsi="David"/>
          <w:sz w:val="24"/>
        </w:rPr>
        <w:t xml:space="preserve"> </w:t>
      </w:r>
      <w:r w:rsidRPr="00B7230D">
        <w:rPr>
          <w:rFonts w:ascii="David" w:hAnsi="David"/>
          <w:sz w:val="24"/>
          <w:rtl/>
        </w:rPr>
        <w:t>הוראות</w:t>
      </w:r>
      <w:r w:rsidRPr="00B7230D">
        <w:rPr>
          <w:rFonts w:ascii="David" w:hAnsi="David"/>
          <w:sz w:val="24"/>
        </w:rPr>
        <w:t xml:space="preserve"> </w:t>
      </w:r>
      <w:r w:rsidRPr="00B7230D">
        <w:rPr>
          <w:rFonts w:ascii="David" w:hAnsi="David"/>
          <w:sz w:val="24"/>
          <w:rtl/>
        </w:rPr>
        <w:t>אחרות</w:t>
      </w:r>
      <w:r w:rsidRPr="00B7230D">
        <w:rPr>
          <w:rFonts w:ascii="David" w:hAnsi="David"/>
          <w:sz w:val="24"/>
        </w:rPr>
        <w:t xml:space="preserve"> </w:t>
      </w:r>
      <w:r w:rsidRPr="00B7230D">
        <w:rPr>
          <w:rFonts w:ascii="David" w:hAnsi="David"/>
          <w:sz w:val="24"/>
          <w:rtl/>
        </w:rPr>
        <w:t>שיבטיחו</w:t>
      </w:r>
      <w:r w:rsidRPr="00B7230D">
        <w:rPr>
          <w:rFonts w:ascii="David" w:hAnsi="David"/>
          <w:sz w:val="24"/>
        </w:rPr>
        <w:t xml:space="preserve"> </w:t>
      </w:r>
      <w:r w:rsidRPr="00B7230D">
        <w:rPr>
          <w:rFonts w:ascii="David" w:hAnsi="David"/>
          <w:sz w:val="24"/>
          <w:rtl/>
        </w:rPr>
        <w:t>העדר</w:t>
      </w:r>
      <w:r w:rsidRPr="00B7230D">
        <w:rPr>
          <w:rFonts w:ascii="David" w:hAnsi="David"/>
          <w:sz w:val="24"/>
        </w:rPr>
        <w:t xml:space="preserve"> </w:t>
      </w:r>
      <w:r w:rsidRPr="00B7230D">
        <w:rPr>
          <w:rFonts w:ascii="David" w:hAnsi="David"/>
          <w:sz w:val="24"/>
          <w:rtl/>
        </w:rPr>
        <w:t>ניגוד</w:t>
      </w:r>
      <w:r w:rsidRPr="00B7230D">
        <w:rPr>
          <w:rFonts w:ascii="David" w:hAnsi="David"/>
          <w:sz w:val="24"/>
        </w:rPr>
        <w:t xml:space="preserve"> </w:t>
      </w:r>
      <w:r w:rsidRPr="00B7230D">
        <w:rPr>
          <w:rFonts w:ascii="David" w:hAnsi="David"/>
          <w:sz w:val="24"/>
          <w:rtl/>
        </w:rPr>
        <w:t>עניינים,</w:t>
      </w:r>
      <w:r w:rsidRPr="00B7230D">
        <w:rPr>
          <w:rFonts w:ascii="David" w:hAnsi="David"/>
          <w:sz w:val="24"/>
        </w:rPr>
        <w:t xml:space="preserve"> </w:t>
      </w:r>
      <w:r w:rsidRPr="00B7230D">
        <w:rPr>
          <w:rFonts w:ascii="David" w:hAnsi="David"/>
          <w:sz w:val="24"/>
          <w:rtl/>
        </w:rPr>
        <w:t>והנני</w:t>
      </w:r>
      <w:r w:rsidRPr="00B7230D">
        <w:rPr>
          <w:rFonts w:ascii="David" w:hAnsi="David"/>
          <w:sz w:val="24"/>
        </w:rPr>
        <w:t xml:space="preserve"> </w:t>
      </w:r>
      <w:r w:rsidRPr="00B7230D">
        <w:rPr>
          <w:rFonts w:ascii="David" w:hAnsi="David"/>
          <w:sz w:val="24"/>
          <w:rtl/>
        </w:rPr>
        <w:t>מתחייב</w:t>
      </w:r>
      <w:r w:rsidRPr="00B7230D">
        <w:rPr>
          <w:rFonts w:ascii="David" w:hAnsi="David"/>
          <w:sz w:val="24"/>
        </w:rPr>
        <w:t xml:space="preserve"> </w:t>
      </w:r>
      <w:r w:rsidRPr="00B7230D">
        <w:rPr>
          <w:rFonts w:ascii="David" w:hAnsi="David"/>
          <w:sz w:val="24"/>
          <w:rtl/>
        </w:rPr>
        <w:t>כי</w:t>
      </w:r>
      <w:r w:rsidRPr="00B7230D">
        <w:rPr>
          <w:rFonts w:ascii="David" w:hAnsi="David"/>
          <w:sz w:val="24"/>
        </w:rPr>
        <w:t xml:space="preserve"> </w:t>
      </w:r>
      <w:r w:rsidRPr="00B7230D">
        <w:rPr>
          <w:rFonts w:ascii="David" w:hAnsi="David"/>
          <w:sz w:val="24"/>
          <w:rtl/>
        </w:rPr>
        <w:t>אפעל</w:t>
      </w:r>
      <w:r w:rsidRPr="00B7230D">
        <w:rPr>
          <w:rFonts w:ascii="David" w:hAnsi="David"/>
          <w:sz w:val="24"/>
        </w:rPr>
        <w:t xml:space="preserve"> </w:t>
      </w:r>
      <w:r w:rsidRPr="00B7230D">
        <w:rPr>
          <w:rFonts w:ascii="David" w:hAnsi="David"/>
          <w:sz w:val="24"/>
          <w:rtl/>
        </w:rPr>
        <w:t>בהתאם</w:t>
      </w:r>
      <w:r w:rsidRPr="00B7230D">
        <w:rPr>
          <w:rFonts w:ascii="David" w:hAnsi="David"/>
          <w:sz w:val="24"/>
        </w:rPr>
        <w:t xml:space="preserve"> </w:t>
      </w:r>
      <w:r w:rsidRPr="00B7230D">
        <w:rPr>
          <w:rFonts w:ascii="David" w:hAnsi="David"/>
          <w:sz w:val="24"/>
          <w:rtl/>
        </w:rPr>
        <w:t>להוראות</w:t>
      </w:r>
      <w:r w:rsidRPr="00B7230D">
        <w:rPr>
          <w:rFonts w:ascii="David" w:hAnsi="David"/>
          <w:sz w:val="24"/>
        </w:rPr>
        <w:t xml:space="preserve"> </w:t>
      </w:r>
      <w:r w:rsidRPr="00B7230D">
        <w:rPr>
          <w:rFonts w:ascii="David" w:hAnsi="David"/>
          <w:sz w:val="24"/>
          <w:rtl/>
        </w:rPr>
        <w:t>אלו,</w:t>
      </w:r>
      <w:r w:rsidRPr="00B7230D">
        <w:rPr>
          <w:rFonts w:ascii="David" w:hAnsi="David"/>
          <w:sz w:val="24"/>
        </w:rPr>
        <w:t xml:space="preserve"> </w:t>
      </w:r>
      <w:r w:rsidRPr="00B7230D">
        <w:rPr>
          <w:rFonts w:ascii="David" w:hAnsi="David"/>
          <w:sz w:val="24"/>
          <w:rtl/>
        </w:rPr>
        <w:t>בהקשר</w:t>
      </w:r>
      <w:r w:rsidRPr="00B7230D">
        <w:rPr>
          <w:rFonts w:ascii="David" w:hAnsi="David"/>
          <w:sz w:val="24"/>
        </w:rPr>
        <w:t xml:space="preserve"> </w:t>
      </w:r>
      <w:r w:rsidRPr="00B7230D">
        <w:rPr>
          <w:rFonts w:ascii="David" w:hAnsi="David"/>
          <w:sz w:val="24"/>
          <w:rtl/>
        </w:rPr>
        <w:t>זה</w:t>
      </w:r>
      <w:r w:rsidRPr="00B7230D">
        <w:rPr>
          <w:rFonts w:ascii="David" w:hAnsi="David"/>
          <w:sz w:val="24"/>
        </w:rPr>
        <w:t>.</w:t>
      </w:r>
    </w:p>
    <w:p w14:paraId="28E41F42" w14:textId="77777777" w:rsidR="0059160D" w:rsidRPr="00B7230D" w:rsidRDefault="0059160D" w:rsidP="00973A29">
      <w:pPr>
        <w:numPr>
          <w:ilvl w:val="3"/>
          <w:numId w:val="9"/>
        </w:numPr>
        <w:tabs>
          <w:tab w:val="clear" w:pos="3963"/>
        </w:tabs>
        <w:autoSpaceDE w:val="0"/>
        <w:autoSpaceDN w:val="0"/>
        <w:adjustRightInd w:val="0"/>
        <w:spacing w:before="120" w:after="240" w:line="276" w:lineRule="auto"/>
        <w:ind w:left="-199" w:hanging="425"/>
        <w:contextualSpacing/>
        <w:jc w:val="both"/>
        <w:rPr>
          <w:rFonts w:ascii="David" w:hAnsi="David"/>
          <w:sz w:val="24"/>
        </w:rPr>
      </w:pPr>
      <w:r w:rsidRPr="00B7230D">
        <w:rPr>
          <w:rFonts w:ascii="David" w:hAnsi="David"/>
          <w:sz w:val="24"/>
          <w:rtl/>
        </w:rPr>
        <w:t>לא תהיינה לי כל טענות או תביעות מכל מין וסוג שהוא בגין כל החלטה של המזמין בקשר עם מניעת ניגוד עניינים.</w:t>
      </w:r>
    </w:p>
    <w:p w14:paraId="528FF4C0" w14:textId="77777777" w:rsidR="0059160D" w:rsidRPr="00B7230D" w:rsidRDefault="0059160D" w:rsidP="00973A29">
      <w:pPr>
        <w:numPr>
          <w:ilvl w:val="3"/>
          <w:numId w:val="9"/>
        </w:numPr>
        <w:tabs>
          <w:tab w:val="clear" w:pos="3963"/>
        </w:tabs>
        <w:autoSpaceDE w:val="0"/>
        <w:autoSpaceDN w:val="0"/>
        <w:adjustRightInd w:val="0"/>
        <w:spacing w:before="120" w:after="240" w:line="276" w:lineRule="auto"/>
        <w:ind w:left="-199" w:hanging="425"/>
        <w:contextualSpacing/>
        <w:jc w:val="both"/>
        <w:rPr>
          <w:rFonts w:ascii="David" w:hAnsi="David"/>
          <w:sz w:val="24"/>
        </w:rPr>
      </w:pPr>
      <w:r w:rsidRPr="00B7230D">
        <w:rPr>
          <w:rFonts w:ascii="David" w:hAnsi="David"/>
          <w:sz w:val="24"/>
          <w:rtl/>
        </w:rPr>
        <w:t>אני מתחייב להחתים את כל העובדים מטעמי ואת כל קבלני המשנה מטעמי ואת הגורמים המקצועיים על ההצהרה דומה כי אין להם ניגוד עניינים, ועל התחייבות להודיע לי, מיידית, ברגע שנקלעו למצב של ניגוד עניינים לכאורה.</w:t>
      </w:r>
    </w:p>
    <w:p w14:paraId="77AD586A" w14:textId="77777777" w:rsidR="0059160D" w:rsidRPr="00B7230D" w:rsidRDefault="0059160D" w:rsidP="00973A29">
      <w:pPr>
        <w:numPr>
          <w:ilvl w:val="3"/>
          <w:numId w:val="9"/>
        </w:numPr>
        <w:tabs>
          <w:tab w:val="clear" w:pos="3963"/>
        </w:tabs>
        <w:autoSpaceDE w:val="0"/>
        <w:autoSpaceDN w:val="0"/>
        <w:adjustRightInd w:val="0"/>
        <w:spacing w:before="120" w:after="240" w:line="276" w:lineRule="auto"/>
        <w:ind w:left="-199" w:hanging="425"/>
        <w:contextualSpacing/>
        <w:jc w:val="both"/>
        <w:rPr>
          <w:rFonts w:ascii="David" w:hAnsi="David"/>
          <w:sz w:val="24"/>
        </w:rPr>
      </w:pPr>
      <w:r w:rsidRPr="00B7230D">
        <w:rPr>
          <w:rFonts w:ascii="David" w:hAnsi="David"/>
          <w:sz w:val="24"/>
          <w:rtl/>
        </w:rPr>
        <w:t xml:space="preserve">מובהר בזאת שלעניין מכרז זה - "ניגוד עניינים" פירושו גם כל אירוע העלול להוביל למצב של "חשש לניגוד עניינים" או בעל פוטנציאל לניגוד עניינים.   </w:t>
      </w:r>
    </w:p>
    <w:p w14:paraId="5025E593" w14:textId="77777777" w:rsidR="0059160D" w:rsidRPr="00B7230D" w:rsidRDefault="0059160D" w:rsidP="00973A29">
      <w:pPr>
        <w:numPr>
          <w:ilvl w:val="3"/>
          <w:numId w:val="9"/>
        </w:numPr>
        <w:tabs>
          <w:tab w:val="clear" w:pos="3963"/>
        </w:tabs>
        <w:autoSpaceDE w:val="0"/>
        <w:autoSpaceDN w:val="0"/>
        <w:adjustRightInd w:val="0"/>
        <w:spacing w:before="120" w:after="240" w:line="276" w:lineRule="auto"/>
        <w:ind w:left="-199" w:hanging="425"/>
        <w:contextualSpacing/>
        <w:jc w:val="both"/>
        <w:rPr>
          <w:rFonts w:ascii="David" w:hAnsi="David"/>
          <w:sz w:val="24"/>
        </w:rPr>
      </w:pPr>
      <w:r w:rsidRPr="00B7230D">
        <w:rPr>
          <w:rFonts w:ascii="David" w:hAnsi="David"/>
          <w:sz w:val="24"/>
          <w:rtl/>
        </w:rPr>
        <w:t xml:space="preserve">לשם הסרת כל חשש לניגוד עניינים, ולמען הסדר הטוב, עם חתימת הסכם ההתקשרות יצהיר </w:t>
      </w:r>
      <w:r w:rsidRPr="00B7230D">
        <w:rPr>
          <w:rFonts w:ascii="David" w:hAnsi="David" w:hint="cs"/>
          <w:sz w:val="24"/>
          <w:rtl/>
        </w:rPr>
        <w:t>הספק</w:t>
      </w:r>
      <w:r w:rsidRPr="00B7230D">
        <w:rPr>
          <w:rFonts w:ascii="David" w:hAnsi="David"/>
          <w:sz w:val="24"/>
          <w:rtl/>
        </w:rPr>
        <w:t xml:space="preserve"> על כל קשריו המקצועיים </w:t>
      </w:r>
      <w:r w:rsidR="007678B0">
        <w:rPr>
          <w:rFonts w:ascii="David" w:hAnsi="David"/>
          <w:sz w:val="24"/>
          <w:rtl/>
        </w:rPr>
        <w:t>או</w:t>
      </w:r>
      <w:r w:rsidRPr="007678B0">
        <w:rPr>
          <w:rFonts w:ascii="David" w:hAnsi="David"/>
          <w:sz w:val="24"/>
          <w:rtl/>
        </w:rPr>
        <w:t xml:space="preserve"> העסקיים עם גופ</w:t>
      </w:r>
      <w:r w:rsidRPr="00B7230D">
        <w:rPr>
          <w:rFonts w:ascii="David" w:hAnsi="David"/>
          <w:sz w:val="24"/>
          <w:rtl/>
        </w:rPr>
        <w:t>ים הנוגעים באופן ישיר או עקיף למזמין.</w:t>
      </w:r>
    </w:p>
    <w:p w14:paraId="58E51709" w14:textId="77777777" w:rsidR="0059160D" w:rsidRPr="00B7230D" w:rsidRDefault="0059160D" w:rsidP="00973A29">
      <w:pPr>
        <w:autoSpaceDE w:val="0"/>
        <w:autoSpaceDN w:val="0"/>
        <w:adjustRightInd w:val="0"/>
        <w:spacing w:after="240" w:line="276" w:lineRule="auto"/>
        <w:ind w:left="-199"/>
        <w:contextualSpacing/>
        <w:rPr>
          <w:rFonts w:ascii="David" w:hAnsi="David"/>
          <w:sz w:val="24"/>
          <w:rtl/>
        </w:rPr>
      </w:pPr>
    </w:p>
    <w:p w14:paraId="67B19DEB" w14:textId="77777777" w:rsidR="0059160D" w:rsidRPr="00B7230D" w:rsidRDefault="0059160D" w:rsidP="00973A29">
      <w:pPr>
        <w:autoSpaceDE w:val="0"/>
        <w:autoSpaceDN w:val="0"/>
        <w:adjustRightInd w:val="0"/>
        <w:spacing w:after="240" w:line="276" w:lineRule="auto"/>
        <w:ind w:left="-199"/>
        <w:contextualSpacing/>
        <w:rPr>
          <w:rFonts w:ascii="David" w:hAnsi="David"/>
          <w:sz w:val="24"/>
          <w:rtl/>
        </w:rPr>
      </w:pPr>
      <w:r w:rsidRPr="00B7230D">
        <w:rPr>
          <w:rFonts w:ascii="David" w:hAnsi="David"/>
          <w:sz w:val="24"/>
          <w:rtl/>
        </w:rPr>
        <w:t>ולראיה באתי על החתום:</w:t>
      </w:r>
      <w:r w:rsidRPr="00B7230D">
        <w:rPr>
          <w:rFonts w:ascii="David" w:hAnsi="David"/>
          <w:sz w:val="24"/>
          <w:rtl/>
        </w:rPr>
        <w:tab/>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63"/>
        <w:gridCol w:w="2460"/>
        <w:gridCol w:w="2398"/>
        <w:gridCol w:w="2639"/>
      </w:tblGrid>
      <w:tr w:rsidR="007F6C54" w:rsidRPr="00B7230D" w14:paraId="206A3A30" w14:textId="77777777" w:rsidTr="002F3C3A">
        <w:trPr>
          <w:trHeight w:val="718"/>
        </w:trPr>
        <w:tc>
          <w:tcPr>
            <w:tcW w:w="1650" w:type="dxa"/>
          </w:tcPr>
          <w:p w14:paraId="24041E8F" w14:textId="77777777" w:rsidR="007F6C54" w:rsidRPr="008921A8" w:rsidRDefault="007F6C54" w:rsidP="00973A29">
            <w:pPr>
              <w:spacing w:after="240" w:line="276" w:lineRule="auto"/>
              <w:rPr>
                <w:rFonts w:ascii="David" w:eastAsiaTheme="minorEastAsia" w:hAnsi="David"/>
                <w:sz w:val="24"/>
              </w:rPr>
            </w:pPr>
          </w:p>
        </w:tc>
        <w:tc>
          <w:tcPr>
            <w:tcW w:w="2643" w:type="dxa"/>
          </w:tcPr>
          <w:p w14:paraId="4D1513CA" w14:textId="77777777" w:rsidR="007F6C54" w:rsidRPr="008921A8" w:rsidRDefault="007F6C54" w:rsidP="00973A29">
            <w:pPr>
              <w:spacing w:after="240" w:line="276" w:lineRule="auto"/>
              <w:rPr>
                <w:rFonts w:ascii="David" w:eastAsiaTheme="minorEastAsia" w:hAnsi="David"/>
                <w:sz w:val="24"/>
              </w:rPr>
            </w:pPr>
          </w:p>
        </w:tc>
        <w:tc>
          <w:tcPr>
            <w:tcW w:w="2608" w:type="dxa"/>
          </w:tcPr>
          <w:p w14:paraId="3CA4FCEE" w14:textId="77777777" w:rsidR="007F6C54" w:rsidRPr="008921A8" w:rsidRDefault="007F6C54" w:rsidP="00973A29">
            <w:pPr>
              <w:spacing w:after="240" w:line="276" w:lineRule="auto"/>
              <w:rPr>
                <w:rFonts w:ascii="David" w:eastAsiaTheme="minorEastAsia" w:hAnsi="David"/>
                <w:sz w:val="24"/>
              </w:rPr>
            </w:pPr>
          </w:p>
        </w:tc>
        <w:tc>
          <w:tcPr>
            <w:tcW w:w="2835" w:type="dxa"/>
          </w:tcPr>
          <w:p w14:paraId="20881A6B" w14:textId="77777777" w:rsidR="007F6C54" w:rsidRPr="008921A8" w:rsidRDefault="007F6C54" w:rsidP="00973A29">
            <w:pPr>
              <w:spacing w:after="240" w:line="276" w:lineRule="auto"/>
              <w:rPr>
                <w:rFonts w:ascii="David" w:eastAsiaTheme="minorEastAsia" w:hAnsi="David"/>
                <w:sz w:val="24"/>
              </w:rPr>
            </w:pPr>
          </w:p>
        </w:tc>
      </w:tr>
      <w:tr w:rsidR="009037DC" w:rsidRPr="00B7230D" w14:paraId="224D849E" w14:textId="77777777" w:rsidTr="000240BD">
        <w:tc>
          <w:tcPr>
            <w:tcW w:w="1650" w:type="dxa"/>
            <w:shd w:val="pct5" w:color="auto" w:fill="auto"/>
          </w:tcPr>
          <w:p w14:paraId="26470993" w14:textId="77777777" w:rsidR="007F6C54" w:rsidRPr="008921A8" w:rsidRDefault="007F6C54" w:rsidP="00973A29">
            <w:pPr>
              <w:spacing w:after="240" w:line="276" w:lineRule="auto"/>
              <w:jc w:val="center"/>
              <w:rPr>
                <w:rFonts w:ascii="David" w:eastAsiaTheme="minorEastAsia" w:hAnsi="David"/>
                <w:sz w:val="24"/>
              </w:rPr>
            </w:pPr>
            <w:r w:rsidRPr="008921A8">
              <w:rPr>
                <w:rFonts w:ascii="David" w:eastAsiaTheme="minorEastAsia" w:hAnsi="David"/>
                <w:sz w:val="24"/>
                <w:rtl/>
              </w:rPr>
              <w:t>תאריך</w:t>
            </w:r>
          </w:p>
        </w:tc>
        <w:tc>
          <w:tcPr>
            <w:tcW w:w="2643" w:type="dxa"/>
            <w:shd w:val="pct5" w:color="auto" w:fill="auto"/>
          </w:tcPr>
          <w:p w14:paraId="0E47007B" w14:textId="77777777" w:rsidR="007F6C54" w:rsidRPr="008921A8" w:rsidRDefault="007F6C54" w:rsidP="00973A29">
            <w:pPr>
              <w:spacing w:after="240" w:line="276" w:lineRule="auto"/>
              <w:jc w:val="center"/>
              <w:rPr>
                <w:rFonts w:ascii="David" w:eastAsiaTheme="minorEastAsia" w:hAnsi="David"/>
                <w:sz w:val="24"/>
                <w:rtl/>
              </w:rPr>
            </w:pPr>
            <w:r w:rsidRPr="008921A8">
              <w:rPr>
                <w:rFonts w:ascii="David" w:eastAsiaTheme="minorEastAsia" w:hAnsi="David"/>
                <w:sz w:val="24"/>
                <w:rtl/>
              </w:rPr>
              <w:t>שם מלא של החותם בשם המציע</w:t>
            </w:r>
          </w:p>
        </w:tc>
        <w:tc>
          <w:tcPr>
            <w:tcW w:w="2608" w:type="dxa"/>
            <w:shd w:val="pct5" w:color="auto" w:fill="auto"/>
          </w:tcPr>
          <w:p w14:paraId="54EA2B60" w14:textId="77777777" w:rsidR="007F6C54" w:rsidRPr="008921A8" w:rsidRDefault="007F6C54" w:rsidP="00973A29">
            <w:pPr>
              <w:spacing w:after="240" w:line="276" w:lineRule="auto"/>
              <w:jc w:val="center"/>
              <w:rPr>
                <w:rFonts w:ascii="David" w:eastAsiaTheme="minorEastAsia" w:hAnsi="David"/>
                <w:sz w:val="24"/>
              </w:rPr>
            </w:pPr>
            <w:r w:rsidRPr="008921A8">
              <w:rPr>
                <w:rFonts w:ascii="David" w:eastAsiaTheme="minorEastAsia" w:hAnsi="David"/>
                <w:sz w:val="24"/>
                <w:rtl/>
              </w:rPr>
              <w:t>מס' ת.ז</w:t>
            </w:r>
          </w:p>
        </w:tc>
        <w:tc>
          <w:tcPr>
            <w:tcW w:w="2835" w:type="dxa"/>
            <w:shd w:val="pct5" w:color="auto" w:fill="auto"/>
          </w:tcPr>
          <w:p w14:paraId="368EE0A9" w14:textId="77777777" w:rsidR="007F6C54" w:rsidRPr="008921A8" w:rsidRDefault="007F6C54" w:rsidP="00973A29">
            <w:pPr>
              <w:spacing w:after="240" w:line="276" w:lineRule="auto"/>
              <w:jc w:val="center"/>
              <w:rPr>
                <w:rFonts w:ascii="David" w:eastAsiaTheme="minorEastAsia" w:hAnsi="David"/>
                <w:sz w:val="24"/>
              </w:rPr>
            </w:pPr>
            <w:r w:rsidRPr="008921A8">
              <w:rPr>
                <w:rFonts w:ascii="David" w:eastAsiaTheme="minorEastAsia" w:hAnsi="David"/>
                <w:sz w:val="24"/>
                <w:rtl/>
              </w:rPr>
              <w:t>חתימה וחותמת המציע</w:t>
            </w:r>
          </w:p>
        </w:tc>
      </w:tr>
    </w:tbl>
    <w:p w14:paraId="40B7013F" w14:textId="77777777" w:rsidR="00601D44" w:rsidRPr="00B7230D" w:rsidRDefault="00601D44" w:rsidP="00973A29">
      <w:pPr>
        <w:spacing w:after="240" w:line="276" w:lineRule="auto"/>
        <w:jc w:val="center"/>
        <w:rPr>
          <w:rFonts w:ascii="David" w:eastAsiaTheme="minorEastAsia" w:hAnsi="David"/>
          <w:b/>
          <w:bCs/>
          <w:sz w:val="24"/>
          <w:u w:val="single"/>
          <w:rtl/>
        </w:rPr>
      </w:pPr>
      <w:r w:rsidRPr="008921A8">
        <w:rPr>
          <w:rFonts w:ascii="David" w:eastAsiaTheme="minorEastAsia" w:hAnsi="David"/>
          <w:b/>
          <w:bCs/>
          <w:sz w:val="24"/>
          <w:u w:val="single"/>
          <w:rtl/>
        </w:rPr>
        <w:t>אישור</w:t>
      </w:r>
    </w:p>
    <w:p w14:paraId="6E004157" w14:textId="77777777" w:rsidR="00601D44" w:rsidRPr="00763F7F" w:rsidRDefault="00601D44" w:rsidP="00973A29">
      <w:pPr>
        <w:spacing w:after="240" w:line="276" w:lineRule="auto"/>
        <w:jc w:val="both"/>
        <w:rPr>
          <w:rFonts w:ascii="David" w:eastAsiaTheme="minorEastAsia" w:hAnsi="David"/>
          <w:sz w:val="24"/>
          <w:rtl/>
        </w:rPr>
      </w:pPr>
      <w:r w:rsidRPr="002F5FF8">
        <w:rPr>
          <w:rFonts w:ascii="David" w:eastAsiaTheme="minorEastAsia" w:hAnsi="David"/>
          <w:sz w:val="24"/>
          <w:rtl/>
        </w:rPr>
        <w:t>אני הח"מ, עו"ד ___________, מ"ר _______, מרח' ____________, מאשר בזאת כי ביום _________ הופיע בפני _________, שזיהה את עצמו ע"י ת"ז / המוכר לי באופן אישי ולאחר שהזהרתיו כי עליו להצהיר את האמת וכי הוא יהא צפוי לעונשים הקבועים לכך בחוק אם לא יעשה כן, אישר בפ</w:t>
      </w:r>
      <w:r w:rsidRPr="00763F7F">
        <w:rPr>
          <w:rFonts w:ascii="David" w:eastAsiaTheme="minorEastAsia" w:hAnsi="David"/>
          <w:sz w:val="24"/>
          <w:rtl/>
        </w:rPr>
        <w:t xml:space="preserve">ני את נכונות התצהיר דלעיל וחתם עליו. </w:t>
      </w:r>
    </w:p>
    <w:p w14:paraId="5C1BFC7B" w14:textId="77777777" w:rsidR="00601D44" w:rsidRPr="007678B0" w:rsidRDefault="00601D44" w:rsidP="00973A29">
      <w:pPr>
        <w:spacing w:after="240" w:line="276" w:lineRule="auto"/>
        <w:jc w:val="center"/>
        <w:rPr>
          <w:rFonts w:ascii="David" w:eastAsiaTheme="minorEastAsia" w:hAnsi="David"/>
          <w:sz w:val="24"/>
        </w:rPr>
      </w:pPr>
      <w:r w:rsidRPr="007678B0">
        <w:rPr>
          <w:rFonts w:ascii="David" w:eastAsiaTheme="minorEastAsia" w:hAnsi="David"/>
          <w:sz w:val="24"/>
          <w:rtl/>
        </w:rPr>
        <w:t>______________</w:t>
      </w:r>
    </w:p>
    <w:p w14:paraId="38B1F02C" w14:textId="77777777" w:rsidR="00601D44" w:rsidRPr="007678B0" w:rsidRDefault="00601D44" w:rsidP="00973A29">
      <w:pPr>
        <w:spacing w:after="240" w:line="276" w:lineRule="auto"/>
        <w:jc w:val="center"/>
        <w:rPr>
          <w:rFonts w:ascii="David" w:eastAsiaTheme="minorEastAsia" w:hAnsi="David"/>
          <w:sz w:val="24"/>
          <w:rtl/>
        </w:rPr>
      </w:pPr>
      <w:r w:rsidRPr="007678B0">
        <w:rPr>
          <w:rFonts w:ascii="David" w:eastAsiaTheme="minorEastAsia" w:hAnsi="David"/>
          <w:sz w:val="24"/>
          <w:rtl/>
        </w:rPr>
        <w:t>חתימה + חותמת</w:t>
      </w:r>
    </w:p>
    <w:p w14:paraId="1D579AA2" w14:textId="77777777" w:rsidR="0059160D" w:rsidRPr="00B7230D" w:rsidRDefault="0059160D" w:rsidP="00973A29">
      <w:pPr>
        <w:pStyle w:val="14"/>
        <w:keepNext/>
        <w:spacing w:after="240" w:line="276" w:lineRule="auto"/>
        <w:ind w:left="-58"/>
        <w:rPr>
          <w:rFonts w:ascii="David" w:hAnsi="David"/>
          <w:rtl/>
          <w:lang w:eastAsia="he-IL"/>
        </w:rPr>
      </w:pPr>
    </w:p>
    <w:p w14:paraId="5BAFB818" w14:textId="77777777" w:rsidR="0059160D" w:rsidRPr="002F5FF8" w:rsidRDefault="0059160D" w:rsidP="00973A29">
      <w:pPr>
        <w:autoSpaceDE w:val="0"/>
        <w:autoSpaceDN w:val="0"/>
        <w:adjustRightInd w:val="0"/>
        <w:spacing w:after="240" w:line="276" w:lineRule="auto"/>
        <w:jc w:val="center"/>
        <w:rPr>
          <w:rFonts w:ascii="David" w:hAnsi="David"/>
          <w:b/>
          <w:bCs/>
          <w:sz w:val="24"/>
          <w:u w:val="single"/>
          <w:rtl/>
        </w:rPr>
      </w:pPr>
      <w:r w:rsidRPr="00B7230D">
        <w:rPr>
          <w:rFonts w:ascii="David" w:hAnsi="David"/>
          <w:b/>
          <w:bCs/>
          <w:sz w:val="24"/>
          <w:u w:val="single"/>
          <w:rtl/>
        </w:rPr>
        <w:t xml:space="preserve">נספח </w:t>
      </w:r>
      <w:r w:rsidR="008C462B">
        <w:rPr>
          <w:rFonts w:ascii="David" w:hAnsi="David" w:hint="cs"/>
          <w:b/>
          <w:bCs/>
          <w:sz w:val="24"/>
          <w:u w:val="single"/>
          <w:rtl/>
        </w:rPr>
        <w:t>י</w:t>
      </w:r>
      <w:r w:rsidRPr="002F5FF8">
        <w:rPr>
          <w:rFonts w:ascii="David" w:hAnsi="David"/>
          <w:b/>
          <w:bCs/>
          <w:sz w:val="24"/>
          <w:u w:val="single"/>
          <w:rtl/>
        </w:rPr>
        <w:t>' - הצהרת סודיות</w:t>
      </w:r>
    </w:p>
    <w:p w14:paraId="7F366587" w14:textId="77777777" w:rsidR="00DE1775" w:rsidRPr="001C291B" w:rsidRDefault="00DE1775" w:rsidP="00612048">
      <w:pPr>
        <w:spacing w:after="240"/>
        <w:jc w:val="both"/>
        <w:rPr>
          <w:rFonts w:ascii="Arial" w:hAnsi="Arial"/>
          <w:sz w:val="24"/>
          <w:rtl/>
        </w:rPr>
      </w:pPr>
      <w:r w:rsidRPr="001C291B">
        <w:rPr>
          <w:rFonts w:ascii="Arial" w:hAnsi="Arial"/>
          <w:b/>
          <w:bCs/>
          <w:sz w:val="24"/>
          <w:rtl/>
        </w:rPr>
        <w:t>הואיל</w:t>
      </w:r>
      <w:r w:rsidRPr="001C291B">
        <w:rPr>
          <w:rFonts w:ascii="Arial" w:hAnsi="Arial"/>
          <w:sz w:val="24"/>
          <w:rtl/>
        </w:rPr>
        <w:tab/>
      </w:r>
      <w:r>
        <w:rPr>
          <w:rFonts w:ascii="Arial" w:hAnsi="Arial" w:hint="cs"/>
          <w:sz w:val="24"/>
          <w:rtl/>
        </w:rPr>
        <w:t>המינהל האזרחי</w:t>
      </w:r>
      <w:r w:rsidRPr="001C291B">
        <w:rPr>
          <w:rFonts w:ascii="Arial" w:hAnsi="Arial"/>
          <w:sz w:val="24"/>
          <w:rtl/>
        </w:rPr>
        <w:t xml:space="preserve"> מקבל את השירותים</w:t>
      </w:r>
      <w:r w:rsidRPr="001C291B">
        <w:rPr>
          <w:rFonts w:ascii="Arial" w:hAnsi="Arial"/>
          <w:sz w:val="24"/>
        </w:rPr>
        <w:t>/</w:t>
      </w:r>
      <w:r w:rsidRPr="001C291B">
        <w:rPr>
          <w:rFonts w:ascii="Arial" w:hAnsi="Arial" w:hint="cs"/>
          <w:sz w:val="24"/>
          <w:rtl/>
        </w:rPr>
        <w:t>הטובין</w:t>
      </w:r>
      <w:r w:rsidRPr="001C291B">
        <w:rPr>
          <w:rFonts w:ascii="Arial" w:hAnsi="Arial"/>
          <w:sz w:val="24"/>
          <w:rtl/>
        </w:rPr>
        <w:t xml:space="preserve"> כהגדרתם להלן;</w:t>
      </w:r>
    </w:p>
    <w:p w14:paraId="64E1F310" w14:textId="77777777" w:rsidR="00DE1775" w:rsidRPr="001C291B" w:rsidRDefault="00DE1775" w:rsidP="00612048">
      <w:pPr>
        <w:spacing w:after="240"/>
        <w:jc w:val="both"/>
        <w:rPr>
          <w:rFonts w:ascii="Arial" w:hAnsi="Arial"/>
          <w:sz w:val="24"/>
          <w:rtl/>
        </w:rPr>
      </w:pPr>
      <w:r w:rsidRPr="001C291B">
        <w:rPr>
          <w:rFonts w:ascii="Arial" w:hAnsi="Arial"/>
          <w:b/>
          <w:bCs/>
          <w:sz w:val="24"/>
          <w:rtl/>
        </w:rPr>
        <w:t>והואיל</w:t>
      </w:r>
      <w:r w:rsidRPr="001C291B">
        <w:rPr>
          <w:rFonts w:ascii="Arial" w:hAnsi="Arial"/>
          <w:sz w:val="24"/>
          <w:rtl/>
        </w:rPr>
        <w:t xml:space="preserve"> והנני </w:t>
      </w:r>
      <w:r>
        <w:rPr>
          <w:rFonts w:ascii="Arial" w:hAnsi="Arial" w:hint="cs"/>
          <w:sz w:val="24"/>
          <w:rtl/>
        </w:rPr>
        <w:t>מתקשר עם המינהל האזרחי</w:t>
      </w:r>
      <w:r w:rsidRPr="001C291B">
        <w:rPr>
          <w:rFonts w:ascii="Arial" w:hAnsi="Arial"/>
          <w:sz w:val="24"/>
          <w:rtl/>
        </w:rPr>
        <w:t xml:space="preserve"> בקשר למתן השירותים</w:t>
      </w:r>
      <w:r w:rsidRPr="001C291B">
        <w:rPr>
          <w:rFonts w:ascii="Arial" w:hAnsi="Arial"/>
          <w:sz w:val="24"/>
        </w:rPr>
        <w:t>/</w:t>
      </w:r>
      <w:r w:rsidRPr="001C291B">
        <w:rPr>
          <w:rFonts w:ascii="Arial" w:hAnsi="Arial" w:hint="cs"/>
          <w:sz w:val="24"/>
          <w:rtl/>
        </w:rPr>
        <w:t>הספקת הטובין</w:t>
      </w:r>
      <w:r w:rsidRPr="001C291B">
        <w:rPr>
          <w:rFonts w:ascii="Arial" w:hAnsi="Arial"/>
          <w:sz w:val="24"/>
          <w:rtl/>
        </w:rPr>
        <w:t>;</w:t>
      </w:r>
    </w:p>
    <w:p w14:paraId="4B3692F0" w14:textId="77777777" w:rsidR="00DE1775" w:rsidRPr="001C291B" w:rsidRDefault="00DE1775" w:rsidP="00612048">
      <w:pPr>
        <w:spacing w:after="240"/>
        <w:jc w:val="both"/>
        <w:rPr>
          <w:rFonts w:ascii="Arial" w:hAnsi="Arial"/>
          <w:sz w:val="24"/>
          <w:rtl/>
        </w:rPr>
      </w:pPr>
      <w:r w:rsidRPr="001C291B">
        <w:rPr>
          <w:rFonts w:ascii="Arial" w:hAnsi="Arial"/>
          <w:b/>
          <w:bCs/>
          <w:sz w:val="24"/>
          <w:rtl/>
        </w:rPr>
        <w:t>והואיל</w:t>
      </w:r>
      <w:r w:rsidRPr="001C291B">
        <w:rPr>
          <w:rFonts w:ascii="Arial" w:hAnsi="Arial"/>
          <w:sz w:val="24"/>
          <w:rtl/>
        </w:rPr>
        <w:t xml:space="preserve"> והנני עשוי להיח</w:t>
      </w:r>
      <w:r>
        <w:rPr>
          <w:rFonts w:ascii="Arial" w:hAnsi="Arial"/>
          <w:sz w:val="24"/>
          <w:rtl/>
        </w:rPr>
        <w:t>שף לסודות מקצועיים עליהם מעוניי</w:t>
      </w:r>
      <w:r>
        <w:rPr>
          <w:rFonts w:ascii="Arial" w:hAnsi="Arial" w:hint="cs"/>
          <w:sz w:val="24"/>
          <w:rtl/>
        </w:rPr>
        <w:t>ן המינהל האזרחי</w:t>
      </w:r>
      <w:r w:rsidRPr="001C291B">
        <w:rPr>
          <w:rFonts w:ascii="Arial" w:hAnsi="Arial"/>
          <w:sz w:val="24"/>
          <w:rtl/>
        </w:rPr>
        <w:t xml:space="preserve"> להגן;</w:t>
      </w:r>
    </w:p>
    <w:p w14:paraId="07AFF122" w14:textId="77777777" w:rsidR="00DE1775" w:rsidRDefault="00DE1775" w:rsidP="00612048">
      <w:pPr>
        <w:spacing w:after="240"/>
        <w:jc w:val="both"/>
        <w:rPr>
          <w:rFonts w:ascii="Arial" w:hAnsi="Arial"/>
          <w:sz w:val="24"/>
          <w:rtl/>
        </w:rPr>
      </w:pPr>
      <w:r w:rsidRPr="001C291B">
        <w:rPr>
          <w:rFonts w:ascii="Arial" w:hAnsi="Arial"/>
          <w:sz w:val="24"/>
          <w:rtl/>
        </w:rPr>
        <w:t xml:space="preserve">לפיכך הנני מתחייב כלפי </w:t>
      </w:r>
      <w:r>
        <w:rPr>
          <w:rFonts w:ascii="Arial" w:hAnsi="Arial" w:hint="cs"/>
          <w:sz w:val="24"/>
          <w:rtl/>
        </w:rPr>
        <w:t>המינהל האזרחי</w:t>
      </w:r>
      <w:r w:rsidRPr="001C291B">
        <w:rPr>
          <w:rFonts w:ascii="Arial" w:hAnsi="Arial"/>
          <w:sz w:val="24"/>
          <w:rtl/>
        </w:rPr>
        <w:t xml:space="preserve"> כדלקמן:</w:t>
      </w:r>
    </w:p>
    <w:p w14:paraId="53F8B61D" w14:textId="77777777" w:rsidR="00DE1775" w:rsidRPr="001C291B" w:rsidRDefault="00DE1775" w:rsidP="00973A29">
      <w:pPr>
        <w:spacing w:after="240" w:line="276" w:lineRule="auto"/>
        <w:jc w:val="both"/>
        <w:rPr>
          <w:rFonts w:ascii="Arial" w:hAnsi="Arial"/>
          <w:sz w:val="24"/>
          <w:rtl/>
        </w:rPr>
      </w:pPr>
      <w:r w:rsidRPr="001C291B">
        <w:rPr>
          <w:rFonts w:ascii="Arial" w:hAnsi="Arial"/>
          <w:sz w:val="24"/>
          <w:rtl/>
        </w:rPr>
        <w:t>1.</w:t>
      </w:r>
      <w:r w:rsidRPr="001C291B">
        <w:rPr>
          <w:rFonts w:ascii="Arial" w:hAnsi="Arial"/>
          <w:sz w:val="24"/>
          <w:rtl/>
        </w:rPr>
        <w:tab/>
      </w:r>
      <w:r w:rsidRPr="001C291B">
        <w:rPr>
          <w:rFonts w:ascii="Arial" w:hAnsi="Arial"/>
          <w:sz w:val="24"/>
          <w:u w:val="single"/>
          <w:rtl/>
        </w:rPr>
        <w:t>הגדרות</w:t>
      </w:r>
    </w:p>
    <w:p w14:paraId="076F668F" w14:textId="77777777" w:rsidR="00DE1775" w:rsidRPr="001C291B" w:rsidRDefault="00DE1775" w:rsidP="00973A29">
      <w:pPr>
        <w:spacing w:after="240" w:line="276" w:lineRule="auto"/>
        <w:jc w:val="both"/>
        <w:rPr>
          <w:rFonts w:ascii="Arial" w:hAnsi="Arial"/>
          <w:sz w:val="24"/>
          <w:rtl/>
        </w:rPr>
      </w:pPr>
      <w:r w:rsidRPr="001C291B">
        <w:rPr>
          <w:rFonts w:ascii="Arial" w:hAnsi="Arial"/>
          <w:sz w:val="24"/>
          <w:rtl/>
        </w:rPr>
        <w:t>בהתחייבות זו תהיה למונחים הבאים המשמעות המופיעה לצידם:</w:t>
      </w:r>
    </w:p>
    <w:p w14:paraId="57BE1E44" w14:textId="77777777" w:rsidR="00DE1775" w:rsidRPr="001C291B" w:rsidRDefault="00DE1775" w:rsidP="00973A29">
      <w:pPr>
        <w:spacing w:after="240" w:line="276" w:lineRule="auto"/>
        <w:jc w:val="both"/>
        <w:rPr>
          <w:rFonts w:ascii="Arial" w:hAnsi="Arial"/>
          <w:sz w:val="24"/>
          <w:rtl/>
        </w:rPr>
      </w:pPr>
      <w:r w:rsidRPr="001C291B">
        <w:rPr>
          <w:rFonts w:ascii="Arial" w:hAnsi="Arial"/>
          <w:b/>
          <w:bCs/>
          <w:sz w:val="24"/>
          <w:rtl/>
        </w:rPr>
        <w:t>"השירותים</w:t>
      </w:r>
      <w:r w:rsidRPr="001C291B">
        <w:rPr>
          <w:rFonts w:ascii="Arial" w:hAnsi="Arial"/>
          <w:b/>
          <w:bCs/>
          <w:sz w:val="24"/>
        </w:rPr>
        <w:t>/</w:t>
      </w:r>
      <w:r w:rsidRPr="001C291B">
        <w:rPr>
          <w:rFonts w:ascii="Arial" w:hAnsi="Arial" w:hint="cs"/>
          <w:b/>
          <w:bCs/>
          <w:sz w:val="24"/>
          <w:rtl/>
        </w:rPr>
        <w:t>הטובין</w:t>
      </w:r>
      <w:r w:rsidRPr="001C291B">
        <w:rPr>
          <w:rFonts w:ascii="Arial" w:hAnsi="Arial"/>
          <w:b/>
          <w:bCs/>
          <w:sz w:val="24"/>
          <w:rtl/>
        </w:rPr>
        <w:t>"</w:t>
      </w:r>
      <w:r w:rsidRPr="001C291B">
        <w:rPr>
          <w:rFonts w:ascii="Arial" w:hAnsi="Arial"/>
          <w:sz w:val="24"/>
          <w:rtl/>
        </w:rPr>
        <w:t xml:space="preserve"> </w:t>
      </w:r>
      <w:r>
        <w:rPr>
          <w:rFonts w:ascii="Arial" w:hAnsi="Arial"/>
          <w:sz w:val="24"/>
          <w:rtl/>
        </w:rPr>
        <w:t>–</w:t>
      </w:r>
      <w:r w:rsidRPr="001C291B">
        <w:rPr>
          <w:rFonts w:ascii="Arial" w:hAnsi="Arial" w:hint="cs"/>
          <w:sz w:val="24"/>
          <w:rtl/>
        </w:rPr>
        <w:t xml:space="preserve"> </w:t>
      </w:r>
      <w:r>
        <w:rPr>
          <w:rFonts w:ascii="Arial" w:hAnsi="Arial" w:hint="cs"/>
          <w:sz w:val="24"/>
          <w:rtl/>
        </w:rPr>
        <w:t>בהתאם לקבוע בכל מקום במסמכי המכרז</w:t>
      </w:r>
      <w:r w:rsidRPr="001C291B">
        <w:rPr>
          <w:rFonts w:ascii="Arial" w:hAnsi="Arial" w:hint="cs"/>
          <w:sz w:val="24"/>
          <w:rtl/>
        </w:rPr>
        <w:t xml:space="preserve">. </w:t>
      </w:r>
    </w:p>
    <w:p w14:paraId="339BF7E3" w14:textId="77777777" w:rsidR="00DE1775" w:rsidRPr="001C291B" w:rsidRDefault="00DE1775" w:rsidP="00973A29">
      <w:pPr>
        <w:spacing w:after="240" w:line="276" w:lineRule="auto"/>
        <w:jc w:val="both"/>
        <w:rPr>
          <w:rFonts w:ascii="Arial" w:hAnsi="Arial"/>
          <w:sz w:val="24"/>
          <w:rtl/>
        </w:rPr>
      </w:pPr>
      <w:r w:rsidRPr="001C291B">
        <w:rPr>
          <w:rFonts w:ascii="Arial" w:hAnsi="Arial"/>
          <w:b/>
          <w:bCs/>
          <w:sz w:val="24"/>
          <w:rtl/>
        </w:rPr>
        <w:t>"עובד"</w:t>
      </w:r>
      <w:r w:rsidRPr="001C291B">
        <w:rPr>
          <w:rFonts w:ascii="Arial" w:hAnsi="Arial"/>
          <w:sz w:val="24"/>
          <w:rtl/>
        </w:rPr>
        <w:t xml:space="preserve"> -</w:t>
      </w:r>
      <w:r w:rsidRPr="001C291B">
        <w:rPr>
          <w:rFonts w:ascii="Arial" w:hAnsi="Arial"/>
          <w:sz w:val="24"/>
          <w:rtl/>
        </w:rPr>
        <w:tab/>
        <w:t>כל אחד מעובדי</w:t>
      </w:r>
      <w:r>
        <w:rPr>
          <w:rFonts w:ascii="Arial" w:hAnsi="Arial" w:hint="cs"/>
          <w:sz w:val="24"/>
          <w:rtl/>
        </w:rPr>
        <w:t>י,</w:t>
      </w:r>
      <w:r w:rsidRPr="001C291B">
        <w:rPr>
          <w:rFonts w:ascii="Arial" w:hAnsi="Arial"/>
          <w:sz w:val="24"/>
          <w:rtl/>
        </w:rPr>
        <w:t xml:space="preserve"> אשר באמצעותו יינתנו השירותים למזמין.</w:t>
      </w:r>
    </w:p>
    <w:p w14:paraId="01818980" w14:textId="77777777" w:rsidR="00DE1775" w:rsidRPr="001C291B" w:rsidRDefault="00DE1775" w:rsidP="00973A29">
      <w:pPr>
        <w:spacing w:after="240" w:line="276" w:lineRule="auto"/>
        <w:jc w:val="both"/>
        <w:rPr>
          <w:rFonts w:ascii="Arial" w:hAnsi="Arial"/>
          <w:sz w:val="24"/>
          <w:rtl/>
        </w:rPr>
      </w:pPr>
      <w:r w:rsidRPr="001C291B">
        <w:rPr>
          <w:rFonts w:ascii="Arial" w:hAnsi="Arial"/>
          <w:b/>
          <w:bCs/>
          <w:sz w:val="24"/>
          <w:rtl/>
        </w:rPr>
        <w:t>"מידע"</w:t>
      </w:r>
      <w:r w:rsidRPr="001C291B">
        <w:rPr>
          <w:rFonts w:ascii="Arial" w:hAnsi="Arial"/>
          <w:sz w:val="24"/>
          <w:rtl/>
        </w:rPr>
        <w:t xml:space="preserve"> -</w:t>
      </w:r>
      <w:r w:rsidRPr="001C291B">
        <w:rPr>
          <w:rFonts w:ascii="Arial" w:hAnsi="Arial"/>
          <w:sz w:val="24"/>
          <w:rtl/>
        </w:rPr>
        <w:tab/>
        <w:t>כל מידע (</w:t>
      </w:r>
      <w:r w:rsidRPr="001C291B">
        <w:rPr>
          <w:rFonts w:ascii="Arial" w:hAnsi="Arial"/>
          <w:sz w:val="24"/>
        </w:rPr>
        <w:t>Information</w:t>
      </w:r>
      <w:r w:rsidRPr="001C291B">
        <w:rPr>
          <w:rFonts w:ascii="Arial" w:hAnsi="Arial"/>
          <w:sz w:val="24"/>
          <w:rtl/>
        </w:rPr>
        <w:t>), ידע (</w:t>
      </w:r>
      <w:r w:rsidRPr="001C291B">
        <w:rPr>
          <w:rFonts w:ascii="Arial" w:hAnsi="Arial"/>
          <w:sz w:val="24"/>
        </w:rPr>
        <w:t>Know-How</w:t>
      </w:r>
      <w:r w:rsidRPr="001C291B">
        <w:rPr>
          <w:rFonts w:ascii="Arial" w:hAnsi="Arial"/>
          <w:sz w:val="24"/>
          <w:rtl/>
        </w:rPr>
        <w:t>), ידיעה, מסמך, תכתובת, תוכנית, נתון, מודל, חוות דעת, מסקנה וכל דבר אחר כיוצ"ב הקשור או הנוגע למתן השירותים</w:t>
      </w:r>
      <w:r w:rsidRPr="001C291B">
        <w:rPr>
          <w:rFonts w:ascii="Arial" w:hAnsi="Arial"/>
          <w:sz w:val="24"/>
        </w:rPr>
        <w:t>/</w:t>
      </w:r>
      <w:r w:rsidRPr="001C291B">
        <w:rPr>
          <w:rFonts w:ascii="Arial" w:hAnsi="Arial" w:hint="cs"/>
          <w:sz w:val="24"/>
          <w:rtl/>
        </w:rPr>
        <w:t>הספקת הטובין</w:t>
      </w:r>
      <w:r w:rsidRPr="001C291B">
        <w:rPr>
          <w:rFonts w:ascii="Arial" w:hAnsi="Arial"/>
          <w:sz w:val="24"/>
          <w:rtl/>
        </w:rPr>
        <w:t xml:space="preserve"> בין בכתב ובין בע"פ בכל צורה או דרך של שימור ידיעות בצורה חשמלית</w:t>
      </w:r>
      <w:r w:rsidRPr="001C291B">
        <w:rPr>
          <w:rFonts w:ascii="Arial" w:hAnsi="Arial" w:hint="cs"/>
          <w:sz w:val="24"/>
          <w:rtl/>
        </w:rPr>
        <w:t>,</w:t>
      </w:r>
      <w:r w:rsidRPr="001C291B">
        <w:rPr>
          <w:rFonts w:ascii="Arial" w:hAnsi="Arial"/>
          <w:sz w:val="24"/>
          <w:rtl/>
        </w:rPr>
        <w:t xml:space="preserve"> אלקטרונית</w:t>
      </w:r>
      <w:r w:rsidRPr="001C291B">
        <w:rPr>
          <w:rFonts w:ascii="Arial" w:hAnsi="Arial" w:hint="cs"/>
          <w:sz w:val="24"/>
          <w:rtl/>
        </w:rPr>
        <w:t>,</w:t>
      </w:r>
      <w:r w:rsidRPr="001C291B">
        <w:rPr>
          <w:rFonts w:ascii="Arial" w:hAnsi="Arial"/>
          <w:sz w:val="24"/>
          <w:rtl/>
        </w:rPr>
        <w:t xml:space="preserve"> אופטית</w:t>
      </w:r>
      <w:r w:rsidRPr="001C291B">
        <w:rPr>
          <w:rFonts w:ascii="Arial" w:hAnsi="Arial" w:hint="cs"/>
          <w:sz w:val="24"/>
          <w:rtl/>
        </w:rPr>
        <w:t>,</w:t>
      </w:r>
      <w:r w:rsidRPr="001C291B">
        <w:rPr>
          <w:rFonts w:ascii="Arial" w:hAnsi="Arial"/>
          <w:sz w:val="24"/>
          <w:rtl/>
        </w:rPr>
        <w:t xml:space="preserve"> מגנטית</w:t>
      </w:r>
      <w:r w:rsidRPr="001C291B">
        <w:rPr>
          <w:rFonts w:ascii="Arial" w:hAnsi="Arial" w:hint="cs"/>
          <w:sz w:val="24"/>
          <w:rtl/>
        </w:rPr>
        <w:t xml:space="preserve"> </w:t>
      </w:r>
      <w:r w:rsidRPr="001C291B">
        <w:rPr>
          <w:rFonts w:ascii="Arial" w:hAnsi="Arial"/>
          <w:sz w:val="24"/>
          <w:rtl/>
        </w:rPr>
        <w:t>או אחרת.</w:t>
      </w:r>
    </w:p>
    <w:p w14:paraId="6184924B" w14:textId="77777777" w:rsidR="00DE1775" w:rsidRDefault="00DE1775" w:rsidP="00973A29">
      <w:pPr>
        <w:spacing w:after="240" w:line="276" w:lineRule="auto"/>
        <w:jc w:val="both"/>
        <w:rPr>
          <w:rFonts w:ascii="Arial" w:hAnsi="Arial"/>
          <w:sz w:val="24"/>
          <w:rtl/>
        </w:rPr>
      </w:pPr>
      <w:r w:rsidRPr="001C291B">
        <w:rPr>
          <w:rFonts w:ascii="Arial" w:hAnsi="Arial"/>
          <w:b/>
          <w:bCs/>
          <w:sz w:val="24"/>
          <w:rtl/>
        </w:rPr>
        <w:t>"סודות מקצועיים"</w:t>
      </w:r>
      <w:r w:rsidRPr="001C291B">
        <w:rPr>
          <w:rFonts w:ascii="Arial" w:hAnsi="Arial"/>
          <w:sz w:val="24"/>
          <w:rtl/>
        </w:rPr>
        <w:t xml:space="preserve"> - כל מידע אשר יגיע לידי הקבלן או העובד בקשר למתן השירותים</w:t>
      </w:r>
      <w:r w:rsidRPr="001C291B">
        <w:rPr>
          <w:rFonts w:ascii="Arial" w:hAnsi="Arial"/>
          <w:sz w:val="24"/>
        </w:rPr>
        <w:t>/</w:t>
      </w:r>
      <w:r w:rsidRPr="001C291B">
        <w:rPr>
          <w:rFonts w:ascii="Arial" w:hAnsi="Arial" w:hint="cs"/>
          <w:sz w:val="24"/>
          <w:rtl/>
        </w:rPr>
        <w:t>הספקת הטובין</w:t>
      </w:r>
      <w:r w:rsidRPr="001C291B">
        <w:rPr>
          <w:rFonts w:ascii="Arial" w:hAnsi="Arial"/>
          <w:sz w:val="24"/>
          <w:rtl/>
        </w:rPr>
        <w:t>, בין אם נתקבל במהלך מתן השירותים</w:t>
      </w:r>
      <w:r w:rsidRPr="001C291B">
        <w:rPr>
          <w:rFonts w:ascii="Arial" w:hAnsi="Arial"/>
          <w:sz w:val="24"/>
        </w:rPr>
        <w:t>/</w:t>
      </w:r>
      <w:r w:rsidRPr="001C291B">
        <w:rPr>
          <w:rFonts w:ascii="Arial" w:hAnsi="Arial" w:hint="cs"/>
          <w:sz w:val="24"/>
          <w:rtl/>
        </w:rPr>
        <w:t>הספקת הטובין</w:t>
      </w:r>
      <w:r w:rsidRPr="001C291B">
        <w:rPr>
          <w:rFonts w:ascii="Arial" w:hAnsi="Arial"/>
          <w:sz w:val="24"/>
          <w:rtl/>
        </w:rPr>
        <w:t xml:space="preserve"> או לאחר מכן, לרבות ומבלי לפגוע בכלליות האמור לעיל: מידע אשר </w:t>
      </w:r>
      <w:r w:rsidR="00461039">
        <w:rPr>
          <w:rFonts w:ascii="Arial" w:hAnsi="Arial" w:hint="cs"/>
          <w:sz w:val="24"/>
          <w:rtl/>
        </w:rPr>
        <w:t>י</w:t>
      </w:r>
      <w:r w:rsidRPr="001C291B">
        <w:rPr>
          <w:rFonts w:ascii="Arial" w:hAnsi="Arial"/>
          <w:sz w:val="24"/>
          <w:rtl/>
        </w:rPr>
        <w:t>ימסר ע"י המזמין</w:t>
      </w:r>
      <w:r w:rsidRPr="001C291B">
        <w:rPr>
          <w:rFonts w:ascii="Arial" w:hAnsi="Arial" w:hint="cs"/>
          <w:sz w:val="24"/>
          <w:rtl/>
        </w:rPr>
        <w:t>,</w:t>
      </w:r>
      <w:r w:rsidRPr="001C291B">
        <w:rPr>
          <w:rFonts w:ascii="Arial" w:hAnsi="Arial"/>
          <w:sz w:val="24"/>
          <w:rtl/>
        </w:rPr>
        <w:t xml:space="preserve"> כל גורם אחר או מי מטעמו. </w:t>
      </w:r>
    </w:p>
    <w:p w14:paraId="35ED3A30" w14:textId="77777777" w:rsidR="00DE1775" w:rsidRPr="001C291B" w:rsidRDefault="00DE1775" w:rsidP="00973A29">
      <w:pPr>
        <w:spacing w:after="240" w:line="276" w:lineRule="auto"/>
        <w:jc w:val="both"/>
        <w:rPr>
          <w:rFonts w:ascii="Arial" w:hAnsi="Arial"/>
          <w:sz w:val="24"/>
          <w:rtl/>
        </w:rPr>
      </w:pPr>
      <w:r w:rsidRPr="001C291B">
        <w:rPr>
          <w:rFonts w:ascii="Arial" w:hAnsi="Arial"/>
          <w:sz w:val="24"/>
          <w:rtl/>
        </w:rPr>
        <w:t>2.</w:t>
      </w:r>
      <w:r w:rsidRPr="001C291B">
        <w:rPr>
          <w:rFonts w:ascii="Arial" w:hAnsi="Arial"/>
          <w:sz w:val="24"/>
          <w:rtl/>
        </w:rPr>
        <w:tab/>
      </w:r>
      <w:r w:rsidRPr="001C291B">
        <w:rPr>
          <w:rFonts w:ascii="Arial" w:hAnsi="Arial"/>
          <w:sz w:val="24"/>
          <w:u w:val="single"/>
          <w:rtl/>
        </w:rPr>
        <w:t>שמירת סודיות</w:t>
      </w:r>
    </w:p>
    <w:p w14:paraId="68DE1ACD" w14:textId="77777777" w:rsidR="00DE1775" w:rsidRPr="001C291B" w:rsidRDefault="00DE1775" w:rsidP="00973A29">
      <w:pPr>
        <w:spacing w:after="240" w:line="276" w:lineRule="auto"/>
        <w:jc w:val="both"/>
        <w:rPr>
          <w:rFonts w:ascii="Arial" w:hAnsi="Arial"/>
          <w:sz w:val="24"/>
          <w:rtl/>
        </w:rPr>
      </w:pPr>
      <w:r w:rsidRPr="001C291B">
        <w:rPr>
          <w:rFonts w:ascii="Arial" w:hAnsi="Arial"/>
          <w:sz w:val="24"/>
          <w:rtl/>
        </w:rPr>
        <w:t>הנני מתחייב לשמור את המידע או הסודות המקצועיים בסודיות מוחלטת ולעשות בהם שימוש אך ורק לצורך מתן השירותים</w:t>
      </w:r>
      <w:r w:rsidRPr="001C291B">
        <w:rPr>
          <w:rFonts w:ascii="Arial" w:hAnsi="Arial"/>
          <w:sz w:val="24"/>
        </w:rPr>
        <w:t>/</w:t>
      </w:r>
      <w:r w:rsidRPr="001C291B">
        <w:rPr>
          <w:rFonts w:ascii="Arial" w:hAnsi="Arial" w:hint="cs"/>
          <w:sz w:val="24"/>
          <w:rtl/>
        </w:rPr>
        <w:t>אספקת הטובין נושאי מכרז זה</w:t>
      </w:r>
      <w:r w:rsidRPr="001C291B">
        <w:rPr>
          <w:rFonts w:ascii="Arial" w:hAnsi="Arial"/>
          <w:sz w:val="24"/>
          <w:rtl/>
        </w:rPr>
        <w:t>. למען הסר ספק, ומבלי לפגוע בכלליות האמור, הנני מתחייב לא לפרסם, להעביר, להודיע, למסור או להביא לידיעת כל אדם את המידע או הסודות המקצועיים.</w:t>
      </w:r>
    </w:p>
    <w:p w14:paraId="2BBC4E3B" w14:textId="77777777" w:rsidR="00DE1775" w:rsidRPr="001C291B" w:rsidRDefault="00DE1775" w:rsidP="00973A29">
      <w:pPr>
        <w:spacing w:after="240" w:line="276" w:lineRule="auto"/>
        <w:jc w:val="both"/>
        <w:rPr>
          <w:rFonts w:ascii="Arial" w:hAnsi="Arial"/>
          <w:sz w:val="24"/>
          <w:rtl/>
        </w:rPr>
      </w:pPr>
      <w:r w:rsidRPr="001C291B">
        <w:rPr>
          <w:rFonts w:ascii="Arial" w:hAnsi="Arial"/>
          <w:sz w:val="24"/>
          <w:rtl/>
        </w:rPr>
        <w:t>הנני מצהיר כי ידוע לי שאי מילוי התחייבויותיי מהוות עבירה לפי פרק ז' (ביטחון המדינה, יחסי חוץ וסודות רשמיים) לחוק העונשין, תשל"ז</w:t>
      </w:r>
      <w:r w:rsidR="00DD1B63">
        <w:rPr>
          <w:rFonts w:ascii="Arial" w:hAnsi="Arial" w:hint="cs"/>
          <w:sz w:val="24"/>
          <w:rtl/>
        </w:rPr>
        <w:t>-</w:t>
      </w:r>
      <w:r w:rsidR="00DD1B63">
        <w:rPr>
          <w:rFonts w:ascii="Arial" w:hAnsi="Arial"/>
          <w:sz w:val="24"/>
          <w:rtl/>
        </w:rPr>
        <w:t>1977</w:t>
      </w:r>
      <w:r w:rsidR="00DD1B63">
        <w:rPr>
          <w:rFonts w:hint="cs"/>
          <w:rtl/>
        </w:rPr>
        <w:t>, כפי תוקפו בישראל מעת לעת.</w:t>
      </w:r>
    </w:p>
    <w:p w14:paraId="7211EF4B" w14:textId="77777777" w:rsidR="00DE1775" w:rsidRPr="001C291B" w:rsidRDefault="00DE1775" w:rsidP="00973A29">
      <w:pPr>
        <w:spacing w:after="240" w:line="276" w:lineRule="auto"/>
        <w:jc w:val="both"/>
        <w:rPr>
          <w:rFonts w:ascii="Arial" w:hAnsi="Arial"/>
          <w:sz w:val="24"/>
          <w:rtl/>
        </w:rPr>
      </w:pPr>
      <w:r w:rsidRPr="001C291B">
        <w:rPr>
          <w:rFonts w:ascii="Arial" w:hAnsi="Arial"/>
          <w:sz w:val="24"/>
          <w:rtl/>
        </w:rPr>
        <w:t>הריני מצהיר כי ידוע לי, כי חשיפת מידע אישי המגיע לידי, לגורם שאינו מורשה לקבלו, עלולה להוות פגיעה בפרטיותו של אדם, עבירה שבגינה אני עלול להיתבע לדין על-פי סעיף 5 לחוק הגנת הפרטיות התשמ"א-1981</w:t>
      </w:r>
      <w:r w:rsidR="00DD1B63">
        <w:rPr>
          <w:rFonts w:hint="cs"/>
          <w:rtl/>
        </w:rPr>
        <w:t>, כפי תוקפו בישראל מעת לעת</w:t>
      </w:r>
      <w:r w:rsidRPr="001C291B">
        <w:rPr>
          <w:rFonts w:ascii="Arial" w:hAnsi="Arial"/>
          <w:sz w:val="24"/>
          <w:rtl/>
        </w:rPr>
        <w:t>.</w:t>
      </w:r>
    </w:p>
    <w:p w14:paraId="289093F9" w14:textId="77777777" w:rsidR="0059160D" w:rsidRPr="002F5FF8" w:rsidRDefault="0059160D" w:rsidP="00973A29">
      <w:pPr>
        <w:tabs>
          <w:tab w:val="left" w:pos="2954"/>
        </w:tabs>
        <w:spacing w:after="240" w:line="276" w:lineRule="auto"/>
        <w:rPr>
          <w:rFonts w:ascii="David" w:hAnsi="David"/>
          <w:sz w:val="24"/>
          <w:rtl/>
        </w:rPr>
      </w:pPr>
      <w:r w:rsidRPr="00B7230D">
        <w:rPr>
          <w:rFonts w:ascii="David" w:hAnsi="David"/>
          <w:sz w:val="24"/>
          <w:rtl/>
        </w:rPr>
        <w:t>ולראיה באתי על החתום:</w:t>
      </w:r>
      <w:r w:rsidRPr="00B7230D">
        <w:rPr>
          <w:rFonts w:ascii="David" w:hAnsi="David"/>
          <w:sz w:val="24"/>
          <w:rtl/>
        </w:rPr>
        <w:tab/>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63"/>
        <w:gridCol w:w="2460"/>
        <w:gridCol w:w="2398"/>
        <w:gridCol w:w="2639"/>
      </w:tblGrid>
      <w:tr w:rsidR="007F6C54" w:rsidRPr="00B7230D" w14:paraId="5BDDBEA4" w14:textId="77777777" w:rsidTr="002F3C3A">
        <w:trPr>
          <w:trHeight w:val="718"/>
        </w:trPr>
        <w:tc>
          <w:tcPr>
            <w:tcW w:w="1650" w:type="dxa"/>
          </w:tcPr>
          <w:p w14:paraId="4D898ED3" w14:textId="77777777" w:rsidR="007F6C54" w:rsidRPr="008921A8" w:rsidRDefault="007F6C54" w:rsidP="00973A29">
            <w:pPr>
              <w:spacing w:after="240" w:line="276" w:lineRule="auto"/>
              <w:rPr>
                <w:rFonts w:ascii="David" w:eastAsiaTheme="minorEastAsia" w:hAnsi="David"/>
                <w:sz w:val="24"/>
              </w:rPr>
            </w:pPr>
          </w:p>
        </w:tc>
        <w:tc>
          <w:tcPr>
            <w:tcW w:w="2643" w:type="dxa"/>
          </w:tcPr>
          <w:p w14:paraId="3139068D" w14:textId="77777777" w:rsidR="007F6C54" w:rsidRPr="008921A8" w:rsidRDefault="007F6C54" w:rsidP="00973A29">
            <w:pPr>
              <w:spacing w:after="240" w:line="276" w:lineRule="auto"/>
              <w:rPr>
                <w:rFonts w:ascii="David" w:eastAsiaTheme="minorEastAsia" w:hAnsi="David"/>
                <w:sz w:val="24"/>
              </w:rPr>
            </w:pPr>
          </w:p>
        </w:tc>
        <w:tc>
          <w:tcPr>
            <w:tcW w:w="2608" w:type="dxa"/>
          </w:tcPr>
          <w:p w14:paraId="73BD1727" w14:textId="77777777" w:rsidR="007F6C54" w:rsidRPr="008921A8" w:rsidRDefault="007F6C54" w:rsidP="00973A29">
            <w:pPr>
              <w:spacing w:after="240" w:line="276" w:lineRule="auto"/>
              <w:rPr>
                <w:rFonts w:ascii="David" w:eastAsiaTheme="minorEastAsia" w:hAnsi="David"/>
                <w:sz w:val="24"/>
              </w:rPr>
            </w:pPr>
          </w:p>
        </w:tc>
        <w:tc>
          <w:tcPr>
            <w:tcW w:w="2835" w:type="dxa"/>
          </w:tcPr>
          <w:p w14:paraId="382E1B65" w14:textId="77777777" w:rsidR="007F6C54" w:rsidRPr="008921A8" w:rsidRDefault="007F6C54" w:rsidP="00973A29">
            <w:pPr>
              <w:spacing w:after="240" w:line="276" w:lineRule="auto"/>
              <w:rPr>
                <w:rFonts w:ascii="David" w:eastAsiaTheme="minorEastAsia" w:hAnsi="David"/>
                <w:sz w:val="24"/>
              </w:rPr>
            </w:pPr>
          </w:p>
        </w:tc>
      </w:tr>
      <w:tr w:rsidR="009037DC" w:rsidRPr="00B7230D" w14:paraId="04E44E02" w14:textId="77777777" w:rsidTr="000240BD">
        <w:tc>
          <w:tcPr>
            <w:tcW w:w="1650" w:type="dxa"/>
            <w:shd w:val="pct5" w:color="auto" w:fill="auto"/>
          </w:tcPr>
          <w:p w14:paraId="64E78852" w14:textId="77777777" w:rsidR="007F6C54" w:rsidRPr="008921A8" w:rsidRDefault="007F6C54" w:rsidP="00973A29">
            <w:pPr>
              <w:spacing w:after="240" w:line="276" w:lineRule="auto"/>
              <w:jc w:val="center"/>
              <w:rPr>
                <w:rFonts w:ascii="David" w:eastAsiaTheme="minorEastAsia" w:hAnsi="David"/>
                <w:sz w:val="24"/>
              </w:rPr>
            </w:pPr>
            <w:r w:rsidRPr="008921A8">
              <w:rPr>
                <w:rFonts w:ascii="David" w:eastAsiaTheme="minorEastAsia" w:hAnsi="David"/>
                <w:sz w:val="24"/>
                <w:rtl/>
              </w:rPr>
              <w:t>תאריך</w:t>
            </w:r>
          </w:p>
        </w:tc>
        <w:tc>
          <w:tcPr>
            <w:tcW w:w="2643" w:type="dxa"/>
            <w:shd w:val="pct5" w:color="auto" w:fill="auto"/>
          </w:tcPr>
          <w:p w14:paraId="21659D77" w14:textId="77777777" w:rsidR="007F6C54" w:rsidRPr="008921A8" w:rsidRDefault="007F6C54" w:rsidP="00973A29">
            <w:pPr>
              <w:spacing w:after="240" w:line="276" w:lineRule="auto"/>
              <w:jc w:val="center"/>
              <w:rPr>
                <w:rFonts w:ascii="David" w:eastAsiaTheme="minorEastAsia" w:hAnsi="David"/>
                <w:sz w:val="24"/>
                <w:rtl/>
              </w:rPr>
            </w:pPr>
            <w:r w:rsidRPr="008921A8">
              <w:rPr>
                <w:rFonts w:ascii="David" w:eastAsiaTheme="minorEastAsia" w:hAnsi="David"/>
                <w:sz w:val="24"/>
                <w:rtl/>
              </w:rPr>
              <w:t>שם מלא של החותם בשם המציע</w:t>
            </w:r>
          </w:p>
        </w:tc>
        <w:tc>
          <w:tcPr>
            <w:tcW w:w="2608" w:type="dxa"/>
            <w:shd w:val="pct5" w:color="auto" w:fill="auto"/>
          </w:tcPr>
          <w:p w14:paraId="52569261" w14:textId="77777777" w:rsidR="007F6C54" w:rsidRPr="008921A8" w:rsidRDefault="007F6C54" w:rsidP="00973A29">
            <w:pPr>
              <w:spacing w:after="240" w:line="276" w:lineRule="auto"/>
              <w:jc w:val="center"/>
              <w:rPr>
                <w:rFonts w:ascii="David" w:eastAsiaTheme="minorEastAsia" w:hAnsi="David"/>
                <w:sz w:val="24"/>
              </w:rPr>
            </w:pPr>
            <w:r w:rsidRPr="008921A8">
              <w:rPr>
                <w:rFonts w:ascii="David" w:eastAsiaTheme="minorEastAsia" w:hAnsi="David"/>
                <w:sz w:val="24"/>
                <w:rtl/>
              </w:rPr>
              <w:t>מס' ת.ז</w:t>
            </w:r>
          </w:p>
        </w:tc>
        <w:tc>
          <w:tcPr>
            <w:tcW w:w="2835" w:type="dxa"/>
            <w:shd w:val="pct5" w:color="auto" w:fill="auto"/>
          </w:tcPr>
          <w:p w14:paraId="5E3A7D43" w14:textId="77777777" w:rsidR="007F6C54" w:rsidRPr="008921A8" w:rsidRDefault="007F6C54" w:rsidP="00973A29">
            <w:pPr>
              <w:spacing w:after="240" w:line="276" w:lineRule="auto"/>
              <w:jc w:val="center"/>
              <w:rPr>
                <w:rFonts w:ascii="David" w:eastAsiaTheme="minorEastAsia" w:hAnsi="David"/>
                <w:sz w:val="24"/>
              </w:rPr>
            </w:pPr>
            <w:r w:rsidRPr="008921A8">
              <w:rPr>
                <w:rFonts w:ascii="David" w:eastAsiaTheme="minorEastAsia" w:hAnsi="David"/>
                <w:sz w:val="24"/>
                <w:rtl/>
              </w:rPr>
              <w:t>חתימה וחותמת המציע</w:t>
            </w:r>
          </w:p>
        </w:tc>
      </w:tr>
    </w:tbl>
    <w:p w14:paraId="34201FBB" w14:textId="5039DA3F" w:rsidR="00E412F5" w:rsidRPr="00B7230D" w:rsidRDefault="00450EF4" w:rsidP="00612048">
      <w:pPr>
        <w:spacing w:after="240" w:line="276" w:lineRule="auto"/>
        <w:rPr>
          <w:rFonts w:ascii="David" w:eastAsiaTheme="minorEastAsia" w:hAnsi="David"/>
          <w:b/>
          <w:bCs/>
          <w:sz w:val="24"/>
          <w:u w:val="single"/>
          <w:rtl/>
        </w:rPr>
      </w:pPr>
      <w:r w:rsidRPr="00A36BB7">
        <w:rPr>
          <w:rFonts w:ascii="David" w:eastAsiaTheme="minorEastAsia" w:hAnsi="David"/>
          <w:sz w:val="24"/>
          <w:rtl/>
        </w:rPr>
        <w:br w:type="page"/>
      </w:r>
      <w:r w:rsidR="00E412F5" w:rsidRPr="008921A8">
        <w:rPr>
          <w:rFonts w:ascii="David" w:eastAsiaTheme="minorEastAsia" w:hAnsi="David"/>
          <w:b/>
          <w:bCs/>
          <w:sz w:val="24"/>
          <w:u w:val="single"/>
          <w:rtl/>
        </w:rPr>
        <w:lastRenderedPageBreak/>
        <w:t>אישור</w:t>
      </w:r>
    </w:p>
    <w:p w14:paraId="4F6E1463" w14:textId="77777777" w:rsidR="00E412F5" w:rsidRPr="00B7230D" w:rsidRDefault="00E412F5" w:rsidP="00973A29">
      <w:pPr>
        <w:spacing w:after="240" w:line="276" w:lineRule="auto"/>
        <w:jc w:val="center"/>
        <w:rPr>
          <w:rFonts w:ascii="David" w:eastAsiaTheme="minorEastAsia" w:hAnsi="David"/>
          <w:b/>
          <w:bCs/>
          <w:sz w:val="24"/>
          <w:u w:val="single"/>
          <w:rtl/>
        </w:rPr>
      </w:pPr>
    </w:p>
    <w:p w14:paraId="4D10F06E" w14:textId="77777777" w:rsidR="00E412F5" w:rsidRPr="00763F7F" w:rsidRDefault="00E412F5" w:rsidP="00973A29">
      <w:pPr>
        <w:spacing w:after="240" w:line="276" w:lineRule="auto"/>
        <w:jc w:val="both"/>
        <w:rPr>
          <w:rFonts w:ascii="David" w:eastAsiaTheme="minorEastAsia" w:hAnsi="David"/>
          <w:sz w:val="24"/>
          <w:rtl/>
        </w:rPr>
      </w:pPr>
      <w:r w:rsidRPr="002F5FF8">
        <w:rPr>
          <w:rFonts w:ascii="David" w:eastAsiaTheme="minorEastAsia" w:hAnsi="David"/>
          <w:sz w:val="24"/>
          <w:rtl/>
        </w:rPr>
        <w:t>אני הח"מ, עו"ד ___________, מ"ר _______, מרח' ____________, מאשר בזאת כי ביום _________ הופיע בפני _________, שזיהה את עצמו ע"י ת"ז / המוכר לי באופן אישי ולאחר שהזהרתיו כי עליו להצהיר את האמת וכי הוא יהא צפוי לעונשים הקבועים לכך בחוק אם לא יעשה כן, אישר בפ</w:t>
      </w:r>
      <w:r w:rsidRPr="00763F7F">
        <w:rPr>
          <w:rFonts w:ascii="David" w:eastAsiaTheme="minorEastAsia" w:hAnsi="David"/>
          <w:sz w:val="24"/>
          <w:rtl/>
        </w:rPr>
        <w:t xml:space="preserve">ני את נכונות התצהיר דלעיל וחתם עליו. </w:t>
      </w:r>
    </w:p>
    <w:p w14:paraId="1DE49D54" w14:textId="77777777" w:rsidR="00E412F5" w:rsidRPr="00D516D7" w:rsidRDefault="00E412F5" w:rsidP="00973A29">
      <w:pPr>
        <w:spacing w:after="240" w:line="276" w:lineRule="auto"/>
        <w:rPr>
          <w:rFonts w:ascii="David" w:eastAsiaTheme="minorEastAsia" w:hAnsi="David"/>
          <w:sz w:val="24"/>
          <w:rtl/>
        </w:rPr>
      </w:pPr>
    </w:p>
    <w:p w14:paraId="66747289" w14:textId="77777777" w:rsidR="00E412F5" w:rsidRPr="007678B0" w:rsidRDefault="00E412F5" w:rsidP="00973A29">
      <w:pPr>
        <w:spacing w:after="240" w:line="276" w:lineRule="auto"/>
        <w:jc w:val="center"/>
        <w:rPr>
          <w:rFonts w:ascii="David" w:eastAsiaTheme="minorEastAsia" w:hAnsi="David"/>
          <w:sz w:val="24"/>
        </w:rPr>
      </w:pPr>
      <w:r w:rsidRPr="007678B0">
        <w:rPr>
          <w:rFonts w:ascii="David" w:eastAsiaTheme="minorEastAsia" w:hAnsi="David"/>
          <w:sz w:val="24"/>
          <w:rtl/>
        </w:rPr>
        <w:t>______________</w:t>
      </w:r>
    </w:p>
    <w:p w14:paraId="1C5AD580" w14:textId="77777777" w:rsidR="00E412F5" w:rsidRPr="007678B0" w:rsidRDefault="00E412F5" w:rsidP="00973A29">
      <w:pPr>
        <w:spacing w:after="240" w:line="276" w:lineRule="auto"/>
        <w:jc w:val="center"/>
        <w:rPr>
          <w:rFonts w:ascii="David" w:eastAsiaTheme="minorEastAsia" w:hAnsi="David"/>
          <w:sz w:val="24"/>
          <w:rtl/>
        </w:rPr>
      </w:pPr>
      <w:r w:rsidRPr="007678B0">
        <w:rPr>
          <w:rFonts w:ascii="David" w:eastAsiaTheme="minorEastAsia" w:hAnsi="David"/>
          <w:sz w:val="24"/>
          <w:rtl/>
        </w:rPr>
        <w:t>חתימה + חותמת</w:t>
      </w:r>
    </w:p>
    <w:p w14:paraId="63BD6045" w14:textId="77777777" w:rsidR="0059160D" w:rsidRPr="00B7230D" w:rsidRDefault="0059160D" w:rsidP="00973A29">
      <w:pPr>
        <w:pStyle w:val="14"/>
        <w:keepNext/>
        <w:spacing w:after="240" w:line="276" w:lineRule="auto"/>
        <w:rPr>
          <w:rFonts w:ascii="David" w:hAnsi="David"/>
          <w:rtl/>
          <w:lang w:eastAsia="he-IL"/>
        </w:rPr>
      </w:pPr>
    </w:p>
    <w:p w14:paraId="73232FEC" w14:textId="77777777" w:rsidR="0059160D" w:rsidRPr="008921A8" w:rsidRDefault="0059160D" w:rsidP="00973A29">
      <w:pPr>
        <w:spacing w:after="240" w:line="276" w:lineRule="auto"/>
        <w:rPr>
          <w:b/>
          <w:bCs/>
          <w:sz w:val="24"/>
          <w:u w:val="single"/>
          <w:rtl/>
        </w:rPr>
      </w:pPr>
    </w:p>
    <w:p w14:paraId="27F2706A" w14:textId="77777777" w:rsidR="0059160D" w:rsidRPr="008921A8" w:rsidRDefault="0059160D" w:rsidP="00973A29">
      <w:pPr>
        <w:spacing w:after="240" w:line="276" w:lineRule="auto"/>
        <w:jc w:val="center"/>
        <w:rPr>
          <w:b/>
          <w:bCs/>
          <w:sz w:val="24"/>
          <w:u w:val="single"/>
          <w:rtl/>
        </w:rPr>
      </w:pPr>
    </w:p>
    <w:p w14:paraId="1ACF59C4" w14:textId="77777777" w:rsidR="0059160D" w:rsidRPr="00B7230D" w:rsidRDefault="0059160D" w:rsidP="00973A29">
      <w:pPr>
        <w:spacing w:after="240" w:line="276" w:lineRule="auto"/>
        <w:jc w:val="center"/>
        <w:rPr>
          <w:b/>
          <w:bCs/>
          <w:sz w:val="24"/>
          <w:u w:val="single"/>
          <w:rtl/>
        </w:rPr>
      </w:pPr>
    </w:p>
    <w:p w14:paraId="1FB38414" w14:textId="77777777" w:rsidR="00662AC7" w:rsidRDefault="00662AC7" w:rsidP="00973A29">
      <w:pPr>
        <w:spacing w:after="240" w:line="276" w:lineRule="auto"/>
        <w:rPr>
          <w:rFonts w:ascii="David" w:hAnsi="David"/>
          <w:bCs/>
          <w:i/>
          <w:sz w:val="24"/>
          <w:rtl/>
        </w:rPr>
      </w:pPr>
      <w:r>
        <w:rPr>
          <w:rFonts w:ascii="David" w:hAnsi="David"/>
          <w:bCs/>
          <w:i/>
          <w:sz w:val="24"/>
          <w:rtl/>
        </w:rPr>
        <w:br w:type="page"/>
      </w:r>
    </w:p>
    <w:p w14:paraId="44DEBEDE" w14:textId="77777777" w:rsidR="0059160D" w:rsidRPr="00D516D7" w:rsidRDefault="0059160D" w:rsidP="00973A29">
      <w:pPr>
        <w:autoSpaceDE w:val="0"/>
        <w:autoSpaceDN w:val="0"/>
        <w:adjustRightInd w:val="0"/>
        <w:spacing w:after="240" w:line="276" w:lineRule="auto"/>
        <w:jc w:val="center"/>
        <w:rPr>
          <w:rFonts w:ascii="David" w:hAnsi="David"/>
          <w:b/>
          <w:bCs/>
          <w:sz w:val="24"/>
          <w:u w:val="single"/>
        </w:rPr>
      </w:pPr>
      <w:r w:rsidRPr="00A36BB7">
        <w:rPr>
          <w:rFonts w:ascii="David" w:hAnsi="David"/>
          <w:b/>
          <w:bCs/>
          <w:sz w:val="24"/>
          <w:u w:val="single"/>
          <w:rtl/>
        </w:rPr>
        <w:lastRenderedPageBreak/>
        <w:t xml:space="preserve">נספח </w:t>
      </w:r>
      <w:r w:rsidR="00662AC7" w:rsidRPr="00A36BB7">
        <w:rPr>
          <w:rFonts w:ascii="David" w:hAnsi="David" w:hint="cs"/>
          <w:b/>
          <w:bCs/>
          <w:sz w:val="24"/>
          <w:u w:val="single"/>
          <w:rtl/>
        </w:rPr>
        <w:t>י</w:t>
      </w:r>
      <w:r w:rsidR="00662AC7" w:rsidRPr="00A36BB7">
        <w:rPr>
          <w:rFonts w:ascii="David" w:hAnsi="David"/>
          <w:b/>
          <w:bCs/>
          <w:sz w:val="24"/>
          <w:u w:val="single"/>
          <w:rtl/>
        </w:rPr>
        <w:t>"</w:t>
      </w:r>
      <w:r w:rsidR="00B76904" w:rsidRPr="00A36BB7">
        <w:rPr>
          <w:rFonts w:ascii="David" w:hAnsi="David" w:hint="cs"/>
          <w:b/>
          <w:bCs/>
          <w:sz w:val="24"/>
          <w:u w:val="single"/>
          <w:rtl/>
        </w:rPr>
        <w:t>א</w:t>
      </w:r>
      <w:r w:rsidRPr="00A36BB7">
        <w:rPr>
          <w:rFonts w:ascii="David" w:hAnsi="David"/>
          <w:b/>
          <w:bCs/>
          <w:sz w:val="24"/>
          <w:u w:val="single"/>
          <w:rtl/>
        </w:rPr>
        <w:t xml:space="preserve"> - תצהיר למציע ישראלי בדבר היעדר הרשעות בגין העסקת עובדים זרים ושכר מינימום</w:t>
      </w:r>
    </w:p>
    <w:p w14:paraId="304D2F0E" w14:textId="77777777" w:rsidR="0059160D" w:rsidRPr="008921A8" w:rsidRDefault="0059160D" w:rsidP="00973A29">
      <w:pPr>
        <w:tabs>
          <w:tab w:val="left" w:pos="2516"/>
        </w:tabs>
        <w:spacing w:after="240" w:line="276" w:lineRule="auto"/>
        <w:rPr>
          <w:rFonts w:ascii="David" w:hAnsi="David"/>
          <w:sz w:val="24"/>
          <w:rtl/>
        </w:rPr>
      </w:pPr>
    </w:p>
    <w:p w14:paraId="1C12EED9" w14:textId="77777777" w:rsidR="00DE1775" w:rsidRPr="008921A8" w:rsidRDefault="00DE1775" w:rsidP="00973A29">
      <w:pPr>
        <w:spacing w:after="240" w:line="276" w:lineRule="auto"/>
        <w:jc w:val="both"/>
        <w:rPr>
          <w:rFonts w:ascii="Arial" w:hAnsi="Arial"/>
          <w:sz w:val="24"/>
          <w:rtl/>
        </w:rPr>
      </w:pPr>
      <w:r w:rsidRPr="008921A8">
        <w:rPr>
          <w:rFonts w:ascii="Arial" w:hAnsi="Arial"/>
          <w:sz w:val="24"/>
          <w:rtl/>
        </w:rPr>
        <w:t>אני הח"מ _______________ ת.ז. _______________ לאחר שהוזהרתי כי עלי לומר את האמת וכי אהיה צפוי לעונשים הקבועים בחוק אם לא אעשה כן, מצהיר/ה בזה כדלקמן:</w:t>
      </w:r>
    </w:p>
    <w:p w14:paraId="1D61CE9B" w14:textId="77777777" w:rsidR="00DE1775" w:rsidRPr="008921A8" w:rsidRDefault="00DE1775" w:rsidP="00973A29">
      <w:pPr>
        <w:spacing w:after="240" w:line="276" w:lineRule="auto"/>
        <w:jc w:val="both"/>
        <w:rPr>
          <w:rFonts w:ascii="Arial" w:hAnsi="Arial"/>
          <w:sz w:val="24"/>
          <w:rtl/>
        </w:rPr>
      </w:pPr>
    </w:p>
    <w:p w14:paraId="4C3FC6A2" w14:textId="77777777" w:rsidR="00DE1775" w:rsidRPr="008921A8" w:rsidRDefault="00DE1775" w:rsidP="00973A29">
      <w:pPr>
        <w:spacing w:after="240" w:line="276" w:lineRule="auto"/>
        <w:jc w:val="both"/>
        <w:rPr>
          <w:rFonts w:ascii="Arial" w:hAnsi="Arial"/>
          <w:sz w:val="24"/>
          <w:rtl/>
        </w:rPr>
      </w:pPr>
      <w:r w:rsidRPr="008921A8">
        <w:rPr>
          <w:rFonts w:ascii="Arial" w:hAnsi="Arial"/>
          <w:sz w:val="24"/>
          <w:rtl/>
        </w:rPr>
        <w:t>הנני נותן תצהיר זה בשם ___________________ שהוא המציע (להלן:  "</w:t>
      </w:r>
      <w:r w:rsidRPr="008921A8">
        <w:rPr>
          <w:rFonts w:ascii="Arial" w:hAnsi="Arial"/>
          <w:b/>
          <w:bCs/>
          <w:sz w:val="24"/>
          <w:rtl/>
        </w:rPr>
        <w:t>המציע</w:t>
      </w:r>
      <w:r w:rsidRPr="008921A8">
        <w:rPr>
          <w:rFonts w:ascii="Arial" w:hAnsi="Arial"/>
          <w:sz w:val="24"/>
          <w:rtl/>
        </w:rPr>
        <w:t xml:space="preserve">") המבקש להתקשר עם עורך </w:t>
      </w:r>
      <w:r w:rsidRPr="008921A8">
        <w:rPr>
          <w:rFonts w:ascii="Arial" w:hAnsi="Arial" w:hint="cs"/>
          <w:sz w:val="24"/>
          <w:rtl/>
        </w:rPr>
        <w:t>התקשרות</w:t>
      </w:r>
      <w:r w:rsidRPr="008921A8">
        <w:rPr>
          <w:rFonts w:ascii="Arial" w:hAnsi="Arial"/>
          <w:sz w:val="24"/>
          <w:rtl/>
        </w:rPr>
        <w:t xml:space="preserve"> מס</w:t>
      </w:r>
      <w:r w:rsidRPr="008921A8">
        <w:rPr>
          <w:rFonts w:ascii="Arial" w:hAnsi="Arial" w:hint="cs"/>
          <w:sz w:val="24"/>
          <w:rtl/>
        </w:rPr>
        <w:t>פר</w:t>
      </w:r>
      <w:r w:rsidRPr="008921A8">
        <w:rPr>
          <w:rFonts w:ascii="Arial" w:hAnsi="Arial"/>
          <w:sz w:val="24"/>
          <w:rtl/>
        </w:rPr>
        <w:t xml:space="preserve"> ___________________ לאספקת ____________________ עבור __________________. אני מצהיר/ה כי הנני מוסמך/ת לתת תצהיר זה בשם המציע. </w:t>
      </w:r>
    </w:p>
    <w:p w14:paraId="45B402C7" w14:textId="77777777" w:rsidR="00DE1775" w:rsidRPr="008921A8" w:rsidRDefault="00DE1775" w:rsidP="00973A29">
      <w:pPr>
        <w:spacing w:after="240" w:line="276" w:lineRule="auto"/>
        <w:jc w:val="both"/>
        <w:rPr>
          <w:rFonts w:ascii="Arial" w:hAnsi="Arial"/>
          <w:sz w:val="24"/>
          <w:rtl/>
        </w:rPr>
      </w:pPr>
    </w:p>
    <w:p w14:paraId="25DB628A" w14:textId="77777777" w:rsidR="00DE1775" w:rsidRPr="008921A8" w:rsidRDefault="00DE1775" w:rsidP="00973A29">
      <w:pPr>
        <w:spacing w:after="240" w:line="276" w:lineRule="auto"/>
        <w:jc w:val="both"/>
        <w:rPr>
          <w:rFonts w:ascii="Arial" w:hAnsi="Arial"/>
          <w:sz w:val="24"/>
          <w:rtl/>
        </w:rPr>
      </w:pPr>
      <w:r w:rsidRPr="008921A8">
        <w:rPr>
          <w:rFonts w:ascii="Arial" w:hAnsi="Arial"/>
          <w:sz w:val="24"/>
          <w:rtl/>
        </w:rPr>
        <w:t>בתצהירי זה, משמעותו של המונח "</w:t>
      </w:r>
      <w:r w:rsidRPr="008921A8">
        <w:rPr>
          <w:rFonts w:ascii="Arial" w:hAnsi="Arial"/>
          <w:b/>
          <w:bCs/>
          <w:sz w:val="24"/>
          <w:rtl/>
        </w:rPr>
        <w:t>בעל זיקה</w:t>
      </w:r>
      <w:r w:rsidRPr="008921A8">
        <w:rPr>
          <w:rFonts w:ascii="Arial" w:hAnsi="Arial"/>
          <w:sz w:val="24"/>
          <w:rtl/>
        </w:rPr>
        <w:t xml:space="preserve">" כהגדרתו בחוק עסקאות גופים ציבוריים התשל"ו-1976 </w:t>
      </w:r>
      <w:r w:rsidR="00DD1B63">
        <w:rPr>
          <w:rFonts w:hint="cs"/>
          <w:rtl/>
        </w:rPr>
        <w:t>, כפי תוקפו בישראל מעת לעת</w:t>
      </w:r>
      <w:r w:rsidR="00DD1B63" w:rsidRPr="008921A8">
        <w:rPr>
          <w:rFonts w:ascii="Arial" w:hAnsi="Arial"/>
          <w:sz w:val="24"/>
          <w:rtl/>
        </w:rPr>
        <w:t xml:space="preserve"> </w:t>
      </w:r>
      <w:r w:rsidRPr="008921A8">
        <w:rPr>
          <w:rFonts w:ascii="Arial" w:hAnsi="Arial"/>
          <w:sz w:val="24"/>
          <w:rtl/>
        </w:rPr>
        <w:t>(להלן:  "</w:t>
      </w:r>
      <w:r w:rsidRPr="008921A8">
        <w:rPr>
          <w:rFonts w:ascii="Arial" w:hAnsi="Arial"/>
          <w:b/>
          <w:bCs/>
          <w:sz w:val="24"/>
          <w:rtl/>
        </w:rPr>
        <w:t>חוק עסקאות גופים ציבוריים</w:t>
      </w:r>
      <w:r w:rsidRPr="008921A8">
        <w:rPr>
          <w:rFonts w:ascii="Arial" w:hAnsi="Arial"/>
          <w:sz w:val="24"/>
          <w:rtl/>
        </w:rPr>
        <w:t xml:space="preserve">"). אני מאשר/ת כי הוסברה לי משמעותו של מונח זה וכי אני מבין/ה אותו. </w:t>
      </w:r>
    </w:p>
    <w:p w14:paraId="6C5FFE3B" w14:textId="77777777" w:rsidR="00DE1775" w:rsidRPr="008921A8" w:rsidRDefault="00DE1775" w:rsidP="00973A29">
      <w:pPr>
        <w:spacing w:after="240" w:line="276" w:lineRule="auto"/>
        <w:jc w:val="both"/>
        <w:rPr>
          <w:rFonts w:ascii="Arial" w:hAnsi="Arial"/>
          <w:sz w:val="24"/>
          <w:rtl/>
        </w:rPr>
      </w:pPr>
      <w:r w:rsidRPr="008921A8">
        <w:rPr>
          <w:rFonts w:ascii="Arial" w:hAnsi="Arial" w:hint="cs"/>
          <w:sz w:val="24"/>
          <w:rtl/>
        </w:rPr>
        <w:t>משמעותו</w:t>
      </w:r>
      <w:r w:rsidRPr="008921A8">
        <w:rPr>
          <w:rFonts w:ascii="Arial" w:hAnsi="Arial"/>
          <w:sz w:val="24"/>
          <w:rtl/>
        </w:rPr>
        <w:t xml:space="preserve"> של המונח </w:t>
      </w:r>
      <w:r w:rsidRPr="008921A8">
        <w:rPr>
          <w:rFonts w:ascii="Arial" w:hAnsi="Arial"/>
          <w:b/>
          <w:bCs/>
          <w:sz w:val="24"/>
          <w:rtl/>
        </w:rPr>
        <w:t>"עבירה"</w:t>
      </w:r>
      <w:r w:rsidRPr="008921A8">
        <w:rPr>
          <w:rFonts w:ascii="Arial" w:hAnsi="Arial"/>
          <w:sz w:val="24"/>
          <w:rtl/>
        </w:rPr>
        <w:t xml:space="preserve"> – עבירה לפי חוק עובדים זרים (איסור העסקה שלא כדין והבטחת תנאים הוגנים), התשנ"א-1991</w:t>
      </w:r>
      <w:r w:rsidR="00DD1B63">
        <w:rPr>
          <w:rFonts w:hint="cs"/>
          <w:rtl/>
        </w:rPr>
        <w:t>, כפי תוקפו בישראל מעת לעת</w:t>
      </w:r>
      <w:r w:rsidR="00DD1B63">
        <w:rPr>
          <w:rFonts w:ascii="Arial" w:hAnsi="Arial" w:hint="cs"/>
          <w:sz w:val="24"/>
          <w:rtl/>
        </w:rPr>
        <w:t>,</w:t>
      </w:r>
      <w:r w:rsidRPr="008921A8">
        <w:rPr>
          <w:rFonts w:ascii="Arial" w:hAnsi="Arial"/>
          <w:sz w:val="24"/>
          <w:rtl/>
        </w:rPr>
        <w:t xml:space="preserve"> או לפי חוק שכר מינימום התשמ"ז-1987</w:t>
      </w:r>
      <w:r w:rsidR="00DD1B63">
        <w:rPr>
          <w:rFonts w:hint="cs"/>
          <w:rtl/>
        </w:rPr>
        <w:t>, כפי תוקפו בישראל מעת לעת</w:t>
      </w:r>
      <w:r w:rsidRPr="008921A8">
        <w:rPr>
          <w:rFonts w:ascii="Arial" w:hAnsi="Arial"/>
          <w:sz w:val="24"/>
          <w:rtl/>
        </w:rPr>
        <w:t>, ולעניין עסקאות לקבלת שירות כהגדרתו בסעיף 2 לחוק להגברת האכיפה של דיני העבודה, התשע"ב-2011</w:t>
      </w:r>
      <w:r w:rsidR="00DD1B63">
        <w:rPr>
          <w:rFonts w:hint="cs"/>
          <w:rtl/>
        </w:rPr>
        <w:t>, כפי תוקפו בישראל מעת לעת</w:t>
      </w:r>
      <w:r w:rsidRPr="008921A8">
        <w:rPr>
          <w:rFonts w:ascii="Arial" w:hAnsi="Arial"/>
          <w:sz w:val="24"/>
          <w:rtl/>
        </w:rPr>
        <w:t>, גם עבירה על הוראות החיקוקים המנויות בתוספת השלישית לאותו חוק.</w:t>
      </w:r>
    </w:p>
    <w:p w14:paraId="39A8FCD1" w14:textId="77777777" w:rsidR="00DE1775" w:rsidRPr="008921A8" w:rsidRDefault="00DE1775" w:rsidP="00973A29">
      <w:pPr>
        <w:spacing w:after="240" w:line="276" w:lineRule="auto"/>
        <w:jc w:val="both"/>
        <w:rPr>
          <w:rFonts w:ascii="Arial" w:hAnsi="Arial"/>
          <w:sz w:val="24"/>
          <w:rtl/>
        </w:rPr>
      </w:pPr>
      <w:r w:rsidRPr="008921A8">
        <w:rPr>
          <w:rFonts w:ascii="Arial" w:hAnsi="Arial"/>
          <w:sz w:val="24"/>
          <w:rtl/>
        </w:rPr>
        <w:t xml:space="preserve">המציע </w:t>
      </w:r>
      <w:r w:rsidR="008921A8">
        <w:rPr>
          <w:rFonts w:ascii="Arial" w:hAnsi="Arial"/>
          <w:sz w:val="24"/>
          <w:rtl/>
        </w:rPr>
        <w:t>הוא</w:t>
      </w:r>
      <w:r w:rsidRPr="008921A8">
        <w:rPr>
          <w:rFonts w:ascii="Arial" w:hAnsi="Arial"/>
          <w:sz w:val="24"/>
          <w:rtl/>
        </w:rPr>
        <w:t xml:space="preserve"> תאגיד הרשום בישראל.</w:t>
      </w:r>
    </w:p>
    <w:p w14:paraId="22F7C09C" w14:textId="77777777" w:rsidR="00DE1775" w:rsidRPr="008921A8" w:rsidRDefault="00DE1775" w:rsidP="00973A29">
      <w:pPr>
        <w:spacing w:after="240" w:line="276" w:lineRule="auto"/>
        <w:jc w:val="both"/>
        <w:rPr>
          <w:rFonts w:ascii="Arial" w:hAnsi="Arial"/>
          <w:sz w:val="24"/>
          <w:rtl/>
        </w:rPr>
      </w:pPr>
    </w:p>
    <w:p w14:paraId="15A4DC9E" w14:textId="77777777" w:rsidR="00DE1775" w:rsidRPr="008921A8" w:rsidRDefault="00DE1775" w:rsidP="00973A29">
      <w:pPr>
        <w:spacing w:after="240" w:line="276" w:lineRule="auto"/>
        <w:jc w:val="both"/>
        <w:rPr>
          <w:rFonts w:ascii="Arial" w:hAnsi="Arial"/>
          <w:sz w:val="24"/>
          <w:rtl/>
        </w:rPr>
      </w:pPr>
      <w:r w:rsidRPr="008921A8">
        <w:rPr>
          <w:rFonts w:ascii="Arial" w:hAnsi="Arial"/>
          <w:sz w:val="24"/>
          <w:rtl/>
        </w:rPr>
        <w:t xml:space="preserve">(סמן </w:t>
      </w:r>
      <w:r w:rsidRPr="008921A8">
        <w:rPr>
          <w:rFonts w:ascii="Arial" w:hAnsi="Arial"/>
          <w:sz w:val="24"/>
        </w:rPr>
        <w:t>X</w:t>
      </w:r>
      <w:r w:rsidRPr="008921A8">
        <w:rPr>
          <w:rFonts w:ascii="Arial" w:hAnsi="Arial"/>
          <w:sz w:val="24"/>
          <w:rtl/>
        </w:rPr>
        <w:t xml:space="preserve"> במשבצת המתאימה)</w:t>
      </w:r>
    </w:p>
    <w:p w14:paraId="70B058DC" w14:textId="77777777" w:rsidR="00DE1775" w:rsidRPr="008921A8" w:rsidRDefault="00DE1775" w:rsidP="00973A29">
      <w:pPr>
        <w:numPr>
          <w:ilvl w:val="0"/>
          <w:numId w:val="13"/>
        </w:numPr>
        <w:tabs>
          <w:tab w:val="clear" w:pos="502"/>
          <w:tab w:val="num" w:pos="360"/>
        </w:tabs>
        <w:spacing w:after="240" w:line="276" w:lineRule="auto"/>
        <w:ind w:left="0" w:right="360" w:firstLine="0"/>
        <w:jc w:val="both"/>
        <w:rPr>
          <w:rFonts w:ascii="Arial" w:hAnsi="Arial"/>
          <w:sz w:val="24"/>
        </w:rPr>
      </w:pPr>
      <w:r w:rsidRPr="008921A8">
        <w:rPr>
          <w:rFonts w:ascii="Arial" w:hAnsi="Arial"/>
          <w:sz w:val="24"/>
          <w:rtl/>
        </w:rPr>
        <w:t xml:space="preserve">המציע ובעל זיקה אליו </w:t>
      </w:r>
      <w:r w:rsidRPr="008921A8">
        <w:rPr>
          <w:rFonts w:ascii="Arial" w:hAnsi="Arial"/>
          <w:b/>
          <w:bCs/>
          <w:sz w:val="24"/>
          <w:u w:val="single"/>
          <w:rtl/>
        </w:rPr>
        <w:t>לא הורשעו</w:t>
      </w:r>
      <w:r w:rsidRPr="008921A8">
        <w:rPr>
          <w:rFonts w:ascii="Arial" w:hAnsi="Arial"/>
          <w:sz w:val="24"/>
          <w:rtl/>
        </w:rPr>
        <w:t xml:space="preserve"> ביותר משתי עבירות עד למועד האחרון להגשת ההצעות (להלן: "</w:t>
      </w:r>
      <w:r w:rsidRPr="008921A8">
        <w:rPr>
          <w:rFonts w:ascii="Arial" w:hAnsi="Arial"/>
          <w:b/>
          <w:bCs/>
          <w:sz w:val="24"/>
          <w:rtl/>
        </w:rPr>
        <w:t>מועד להגשה</w:t>
      </w:r>
      <w:r w:rsidRPr="008921A8">
        <w:rPr>
          <w:rFonts w:ascii="Arial" w:hAnsi="Arial"/>
          <w:sz w:val="24"/>
          <w:rtl/>
        </w:rPr>
        <w:t>") מטעם המציע ב</w:t>
      </w:r>
      <w:r w:rsidRPr="008921A8">
        <w:rPr>
          <w:rFonts w:ascii="Arial" w:hAnsi="Arial" w:hint="cs"/>
          <w:sz w:val="24"/>
          <w:rtl/>
        </w:rPr>
        <w:t>התקשרות</w:t>
      </w:r>
      <w:r w:rsidRPr="008921A8">
        <w:rPr>
          <w:rFonts w:ascii="Arial" w:hAnsi="Arial"/>
          <w:sz w:val="24"/>
          <w:rtl/>
        </w:rPr>
        <w:t xml:space="preserve"> </w:t>
      </w:r>
      <w:r w:rsidRPr="008921A8">
        <w:rPr>
          <w:rFonts w:ascii="Arial" w:hAnsi="Arial" w:hint="cs"/>
          <w:sz w:val="24"/>
          <w:rtl/>
        </w:rPr>
        <w:t>מספר</w:t>
      </w:r>
      <w:r w:rsidR="00B76904">
        <w:rPr>
          <w:rFonts w:ascii="Arial" w:hAnsi="Arial" w:hint="cs"/>
          <w:sz w:val="24"/>
          <w:rtl/>
        </w:rPr>
        <w:t xml:space="preserve"> </w:t>
      </w:r>
      <w:r w:rsidRPr="008921A8">
        <w:rPr>
          <w:rFonts w:ascii="Arial" w:hAnsi="Arial"/>
          <w:sz w:val="24"/>
          <w:rtl/>
        </w:rPr>
        <w:t>_____________________</w:t>
      </w:r>
      <w:r w:rsidR="00B76904">
        <w:rPr>
          <w:rFonts w:ascii="Arial" w:hAnsi="Arial" w:hint="cs"/>
          <w:sz w:val="24"/>
          <w:rtl/>
        </w:rPr>
        <w:t xml:space="preserve"> </w:t>
      </w:r>
      <w:r w:rsidRPr="008921A8">
        <w:rPr>
          <w:rFonts w:ascii="Arial" w:hAnsi="Arial"/>
          <w:sz w:val="24"/>
          <w:rtl/>
        </w:rPr>
        <w:t>לאספקת ____________________ עבור ___________________.</w:t>
      </w:r>
    </w:p>
    <w:p w14:paraId="384DEA5B" w14:textId="77777777" w:rsidR="00DE1775" w:rsidRPr="008921A8" w:rsidRDefault="00DE1775" w:rsidP="00973A29">
      <w:pPr>
        <w:numPr>
          <w:ilvl w:val="0"/>
          <w:numId w:val="13"/>
        </w:numPr>
        <w:tabs>
          <w:tab w:val="clear" w:pos="502"/>
          <w:tab w:val="num" w:pos="360"/>
        </w:tabs>
        <w:spacing w:after="240" w:line="276" w:lineRule="auto"/>
        <w:ind w:left="0" w:right="360" w:firstLine="0"/>
        <w:jc w:val="both"/>
        <w:rPr>
          <w:rFonts w:ascii="Arial" w:hAnsi="Arial"/>
          <w:sz w:val="24"/>
        </w:rPr>
      </w:pPr>
      <w:r w:rsidRPr="008921A8">
        <w:rPr>
          <w:rFonts w:ascii="Arial" w:hAnsi="Arial"/>
          <w:sz w:val="24"/>
          <w:rtl/>
        </w:rPr>
        <w:t xml:space="preserve">המציע או בעל זיקה אליו </w:t>
      </w:r>
      <w:r w:rsidRPr="008921A8">
        <w:rPr>
          <w:rFonts w:ascii="Arial" w:hAnsi="Arial"/>
          <w:b/>
          <w:bCs/>
          <w:sz w:val="24"/>
          <w:u w:val="single"/>
          <w:rtl/>
        </w:rPr>
        <w:t>הורשעו</w:t>
      </w:r>
      <w:r w:rsidRPr="008921A8">
        <w:rPr>
          <w:rFonts w:ascii="Arial" w:hAnsi="Arial"/>
          <w:sz w:val="24"/>
          <w:rtl/>
        </w:rPr>
        <w:t xml:space="preserve"> בפסק דין  ביותר משתי עבירות </w:t>
      </w:r>
      <w:r w:rsidRPr="008921A8">
        <w:rPr>
          <w:rFonts w:ascii="Arial" w:hAnsi="Arial"/>
          <w:b/>
          <w:bCs/>
          <w:sz w:val="24"/>
          <w:u w:val="single"/>
          <w:rtl/>
        </w:rPr>
        <w:t>וחלפה שנה אחת</w:t>
      </w:r>
      <w:r w:rsidRPr="008921A8">
        <w:rPr>
          <w:rFonts w:ascii="Arial" w:hAnsi="Arial"/>
          <w:sz w:val="24"/>
          <w:rtl/>
        </w:rPr>
        <w:t xml:space="preserve"> לפחות ממועד ההרשעה האחרונה ועד למועד ההגשה. </w:t>
      </w:r>
    </w:p>
    <w:p w14:paraId="20247768" w14:textId="77777777" w:rsidR="00DE1775" w:rsidRPr="008921A8" w:rsidRDefault="00DE1775" w:rsidP="00973A29">
      <w:pPr>
        <w:numPr>
          <w:ilvl w:val="0"/>
          <w:numId w:val="13"/>
        </w:numPr>
        <w:tabs>
          <w:tab w:val="clear" w:pos="502"/>
          <w:tab w:val="num" w:pos="360"/>
        </w:tabs>
        <w:spacing w:after="240" w:line="276" w:lineRule="auto"/>
        <w:ind w:left="0" w:right="360" w:firstLine="0"/>
        <w:jc w:val="both"/>
        <w:rPr>
          <w:rFonts w:ascii="Arial" w:hAnsi="Arial"/>
          <w:sz w:val="24"/>
          <w:rtl/>
        </w:rPr>
      </w:pPr>
      <w:r w:rsidRPr="008921A8">
        <w:rPr>
          <w:rFonts w:ascii="Arial" w:hAnsi="Arial"/>
          <w:sz w:val="24"/>
          <w:rtl/>
        </w:rPr>
        <w:t xml:space="preserve">המציע או בעל זיקה אליו </w:t>
      </w:r>
      <w:r w:rsidRPr="008921A8">
        <w:rPr>
          <w:rFonts w:ascii="Arial" w:hAnsi="Arial"/>
          <w:b/>
          <w:bCs/>
          <w:sz w:val="24"/>
          <w:u w:val="single"/>
          <w:rtl/>
        </w:rPr>
        <w:t>הורשעו</w:t>
      </w:r>
      <w:r w:rsidRPr="008921A8">
        <w:rPr>
          <w:rFonts w:ascii="Arial" w:hAnsi="Arial"/>
          <w:sz w:val="24"/>
          <w:rtl/>
        </w:rPr>
        <w:t xml:space="preserve"> בפסק דין  ביותר משתי עבירות </w:t>
      </w:r>
      <w:r w:rsidRPr="008921A8">
        <w:rPr>
          <w:rFonts w:ascii="Arial" w:hAnsi="Arial"/>
          <w:b/>
          <w:bCs/>
          <w:sz w:val="24"/>
          <w:u w:val="single"/>
          <w:rtl/>
        </w:rPr>
        <w:t>ולא חלפה שנה אחת</w:t>
      </w:r>
      <w:r w:rsidRPr="008921A8">
        <w:rPr>
          <w:rFonts w:ascii="Arial" w:hAnsi="Arial"/>
          <w:sz w:val="24"/>
          <w:rtl/>
        </w:rPr>
        <w:t xml:space="preserve"> לפחות ממועד ההרשעה האחרונה ועד למועד ההגשה. </w:t>
      </w:r>
    </w:p>
    <w:p w14:paraId="1C44A065" w14:textId="77777777" w:rsidR="00DE1775" w:rsidRPr="008921A8" w:rsidRDefault="00DE1775" w:rsidP="00973A29">
      <w:pPr>
        <w:spacing w:after="240" w:line="276" w:lineRule="auto"/>
        <w:jc w:val="both"/>
        <w:rPr>
          <w:rFonts w:ascii="Arial" w:hAnsi="Arial"/>
          <w:sz w:val="24"/>
          <w:rtl/>
        </w:rPr>
      </w:pPr>
      <w:r w:rsidRPr="008921A8">
        <w:rPr>
          <w:rFonts w:ascii="Arial" w:hAnsi="Arial"/>
          <w:sz w:val="24"/>
          <w:rtl/>
        </w:rPr>
        <w:t xml:space="preserve">זה שמי, להלן חתימתי ותוכן תצהירי דלעיל אמת.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63"/>
        <w:gridCol w:w="2460"/>
        <w:gridCol w:w="2398"/>
        <w:gridCol w:w="2639"/>
      </w:tblGrid>
      <w:tr w:rsidR="007F6C54" w:rsidRPr="00B7230D" w14:paraId="36F803F7" w14:textId="77777777" w:rsidTr="002F3C3A">
        <w:trPr>
          <w:trHeight w:val="718"/>
        </w:trPr>
        <w:tc>
          <w:tcPr>
            <w:tcW w:w="1650" w:type="dxa"/>
          </w:tcPr>
          <w:p w14:paraId="0FCA11D2" w14:textId="77777777" w:rsidR="007F6C54" w:rsidRPr="008921A8" w:rsidRDefault="007F6C54" w:rsidP="00973A29">
            <w:pPr>
              <w:spacing w:after="240" w:line="276" w:lineRule="auto"/>
              <w:rPr>
                <w:rFonts w:ascii="David" w:eastAsiaTheme="minorEastAsia" w:hAnsi="David"/>
                <w:sz w:val="24"/>
              </w:rPr>
            </w:pPr>
          </w:p>
        </w:tc>
        <w:tc>
          <w:tcPr>
            <w:tcW w:w="2643" w:type="dxa"/>
          </w:tcPr>
          <w:p w14:paraId="561A5192" w14:textId="77777777" w:rsidR="007F6C54" w:rsidRPr="008921A8" w:rsidRDefault="007F6C54" w:rsidP="00973A29">
            <w:pPr>
              <w:spacing w:after="240" w:line="276" w:lineRule="auto"/>
              <w:rPr>
                <w:rFonts w:ascii="David" w:eastAsiaTheme="minorEastAsia" w:hAnsi="David"/>
                <w:sz w:val="24"/>
              </w:rPr>
            </w:pPr>
          </w:p>
        </w:tc>
        <w:tc>
          <w:tcPr>
            <w:tcW w:w="2608" w:type="dxa"/>
          </w:tcPr>
          <w:p w14:paraId="4AB8354A" w14:textId="77777777" w:rsidR="007F6C54" w:rsidRPr="008921A8" w:rsidRDefault="007F6C54" w:rsidP="00973A29">
            <w:pPr>
              <w:spacing w:after="240" w:line="276" w:lineRule="auto"/>
              <w:rPr>
                <w:rFonts w:ascii="David" w:eastAsiaTheme="minorEastAsia" w:hAnsi="David"/>
                <w:sz w:val="24"/>
              </w:rPr>
            </w:pPr>
          </w:p>
        </w:tc>
        <w:tc>
          <w:tcPr>
            <w:tcW w:w="2835" w:type="dxa"/>
          </w:tcPr>
          <w:p w14:paraId="17E13D43" w14:textId="77777777" w:rsidR="007F6C54" w:rsidRPr="008921A8" w:rsidRDefault="007F6C54" w:rsidP="00973A29">
            <w:pPr>
              <w:spacing w:after="240" w:line="276" w:lineRule="auto"/>
              <w:rPr>
                <w:rFonts w:ascii="David" w:eastAsiaTheme="minorEastAsia" w:hAnsi="David"/>
                <w:sz w:val="24"/>
              </w:rPr>
            </w:pPr>
          </w:p>
        </w:tc>
      </w:tr>
      <w:tr w:rsidR="009037DC" w:rsidRPr="00B7230D" w14:paraId="44CFCB19" w14:textId="77777777" w:rsidTr="000240BD">
        <w:tc>
          <w:tcPr>
            <w:tcW w:w="1650" w:type="dxa"/>
            <w:shd w:val="pct5" w:color="auto" w:fill="auto"/>
          </w:tcPr>
          <w:p w14:paraId="63BCDF4A" w14:textId="77777777" w:rsidR="007F6C54" w:rsidRPr="008921A8" w:rsidRDefault="007F6C54" w:rsidP="00973A29">
            <w:pPr>
              <w:spacing w:after="240" w:line="276" w:lineRule="auto"/>
              <w:jc w:val="center"/>
              <w:rPr>
                <w:rFonts w:ascii="David" w:eastAsiaTheme="minorEastAsia" w:hAnsi="David"/>
                <w:sz w:val="24"/>
              </w:rPr>
            </w:pPr>
            <w:r w:rsidRPr="008921A8">
              <w:rPr>
                <w:rFonts w:ascii="David" w:eastAsiaTheme="minorEastAsia" w:hAnsi="David"/>
                <w:sz w:val="24"/>
                <w:rtl/>
              </w:rPr>
              <w:t>תאריך</w:t>
            </w:r>
          </w:p>
        </w:tc>
        <w:tc>
          <w:tcPr>
            <w:tcW w:w="2643" w:type="dxa"/>
            <w:shd w:val="pct5" w:color="auto" w:fill="auto"/>
          </w:tcPr>
          <w:p w14:paraId="5FCEFB70" w14:textId="77777777" w:rsidR="007F6C54" w:rsidRPr="008921A8" w:rsidRDefault="007F6C54" w:rsidP="00973A29">
            <w:pPr>
              <w:spacing w:after="240" w:line="276" w:lineRule="auto"/>
              <w:jc w:val="center"/>
              <w:rPr>
                <w:rFonts w:ascii="David" w:eastAsiaTheme="minorEastAsia" w:hAnsi="David"/>
                <w:sz w:val="24"/>
                <w:rtl/>
              </w:rPr>
            </w:pPr>
            <w:r w:rsidRPr="008921A8">
              <w:rPr>
                <w:rFonts w:ascii="David" w:eastAsiaTheme="minorEastAsia" w:hAnsi="David"/>
                <w:sz w:val="24"/>
                <w:rtl/>
              </w:rPr>
              <w:t>שם מלא של החותם בשם המציע</w:t>
            </w:r>
          </w:p>
        </w:tc>
        <w:tc>
          <w:tcPr>
            <w:tcW w:w="2608" w:type="dxa"/>
            <w:shd w:val="pct5" w:color="auto" w:fill="auto"/>
          </w:tcPr>
          <w:p w14:paraId="2290E48F" w14:textId="77777777" w:rsidR="007F6C54" w:rsidRPr="008921A8" w:rsidRDefault="007F6C54" w:rsidP="00973A29">
            <w:pPr>
              <w:spacing w:after="240" w:line="276" w:lineRule="auto"/>
              <w:jc w:val="center"/>
              <w:rPr>
                <w:rFonts w:ascii="David" w:eastAsiaTheme="minorEastAsia" w:hAnsi="David"/>
                <w:sz w:val="24"/>
              </w:rPr>
            </w:pPr>
            <w:r w:rsidRPr="008921A8">
              <w:rPr>
                <w:rFonts w:ascii="David" w:eastAsiaTheme="minorEastAsia" w:hAnsi="David"/>
                <w:sz w:val="24"/>
                <w:rtl/>
              </w:rPr>
              <w:t>מס' ת.ז</w:t>
            </w:r>
          </w:p>
        </w:tc>
        <w:tc>
          <w:tcPr>
            <w:tcW w:w="2835" w:type="dxa"/>
            <w:shd w:val="pct5" w:color="auto" w:fill="auto"/>
          </w:tcPr>
          <w:p w14:paraId="2B9D18DE" w14:textId="77777777" w:rsidR="007F6C54" w:rsidRPr="008921A8" w:rsidRDefault="007F6C54" w:rsidP="00973A29">
            <w:pPr>
              <w:spacing w:after="240" w:line="276" w:lineRule="auto"/>
              <w:jc w:val="center"/>
              <w:rPr>
                <w:rFonts w:ascii="David" w:eastAsiaTheme="minorEastAsia" w:hAnsi="David"/>
                <w:sz w:val="24"/>
              </w:rPr>
            </w:pPr>
            <w:r w:rsidRPr="008921A8">
              <w:rPr>
                <w:rFonts w:ascii="David" w:eastAsiaTheme="minorEastAsia" w:hAnsi="David"/>
                <w:sz w:val="24"/>
                <w:rtl/>
              </w:rPr>
              <w:t>חתימה וחותמת המציע</w:t>
            </w:r>
          </w:p>
        </w:tc>
      </w:tr>
    </w:tbl>
    <w:p w14:paraId="4CD25EA3" w14:textId="3E4DAEFD" w:rsidR="007F6C54" w:rsidRPr="00A36BB7" w:rsidRDefault="007F6C54" w:rsidP="00973A29">
      <w:pPr>
        <w:spacing w:after="240" w:line="276" w:lineRule="auto"/>
        <w:rPr>
          <w:rFonts w:ascii="Arial" w:hAnsi="Arial"/>
          <w:b/>
          <w:bCs/>
          <w:sz w:val="24"/>
          <w:rtl/>
        </w:rPr>
      </w:pPr>
    </w:p>
    <w:p w14:paraId="3D85754C" w14:textId="77777777" w:rsidR="00E412F5" w:rsidRPr="00B7230D" w:rsidRDefault="00E412F5" w:rsidP="00973A29">
      <w:pPr>
        <w:spacing w:after="240" w:line="276" w:lineRule="auto"/>
        <w:jc w:val="center"/>
        <w:rPr>
          <w:rFonts w:ascii="David" w:eastAsiaTheme="minorEastAsia" w:hAnsi="David"/>
          <w:b/>
          <w:bCs/>
          <w:sz w:val="24"/>
          <w:u w:val="single"/>
          <w:rtl/>
        </w:rPr>
      </w:pPr>
      <w:r w:rsidRPr="008921A8">
        <w:rPr>
          <w:rFonts w:ascii="David" w:eastAsiaTheme="minorEastAsia" w:hAnsi="David"/>
          <w:b/>
          <w:bCs/>
          <w:sz w:val="24"/>
          <w:u w:val="single"/>
          <w:rtl/>
        </w:rPr>
        <w:t>אישור</w:t>
      </w:r>
    </w:p>
    <w:p w14:paraId="43F1B588" w14:textId="77777777" w:rsidR="00E412F5" w:rsidRPr="00B7230D" w:rsidRDefault="00E412F5" w:rsidP="00973A29">
      <w:pPr>
        <w:spacing w:after="240" w:line="276" w:lineRule="auto"/>
        <w:jc w:val="center"/>
        <w:rPr>
          <w:rFonts w:ascii="David" w:eastAsiaTheme="minorEastAsia" w:hAnsi="David"/>
          <w:b/>
          <w:bCs/>
          <w:sz w:val="24"/>
          <w:u w:val="single"/>
          <w:rtl/>
        </w:rPr>
      </w:pPr>
    </w:p>
    <w:p w14:paraId="2ACE02D7" w14:textId="77777777" w:rsidR="00E412F5" w:rsidRPr="00763F7F" w:rsidRDefault="00E412F5" w:rsidP="00973A29">
      <w:pPr>
        <w:spacing w:after="240" w:line="276" w:lineRule="auto"/>
        <w:jc w:val="both"/>
        <w:rPr>
          <w:rFonts w:ascii="David" w:eastAsiaTheme="minorEastAsia" w:hAnsi="David"/>
          <w:sz w:val="24"/>
          <w:rtl/>
        </w:rPr>
      </w:pPr>
      <w:r w:rsidRPr="002F5FF8">
        <w:rPr>
          <w:rFonts w:ascii="David" w:eastAsiaTheme="minorEastAsia" w:hAnsi="David"/>
          <w:sz w:val="24"/>
          <w:rtl/>
        </w:rPr>
        <w:t>אני הח"מ, עו"ד ___________, מ"ר _______, מרח' ____________, מאשר בזאת כי ביום _________ הופיע בפני _________, שזיהה את עצמו ע"י ת"ז / המוכר לי באופן אישי ולאחר שהזהרתיו כי עליו להצהיר את האמת וכי הוא יהא צפוי לעונשים הקבועים לכך בחוק אם לא יעשה כן, אישר בפ</w:t>
      </w:r>
      <w:r w:rsidRPr="00763F7F">
        <w:rPr>
          <w:rFonts w:ascii="David" w:eastAsiaTheme="minorEastAsia" w:hAnsi="David"/>
          <w:sz w:val="24"/>
          <w:rtl/>
        </w:rPr>
        <w:t xml:space="preserve">ני את נכונות התצהיר דלעיל וחתם עליו. </w:t>
      </w:r>
    </w:p>
    <w:p w14:paraId="3C4FC32E" w14:textId="77777777" w:rsidR="00E412F5" w:rsidRPr="00D516D7" w:rsidRDefault="00E412F5" w:rsidP="00973A29">
      <w:pPr>
        <w:spacing w:after="240" w:line="276" w:lineRule="auto"/>
        <w:rPr>
          <w:rFonts w:ascii="David" w:eastAsiaTheme="minorEastAsia" w:hAnsi="David"/>
          <w:sz w:val="24"/>
          <w:rtl/>
        </w:rPr>
      </w:pPr>
    </w:p>
    <w:p w14:paraId="5AFF83B7" w14:textId="77777777" w:rsidR="00E412F5" w:rsidRPr="007678B0" w:rsidRDefault="00E412F5" w:rsidP="00973A29">
      <w:pPr>
        <w:spacing w:after="240" w:line="276" w:lineRule="auto"/>
        <w:jc w:val="center"/>
        <w:rPr>
          <w:rFonts w:ascii="David" w:eastAsiaTheme="minorEastAsia" w:hAnsi="David"/>
          <w:sz w:val="24"/>
        </w:rPr>
      </w:pPr>
      <w:r w:rsidRPr="007678B0">
        <w:rPr>
          <w:rFonts w:ascii="David" w:eastAsiaTheme="minorEastAsia" w:hAnsi="David"/>
          <w:sz w:val="24"/>
          <w:rtl/>
        </w:rPr>
        <w:t>______________</w:t>
      </w:r>
    </w:p>
    <w:p w14:paraId="176CF2AD" w14:textId="77777777" w:rsidR="00E412F5" w:rsidRPr="007678B0" w:rsidRDefault="00E412F5" w:rsidP="00973A29">
      <w:pPr>
        <w:spacing w:after="240" w:line="276" w:lineRule="auto"/>
        <w:jc w:val="center"/>
        <w:rPr>
          <w:rFonts w:ascii="David" w:eastAsiaTheme="minorEastAsia" w:hAnsi="David"/>
          <w:sz w:val="24"/>
          <w:rtl/>
        </w:rPr>
      </w:pPr>
      <w:r w:rsidRPr="007678B0">
        <w:rPr>
          <w:rFonts w:ascii="David" w:eastAsiaTheme="minorEastAsia" w:hAnsi="David"/>
          <w:sz w:val="24"/>
          <w:rtl/>
        </w:rPr>
        <w:t>חתימה + חותמת</w:t>
      </w:r>
    </w:p>
    <w:p w14:paraId="49A69F9A" w14:textId="77777777" w:rsidR="0059160D" w:rsidRPr="008921A8" w:rsidRDefault="0059160D" w:rsidP="00973A29">
      <w:pPr>
        <w:spacing w:after="240" w:line="276" w:lineRule="auto"/>
        <w:ind w:left="41"/>
        <w:rPr>
          <w:rFonts w:ascii="David" w:hAnsi="David"/>
          <w:b/>
          <w:bCs/>
          <w:sz w:val="24"/>
          <w:rtl/>
        </w:rPr>
      </w:pPr>
    </w:p>
    <w:p w14:paraId="1845BF19" w14:textId="77777777" w:rsidR="00B277CC" w:rsidRDefault="0059160D" w:rsidP="00973A29">
      <w:pPr>
        <w:spacing w:after="240" w:line="276" w:lineRule="auto"/>
        <w:rPr>
          <w:rFonts w:ascii="David" w:hAnsi="David"/>
          <w:bCs/>
          <w:i/>
          <w:sz w:val="24"/>
          <w:rtl/>
        </w:rPr>
      </w:pPr>
      <w:r w:rsidRPr="008921A8">
        <w:rPr>
          <w:rFonts w:ascii="David" w:hAnsi="David"/>
          <w:bCs/>
          <w:i/>
          <w:sz w:val="24"/>
          <w:rtl/>
        </w:rPr>
        <w:br w:type="page"/>
      </w:r>
    </w:p>
    <w:p w14:paraId="46C0E7FD" w14:textId="77777777" w:rsidR="00B277CC" w:rsidRPr="00BA70FE" w:rsidRDefault="00B277CC" w:rsidP="00973A29">
      <w:pPr>
        <w:pStyle w:val="a"/>
        <w:numPr>
          <w:ilvl w:val="0"/>
          <w:numId w:val="0"/>
        </w:numPr>
        <w:spacing w:after="240" w:line="276" w:lineRule="auto"/>
        <w:ind w:left="360"/>
        <w:jc w:val="center"/>
        <w:rPr>
          <w:rFonts w:ascii="David" w:hAnsi="David" w:cs="David"/>
          <w:sz w:val="24"/>
          <w:szCs w:val="24"/>
        </w:rPr>
      </w:pPr>
      <w:r w:rsidRPr="00BA70FE">
        <w:rPr>
          <w:rFonts w:ascii="David" w:hAnsi="David" w:cs="David"/>
          <w:b/>
          <w:bCs/>
          <w:sz w:val="28"/>
          <w:szCs w:val="24"/>
          <w:u w:val="single"/>
          <w:rtl/>
        </w:rPr>
        <w:lastRenderedPageBreak/>
        <w:t xml:space="preserve">נספח </w:t>
      </w:r>
      <w:r w:rsidRPr="00BA70FE">
        <w:rPr>
          <w:rFonts w:ascii="David" w:hAnsi="David" w:cs="David" w:hint="eastAsia"/>
          <w:b/>
          <w:bCs/>
          <w:sz w:val="28"/>
          <w:szCs w:val="24"/>
          <w:u w:val="single"/>
          <w:rtl/>
        </w:rPr>
        <w:t>י</w:t>
      </w:r>
      <w:r w:rsidRPr="00BA70FE">
        <w:rPr>
          <w:rFonts w:ascii="David" w:hAnsi="David" w:cs="David"/>
          <w:b/>
          <w:bCs/>
          <w:sz w:val="28"/>
          <w:szCs w:val="24"/>
          <w:u w:val="single"/>
          <w:rtl/>
        </w:rPr>
        <w:t>"</w:t>
      </w:r>
      <w:r w:rsidRPr="00BA70FE">
        <w:rPr>
          <w:rFonts w:ascii="David" w:hAnsi="David" w:cs="David" w:hint="eastAsia"/>
          <w:b/>
          <w:bCs/>
          <w:sz w:val="28"/>
          <w:szCs w:val="24"/>
          <w:u w:val="single"/>
          <w:rtl/>
        </w:rPr>
        <w:t>א</w:t>
      </w:r>
      <w:r w:rsidRPr="00BA70FE">
        <w:rPr>
          <w:rFonts w:ascii="David" w:hAnsi="David" w:cs="David"/>
          <w:b/>
          <w:bCs/>
          <w:sz w:val="28"/>
          <w:szCs w:val="24"/>
          <w:u w:val="single"/>
          <w:rtl/>
        </w:rPr>
        <w:t xml:space="preserve">1 – </w:t>
      </w:r>
      <w:r w:rsidRPr="00BA70FE">
        <w:rPr>
          <w:rFonts w:ascii="David" w:hAnsi="David" w:cs="David" w:hint="eastAsia"/>
          <w:b/>
          <w:bCs/>
          <w:sz w:val="28"/>
          <w:szCs w:val="24"/>
          <w:u w:val="single"/>
          <w:rtl/>
        </w:rPr>
        <w:t>רשימת</w:t>
      </w:r>
      <w:r w:rsidRPr="00BA70FE">
        <w:rPr>
          <w:rFonts w:ascii="David" w:hAnsi="David" w:cs="David"/>
          <w:b/>
          <w:bCs/>
          <w:sz w:val="28"/>
          <w:szCs w:val="24"/>
          <w:u w:val="single"/>
          <w:rtl/>
        </w:rPr>
        <w:t xml:space="preserve"> </w:t>
      </w:r>
      <w:r w:rsidRPr="00BA70FE">
        <w:rPr>
          <w:rFonts w:ascii="David" w:hAnsi="David" w:cs="David" w:hint="eastAsia"/>
          <w:b/>
          <w:bCs/>
          <w:sz w:val="28"/>
          <w:szCs w:val="24"/>
          <w:u w:val="single"/>
          <w:rtl/>
        </w:rPr>
        <w:t>חוקי</w:t>
      </w:r>
      <w:r w:rsidRPr="00BA70FE">
        <w:rPr>
          <w:rFonts w:ascii="David" w:hAnsi="David" w:cs="David"/>
          <w:b/>
          <w:bCs/>
          <w:sz w:val="28"/>
          <w:szCs w:val="24"/>
          <w:u w:val="single"/>
          <w:rtl/>
        </w:rPr>
        <w:t xml:space="preserve"> </w:t>
      </w:r>
      <w:r w:rsidRPr="00BA70FE">
        <w:rPr>
          <w:rFonts w:ascii="David" w:hAnsi="David" w:cs="David" w:hint="eastAsia"/>
          <w:b/>
          <w:bCs/>
          <w:sz w:val="28"/>
          <w:szCs w:val="24"/>
          <w:u w:val="single"/>
          <w:rtl/>
        </w:rPr>
        <w:t>העבודה</w:t>
      </w:r>
    </w:p>
    <w:p w14:paraId="7190C0CE" w14:textId="77777777" w:rsidR="00B277CC" w:rsidRPr="00BA70FE" w:rsidRDefault="00B277CC" w:rsidP="00973A29">
      <w:pPr>
        <w:pStyle w:val="a"/>
        <w:spacing w:after="240" w:line="276" w:lineRule="auto"/>
        <w:rPr>
          <w:rFonts w:ascii="David" w:hAnsi="David" w:cs="David"/>
          <w:sz w:val="24"/>
          <w:szCs w:val="24"/>
          <w:rtl/>
        </w:rPr>
      </w:pPr>
      <w:r>
        <w:rPr>
          <w:rFonts w:hint="cs"/>
          <w:rtl/>
        </w:rPr>
        <w:t>-</w:t>
      </w:r>
      <w:r>
        <w:rPr>
          <w:rFonts w:hint="cs"/>
          <w:rtl/>
        </w:rPr>
        <w:tab/>
      </w:r>
      <w:r w:rsidRPr="00BA70FE">
        <w:rPr>
          <w:rFonts w:ascii="David" w:hAnsi="David" w:cs="David"/>
          <w:sz w:val="24"/>
          <w:szCs w:val="24"/>
          <w:rtl/>
        </w:rPr>
        <w:t>קבלן יתחייב בכתב לקיים בתקופת הסכם ההתקשרות את האמור בחוקים הבאים:</w:t>
      </w:r>
    </w:p>
    <w:p w14:paraId="59418E41" w14:textId="77777777" w:rsidR="00B277CC" w:rsidRPr="00BA70FE" w:rsidRDefault="00B277CC" w:rsidP="00973A29">
      <w:pPr>
        <w:pStyle w:val="a"/>
        <w:spacing w:after="240" w:line="276" w:lineRule="auto"/>
        <w:rPr>
          <w:rFonts w:ascii="David" w:hAnsi="David" w:cs="David"/>
          <w:sz w:val="24"/>
          <w:szCs w:val="24"/>
          <w:rtl/>
        </w:rPr>
      </w:pPr>
      <w:r w:rsidRPr="00BA70FE">
        <w:rPr>
          <w:rFonts w:ascii="David" w:hAnsi="David" w:cs="David"/>
          <w:sz w:val="24"/>
          <w:szCs w:val="24"/>
          <w:rtl/>
        </w:rPr>
        <w:t>-</w:t>
      </w:r>
      <w:r w:rsidRPr="00BA70FE">
        <w:rPr>
          <w:rFonts w:ascii="David" w:hAnsi="David" w:cs="David"/>
          <w:sz w:val="24"/>
          <w:szCs w:val="24"/>
          <w:rtl/>
        </w:rPr>
        <w:tab/>
        <w:t>פקודת תאונות ומחלות משלוח יד (הודעה), 1945.</w:t>
      </w:r>
    </w:p>
    <w:p w14:paraId="42FB3159" w14:textId="77777777" w:rsidR="00B277CC" w:rsidRPr="00BA70FE" w:rsidRDefault="00B277CC" w:rsidP="00973A29">
      <w:pPr>
        <w:pStyle w:val="a"/>
        <w:spacing w:after="240" w:line="276" w:lineRule="auto"/>
        <w:rPr>
          <w:rFonts w:ascii="David" w:hAnsi="David" w:cs="David"/>
          <w:sz w:val="24"/>
          <w:szCs w:val="24"/>
          <w:rtl/>
        </w:rPr>
      </w:pPr>
      <w:r w:rsidRPr="00BA70FE">
        <w:rPr>
          <w:rFonts w:ascii="David" w:hAnsi="David" w:cs="David"/>
          <w:sz w:val="24"/>
          <w:szCs w:val="24"/>
          <w:rtl/>
        </w:rPr>
        <w:t>-</w:t>
      </w:r>
      <w:r w:rsidRPr="00BA70FE">
        <w:rPr>
          <w:rFonts w:ascii="David" w:hAnsi="David" w:cs="David"/>
          <w:sz w:val="24"/>
          <w:szCs w:val="24"/>
          <w:rtl/>
        </w:rPr>
        <w:tab/>
        <w:t>פקודת הבטיחות בעבודה, 1946.</w:t>
      </w:r>
    </w:p>
    <w:p w14:paraId="39A10617" w14:textId="77777777" w:rsidR="00B277CC" w:rsidRPr="00BA70FE" w:rsidRDefault="00B277CC" w:rsidP="00973A29">
      <w:pPr>
        <w:pStyle w:val="a"/>
        <w:spacing w:after="240" w:line="276" w:lineRule="auto"/>
        <w:rPr>
          <w:rFonts w:ascii="David" w:hAnsi="David" w:cs="David"/>
          <w:sz w:val="24"/>
          <w:szCs w:val="24"/>
          <w:rtl/>
        </w:rPr>
      </w:pPr>
      <w:r w:rsidRPr="00BA70FE">
        <w:rPr>
          <w:rFonts w:ascii="David" w:hAnsi="David" w:cs="David"/>
          <w:sz w:val="24"/>
          <w:szCs w:val="24"/>
          <w:rtl/>
        </w:rPr>
        <w:t>-</w:t>
      </w:r>
      <w:r w:rsidRPr="00BA70FE">
        <w:rPr>
          <w:rFonts w:ascii="David" w:hAnsi="David" w:cs="David"/>
          <w:sz w:val="24"/>
          <w:szCs w:val="24"/>
          <w:rtl/>
        </w:rPr>
        <w:tab/>
        <w:t>חוק החיילים המשוחררים (החזרה לעבודה), תש"ט- 1949.</w:t>
      </w:r>
    </w:p>
    <w:p w14:paraId="71736344" w14:textId="77777777" w:rsidR="00B277CC" w:rsidRPr="00BA70FE" w:rsidRDefault="00B277CC" w:rsidP="00973A29">
      <w:pPr>
        <w:pStyle w:val="a"/>
        <w:spacing w:after="240" w:line="276" w:lineRule="auto"/>
        <w:rPr>
          <w:rFonts w:ascii="David" w:hAnsi="David" w:cs="David"/>
          <w:sz w:val="24"/>
          <w:szCs w:val="24"/>
          <w:rtl/>
        </w:rPr>
      </w:pPr>
      <w:r w:rsidRPr="00BA70FE">
        <w:rPr>
          <w:rFonts w:ascii="David" w:hAnsi="David" w:cs="David"/>
          <w:sz w:val="24"/>
          <w:szCs w:val="24"/>
          <w:rtl/>
        </w:rPr>
        <w:t>-</w:t>
      </w:r>
      <w:r w:rsidRPr="00BA70FE">
        <w:rPr>
          <w:rFonts w:ascii="David" w:hAnsi="David" w:cs="David"/>
          <w:sz w:val="24"/>
          <w:szCs w:val="24"/>
          <w:rtl/>
        </w:rPr>
        <w:tab/>
        <w:t>חוק שעות עבודה ומנוחה, תשי"א-1951.</w:t>
      </w:r>
    </w:p>
    <w:p w14:paraId="72B40968" w14:textId="77777777" w:rsidR="00B277CC" w:rsidRPr="00BA70FE" w:rsidRDefault="00B277CC" w:rsidP="00973A29">
      <w:pPr>
        <w:pStyle w:val="a"/>
        <w:spacing w:after="240" w:line="276" w:lineRule="auto"/>
        <w:rPr>
          <w:rFonts w:ascii="David" w:hAnsi="David" w:cs="David"/>
          <w:sz w:val="24"/>
          <w:szCs w:val="24"/>
          <w:rtl/>
        </w:rPr>
      </w:pPr>
      <w:r w:rsidRPr="00BA70FE">
        <w:rPr>
          <w:rFonts w:ascii="David" w:hAnsi="David" w:cs="David"/>
          <w:sz w:val="24"/>
          <w:szCs w:val="24"/>
          <w:rtl/>
        </w:rPr>
        <w:t>-</w:t>
      </w:r>
      <w:r w:rsidRPr="00BA70FE">
        <w:rPr>
          <w:rFonts w:ascii="David" w:hAnsi="David" w:cs="David"/>
          <w:sz w:val="24"/>
          <w:szCs w:val="24"/>
          <w:rtl/>
        </w:rPr>
        <w:tab/>
        <w:t>חוק חופשה שנתית, תשי"א-1951.</w:t>
      </w:r>
    </w:p>
    <w:p w14:paraId="7FD9D596" w14:textId="77777777" w:rsidR="00B277CC" w:rsidRPr="00BA70FE" w:rsidRDefault="00B277CC" w:rsidP="00973A29">
      <w:pPr>
        <w:pStyle w:val="a"/>
        <w:spacing w:after="240" w:line="276" w:lineRule="auto"/>
        <w:rPr>
          <w:rFonts w:ascii="David" w:hAnsi="David" w:cs="David"/>
          <w:sz w:val="24"/>
          <w:szCs w:val="24"/>
          <w:rtl/>
        </w:rPr>
      </w:pPr>
      <w:r w:rsidRPr="00BA70FE">
        <w:rPr>
          <w:rFonts w:ascii="David" w:hAnsi="David" w:cs="David"/>
          <w:sz w:val="24"/>
          <w:szCs w:val="24"/>
          <w:rtl/>
        </w:rPr>
        <w:t>-</w:t>
      </w:r>
      <w:r w:rsidRPr="00BA70FE">
        <w:rPr>
          <w:rFonts w:ascii="David" w:hAnsi="David" w:cs="David"/>
          <w:sz w:val="24"/>
          <w:szCs w:val="24"/>
          <w:rtl/>
        </w:rPr>
        <w:tab/>
        <w:t>חוק החניכות, תשי"ג-1953.</w:t>
      </w:r>
    </w:p>
    <w:p w14:paraId="62E3D09A" w14:textId="77777777" w:rsidR="00B277CC" w:rsidRPr="00BA70FE" w:rsidRDefault="00B277CC" w:rsidP="00973A29">
      <w:pPr>
        <w:pStyle w:val="a"/>
        <w:spacing w:after="240" w:line="276" w:lineRule="auto"/>
        <w:rPr>
          <w:rFonts w:ascii="David" w:hAnsi="David" w:cs="David"/>
          <w:sz w:val="24"/>
          <w:szCs w:val="24"/>
          <w:rtl/>
        </w:rPr>
      </w:pPr>
      <w:r w:rsidRPr="00BA70FE">
        <w:rPr>
          <w:rFonts w:ascii="David" w:hAnsi="David" w:cs="David"/>
          <w:sz w:val="24"/>
          <w:szCs w:val="24"/>
          <w:rtl/>
        </w:rPr>
        <w:t>-</w:t>
      </w:r>
      <w:r w:rsidRPr="00BA70FE">
        <w:rPr>
          <w:rFonts w:ascii="David" w:hAnsi="David" w:cs="David"/>
          <w:sz w:val="24"/>
          <w:szCs w:val="24"/>
          <w:rtl/>
        </w:rPr>
        <w:tab/>
        <w:t>חוק עבודת הנוער, תשי"ג-1953.</w:t>
      </w:r>
    </w:p>
    <w:p w14:paraId="58C6A08D" w14:textId="77777777" w:rsidR="00B277CC" w:rsidRPr="00BA70FE" w:rsidRDefault="00B277CC" w:rsidP="00973A29">
      <w:pPr>
        <w:pStyle w:val="a"/>
        <w:spacing w:after="240" w:line="276" w:lineRule="auto"/>
        <w:rPr>
          <w:rFonts w:ascii="David" w:hAnsi="David" w:cs="David"/>
          <w:sz w:val="24"/>
          <w:szCs w:val="24"/>
          <w:rtl/>
        </w:rPr>
      </w:pPr>
      <w:r w:rsidRPr="00BA70FE">
        <w:rPr>
          <w:rFonts w:ascii="David" w:hAnsi="David" w:cs="David"/>
          <w:sz w:val="24"/>
          <w:szCs w:val="24"/>
          <w:rtl/>
        </w:rPr>
        <w:t>-</w:t>
      </w:r>
      <w:r w:rsidRPr="00BA70FE">
        <w:rPr>
          <w:rFonts w:ascii="David" w:hAnsi="David" w:cs="David"/>
          <w:sz w:val="24"/>
          <w:szCs w:val="24"/>
          <w:rtl/>
        </w:rPr>
        <w:tab/>
        <w:t>חוק עבודת נשים, תשי"ד-1954.</w:t>
      </w:r>
    </w:p>
    <w:p w14:paraId="570A1DAF" w14:textId="77777777" w:rsidR="00B277CC" w:rsidRPr="00BA70FE" w:rsidRDefault="00B277CC" w:rsidP="00973A29">
      <w:pPr>
        <w:pStyle w:val="a"/>
        <w:spacing w:after="240" w:line="276" w:lineRule="auto"/>
        <w:rPr>
          <w:rFonts w:ascii="David" w:hAnsi="David" w:cs="David"/>
          <w:sz w:val="24"/>
          <w:szCs w:val="24"/>
          <w:rtl/>
        </w:rPr>
      </w:pPr>
      <w:r w:rsidRPr="00BA70FE">
        <w:rPr>
          <w:rFonts w:ascii="David" w:hAnsi="David" w:cs="David"/>
          <w:sz w:val="24"/>
          <w:szCs w:val="24"/>
          <w:rtl/>
        </w:rPr>
        <w:t>-</w:t>
      </w:r>
      <w:r w:rsidRPr="00BA70FE">
        <w:rPr>
          <w:rFonts w:ascii="David" w:hAnsi="David" w:cs="David"/>
          <w:sz w:val="24"/>
          <w:szCs w:val="24"/>
          <w:rtl/>
        </w:rPr>
        <w:tab/>
        <w:t>חוק ארגון הפיקוח על העבודה, תשי"ד-1954.</w:t>
      </w:r>
    </w:p>
    <w:p w14:paraId="3A21A1F5" w14:textId="77777777" w:rsidR="00B277CC" w:rsidRPr="00BA70FE" w:rsidRDefault="00B277CC" w:rsidP="00973A29">
      <w:pPr>
        <w:pStyle w:val="a"/>
        <w:spacing w:after="240" w:line="276" w:lineRule="auto"/>
        <w:rPr>
          <w:rFonts w:ascii="David" w:hAnsi="David" w:cs="David"/>
          <w:sz w:val="24"/>
          <w:szCs w:val="24"/>
          <w:rtl/>
        </w:rPr>
      </w:pPr>
      <w:r w:rsidRPr="00BA70FE">
        <w:rPr>
          <w:rFonts w:ascii="David" w:hAnsi="David" w:cs="David"/>
          <w:sz w:val="24"/>
          <w:szCs w:val="24"/>
          <w:rtl/>
        </w:rPr>
        <w:t>-</w:t>
      </w:r>
      <w:r w:rsidRPr="00BA70FE">
        <w:rPr>
          <w:rFonts w:ascii="David" w:hAnsi="David" w:cs="David"/>
          <w:sz w:val="24"/>
          <w:szCs w:val="24"/>
          <w:rtl/>
        </w:rPr>
        <w:tab/>
        <w:t>חוק הגנת השכר, תשי"ח-1958.</w:t>
      </w:r>
    </w:p>
    <w:p w14:paraId="374F169C" w14:textId="77777777" w:rsidR="00B277CC" w:rsidRPr="00BA70FE" w:rsidRDefault="00B277CC" w:rsidP="00973A29">
      <w:pPr>
        <w:pStyle w:val="a"/>
        <w:spacing w:after="240" w:line="276" w:lineRule="auto"/>
        <w:rPr>
          <w:rFonts w:ascii="David" w:hAnsi="David" w:cs="David"/>
          <w:sz w:val="24"/>
          <w:szCs w:val="24"/>
          <w:rtl/>
        </w:rPr>
      </w:pPr>
      <w:r w:rsidRPr="00BA70FE">
        <w:rPr>
          <w:rFonts w:ascii="David" w:hAnsi="David" w:cs="David"/>
          <w:sz w:val="24"/>
          <w:szCs w:val="24"/>
          <w:rtl/>
        </w:rPr>
        <w:t>-</w:t>
      </w:r>
      <w:r w:rsidRPr="00BA70FE">
        <w:rPr>
          <w:rFonts w:ascii="David" w:hAnsi="David" w:cs="David"/>
          <w:sz w:val="24"/>
          <w:szCs w:val="24"/>
          <w:rtl/>
        </w:rPr>
        <w:tab/>
        <w:t>חוק שירות התעסוקה, תשי"ט-1959.</w:t>
      </w:r>
    </w:p>
    <w:p w14:paraId="70233A02" w14:textId="77777777" w:rsidR="00B277CC" w:rsidRPr="00BA70FE" w:rsidRDefault="00B277CC" w:rsidP="00973A29">
      <w:pPr>
        <w:pStyle w:val="a"/>
        <w:spacing w:after="240" w:line="276" w:lineRule="auto"/>
        <w:rPr>
          <w:rFonts w:ascii="David" w:hAnsi="David" w:cs="David"/>
          <w:sz w:val="24"/>
          <w:szCs w:val="24"/>
          <w:rtl/>
        </w:rPr>
      </w:pPr>
      <w:r w:rsidRPr="00BA70FE">
        <w:rPr>
          <w:rFonts w:ascii="David" w:hAnsi="David" w:cs="David"/>
          <w:sz w:val="24"/>
          <w:szCs w:val="24"/>
          <w:rtl/>
        </w:rPr>
        <w:t>-</w:t>
      </w:r>
      <w:r w:rsidRPr="00BA70FE">
        <w:rPr>
          <w:rFonts w:ascii="David" w:hAnsi="David" w:cs="David"/>
          <w:sz w:val="24"/>
          <w:szCs w:val="24"/>
          <w:rtl/>
        </w:rPr>
        <w:tab/>
        <w:t>חוק שירות עבודה בשעת חירום, תשכ"ז-1967.</w:t>
      </w:r>
    </w:p>
    <w:p w14:paraId="127548AE" w14:textId="77777777" w:rsidR="00B277CC" w:rsidRPr="00BA70FE" w:rsidRDefault="00B277CC" w:rsidP="00973A29">
      <w:pPr>
        <w:pStyle w:val="a"/>
        <w:spacing w:after="240" w:line="276" w:lineRule="auto"/>
        <w:rPr>
          <w:rFonts w:ascii="David" w:hAnsi="David" w:cs="David"/>
          <w:sz w:val="24"/>
          <w:szCs w:val="24"/>
          <w:rtl/>
        </w:rPr>
      </w:pPr>
      <w:r w:rsidRPr="00BA70FE">
        <w:rPr>
          <w:rFonts w:ascii="David" w:hAnsi="David" w:cs="David"/>
          <w:sz w:val="24"/>
          <w:szCs w:val="24"/>
          <w:rtl/>
        </w:rPr>
        <w:t>-</w:t>
      </w:r>
      <w:r w:rsidRPr="00BA70FE">
        <w:rPr>
          <w:rFonts w:ascii="David" w:hAnsi="David" w:cs="David"/>
          <w:sz w:val="24"/>
          <w:szCs w:val="24"/>
          <w:rtl/>
        </w:rPr>
        <w:tab/>
        <w:t>חוק הביטוח הלאומי [נוסח משולב], תשנ"ה-1995.</w:t>
      </w:r>
    </w:p>
    <w:p w14:paraId="3871E8B1" w14:textId="77777777" w:rsidR="00B277CC" w:rsidRPr="00BA70FE" w:rsidRDefault="00B277CC" w:rsidP="00973A29">
      <w:pPr>
        <w:pStyle w:val="a"/>
        <w:spacing w:after="240" w:line="276" w:lineRule="auto"/>
        <w:rPr>
          <w:rFonts w:ascii="David" w:hAnsi="David" w:cs="David"/>
          <w:sz w:val="24"/>
          <w:szCs w:val="24"/>
          <w:rtl/>
        </w:rPr>
      </w:pPr>
      <w:r w:rsidRPr="00BA70FE">
        <w:rPr>
          <w:rFonts w:ascii="David" w:hAnsi="David" w:cs="David"/>
          <w:sz w:val="24"/>
          <w:szCs w:val="24"/>
          <w:rtl/>
        </w:rPr>
        <w:t>-</w:t>
      </w:r>
      <w:r w:rsidRPr="00BA70FE">
        <w:rPr>
          <w:rFonts w:ascii="David" w:hAnsi="David" w:cs="David"/>
          <w:sz w:val="24"/>
          <w:szCs w:val="24"/>
          <w:rtl/>
        </w:rPr>
        <w:tab/>
        <w:t>חוק הסכמים קיבוציים, תשי"ז-1957.</w:t>
      </w:r>
    </w:p>
    <w:p w14:paraId="04F8B1F6" w14:textId="77777777" w:rsidR="00B277CC" w:rsidRPr="00BA70FE" w:rsidRDefault="00B277CC" w:rsidP="00973A29">
      <w:pPr>
        <w:pStyle w:val="a"/>
        <w:spacing w:after="240" w:line="276" w:lineRule="auto"/>
        <w:rPr>
          <w:rFonts w:ascii="David" w:hAnsi="David" w:cs="David"/>
          <w:sz w:val="24"/>
          <w:szCs w:val="24"/>
          <w:rtl/>
        </w:rPr>
      </w:pPr>
      <w:r w:rsidRPr="00BA70FE">
        <w:rPr>
          <w:rFonts w:ascii="David" w:hAnsi="David" w:cs="David"/>
          <w:sz w:val="24"/>
          <w:szCs w:val="24"/>
          <w:rtl/>
        </w:rPr>
        <w:t>-</w:t>
      </w:r>
      <w:r w:rsidRPr="00BA70FE">
        <w:rPr>
          <w:rFonts w:ascii="David" w:hAnsi="David" w:cs="David"/>
          <w:sz w:val="24"/>
          <w:szCs w:val="24"/>
          <w:rtl/>
        </w:rPr>
        <w:tab/>
        <w:t>חוק שכר מינימום, תשמ"ז-1987.</w:t>
      </w:r>
    </w:p>
    <w:p w14:paraId="53CFCDCF" w14:textId="77777777" w:rsidR="00B277CC" w:rsidRPr="00BA70FE" w:rsidRDefault="00B277CC" w:rsidP="00973A29">
      <w:pPr>
        <w:pStyle w:val="a"/>
        <w:spacing w:after="240" w:line="276" w:lineRule="auto"/>
        <w:rPr>
          <w:rFonts w:ascii="David" w:hAnsi="David" w:cs="David"/>
          <w:sz w:val="24"/>
          <w:szCs w:val="24"/>
          <w:rtl/>
        </w:rPr>
      </w:pPr>
      <w:r w:rsidRPr="00BA70FE">
        <w:rPr>
          <w:rFonts w:ascii="David" w:hAnsi="David" w:cs="David"/>
          <w:sz w:val="24"/>
          <w:szCs w:val="24"/>
          <w:rtl/>
        </w:rPr>
        <w:t>-</w:t>
      </w:r>
      <w:r w:rsidRPr="00BA70FE">
        <w:rPr>
          <w:rFonts w:ascii="David" w:hAnsi="David" w:cs="David"/>
          <w:sz w:val="24"/>
          <w:szCs w:val="24"/>
          <w:rtl/>
        </w:rPr>
        <w:tab/>
        <w:t>חוק שוויון ההזדמנויות בעבודה, תשמ"ח-1988.</w:t>
      </w:r>
    </w:p>
    <w:p w14:paraId="661754D0" w14:textId="77777777" w:rsidR="00B277CC" w:rsidRPr="00BA70FE" w:rsidRDefault="00B277CC" w:rsidP="00973A29">
      <w:pPr>
        <w:pStyle w:val="a"/>
        <w:spacing w:after="240" w:line="276" w:lineRule="auto"/>
        <w:rPr>
          <w:rFonts w:ascii="David" w:hAnsi="David" w:cs="David"/>
          <w:sz w:val="24"/>
          <w:szCs w:val="24"/>
          <w:rtl/>
        </w:rPr>
      </w:pPr>
      <w:r w:rsidRPr="00BA70FE">
        <w:rPr>
          <w:rFonts w:ascii="David" w:hAnsi="David" w:cs="David"/>
          <w:sz w:val="24"/>
          <w:szCs w:val="24"/>
          <w:rtl/>
        </w:rPr>
        <w:t>-</w:t>
      </w:r>
      <w:r w:rsidRPr="00BA70FE">
        <w:rPr>
          <w:rFonts w:ascii="David" w:hAnsi="David" w:cs="David"/>
          <w:sz w:val="24"/>
          <w:szCs w:val="24"/>
          <w:rtl/>
        </w:rPr>
        <w:tab/>
        <w:t>חוק עובדים זרים (העסקה שלא כדין), תשנ"א-1991.</w:t>
      </w:r>
    </w:p>
    <w:p w14:paraId="281DAEDE" w14:textId="77777777" w:rsidR="00B277CC" w:rsidRPr="00BA70FE" w:rsidRDefault="00B277CC" w:rsidP="00973A29">
      <w:pPr>
        <w:pStyle w:val="a"/>
        <w:spacing w:after="240" w:line="276" w:lineRule="auto"/>
        <w:rPr>
          <w:rFonts w:ascii="David" w:hAnsi="David" w:cs="David"/>
          <w:sz w:val="24"/>
          <w:szCs w:val="24"/>
          <w:rtl/>
        </w:rPr>
      </w:pPr>
      <w:r w:rsidRPr="00BA70FE">
        <w:rPr>
          <w:rFonts w:ascii="David" w:hAnsi="David" w:cs="David"/>
          <w:sz w:val="24"/>
          <w:szCs w:val="24"/>
          <w:rtl/>
        </w:rPr>
        <w:t>-</w:t>
      </w:r>
      <w:r w:rsidRPr="00BA70FE">
        <w:rPr>
          <w:rFonts w:ascii="David" w:hAnsi="David" w:cs="David"/>
          <w:sz w:val="24"/>
          <w:szCs w:val="24"/>
          <w:rtl/>
        </w:rPr>
        <w:tab/>
        <w:t>חוק העסקת עובדים על ידי קבלני כוח אדם, תשנ"ו-1996.</w:t>
      </w:r>
    </w:p>
    <w:p w14:paraId="15CA456E" w14:textId="77777777" w:rsidR="00B277CC" w:rsidRPr="00BA70FE" w:rsidRDefault="00B277CC" w:rsidP="00973A29">
      <w:pPr>
        <w:pStyle w:val="a"/>
        <w:spacing w:after="240" w:line="276" w:lineRule="auto"/>
        <w:rPr>
          <w:rFonts w:ascii="David" w:hAnsi="David" w:cs="David"/>
          <w:sz w:val="24"/>
          <w:szCs w:val="24"/>
          <w:rtl/>
        </w:rPr>
      </w:pPr>
      <w:r w:rsidRPr="00BA70FE">
        <w:rPr>
          <w:rFonts w:ascii="David" w:hAnsi="David" w:cs="David"/>
          <w:sz w:val="24"/>
          <w:szCs w:val="24"/>
          <w:rtl/>
        </w:rPr>
        <w:t>-</w:t>
      </w:r>
      <w:r w:rsidRPr="00BA70FE">
        <w:rPr>
          <w:rFonts w:ascii="David" w:hAnsi="David" w:cs="David"/>
          <w:sz w:val="24"/>
          <w:szCs w:val="24"/>
          <w:rtl/>
        </w:rPr>
        <w:tab/>
        <w:t>פרק ד' לחוק שוויון זכויות לאנשים עם מוגבלות, תשנ"ח-1998.</w:t>
      </w:r>
    </w:p>
    <w:p w14:paraId="0BD64B14" w14:textId="77777777" w:rsidR="00B277CC" w:rsidRPr="00BA70FE" w:rsidRDefault="00B277CC" w:rsidP="00973A29">
      <w:pPr>
        <w:pStyle w:val="a"/>
        <w:spacing w:after="240" w:line="276" w:lineRule="auto"/>
        <w:rPr>
          <w:rFonts w:ascii="David" w:hAnsi="David" w:cs="David"/>
          <w:sz w:val="24"/>
          <w:szCs w:val="24"/>
          <w:rtl/>
        </w:rPr>
      </w:pPr>
      <w:r w:rsidRPr="00BA70FE">
        <w:rPr>
          <w:rFonts w:ascii="David" w:hAnsi="David" w:cs="David"/>
          <w:sz w:val="24"/>
          <w:szCs w:val="24"/>
          <w:rtl/>
        </w:rPr>
        <w:t>-</w:t>
      </w:r>
      <w:r w:rsidRPr="00BA70FE">
        <w:rPr>
          <w:rFonts w:ascii="David" w:hAnsi="David" w:cs="David"/>
          <w:sz w:val="24"/>
          <w:szCs w:val="24"/>
          <w:rtl/>
        </w:rPr>
        <w:tab/>
        <w:t>סעיף 8 לחוק למניעת הטרדה מינית, תשנ"ח-1998.</w:t>
      </w:r>
    </w:p>
    <w:p w14:paraId="370B07FF" w14:textId="77777777" w:rsidR="00B277CC" w:rsidRPr="00BA70FE" w:rsidRDefault="00B277CC" w:rsidP="00973A29">
      <w:pPr>
        <w:pStyle w:val="a"/>
        <w:spacing w:after="240" w:line="276" w:lineRule="auto"/>
        <w:rPr>
          <w:rFonts w:ascii="David" w:hAnsi="David" w:cs="David"/>
          <w:sz w:val="24"/>
          <w:szCs w:val="24"/>
          <w:rtl/>
        </w:rPr>
      </w:pPr>
      <w:r w:rsidRPr="00BA70FE">
        <w:rPr>
          <w:rFonts w:ascii="David" w:hAnsi="David" w:cs="David"/>
          <w:sz w:val="24"/>
          <w:szCs w:val="24"/>
          <w:rtl/>
        </w:rPr>
        <w:t>-</w:t>
      </w:r>
      <w:r w:rsidRPr="00BA70FE">
        <w:rPr>
          <w:rFonts w:ascii="David" w:hAnsi="David" w:cs="David"/>
          <w:sz w:val="24"/>
          <w:szCs w:val="24"/>
          <w:rtl/>
        </w:rPr>
        <w:tab/>
        <w:t xml:space="preserve">חוק הסכמים קיבוציים, תשי"ז-1957. </w:t>
      </w:r>
    </w:p>
    <w:p w14:paraId="3D3E9149" w14:textId="77777777" w:rsidR="00B277CC" w:rsidRPr="00BA70FE" w:rsidRDefault="00B277CC" w:rsidP="00973A29">
      <w:pPr>
        <w:pStyle w:val="a"/>
        <w:spacing w:after="240" w:line="276" w:lineRule="auto"/>
        <w:rPr>
          <w:rFonts w:ascii="David" w:hAnsi="David" w:cs="David"/>
          <w:sz w:val="24"/>
          <w:szCs w:val="24"/>
          <w:rtl/>
        </w:rPr>
      </w:pPr>
      <w:r w:rsidRPr="00BA70FE">
        <w:rPr>
          <w:rFonts w:ascii="David" w:hAnsi="David" w:cs="David"/>
          <w:sz w:val="24"/>
          <w:szCs w:val="24"/>
          <w:rtl/>
        </w:rPr>
        <w:t>-</w:t>
      </w:r>
      <w:r w:rsidRPr="00BA70FE">
        <w:rPr>
          <w:rFonts w:ascii="David" w:hAnsi="David" w:cs="David"/>
          <w:sz w:val="24"/>
          <w:szCs w:val="24"/>
          <w:rtl/>
        </w:rPr>
        <w:tab/>
        <w:t>חוק הודעה מוקדמת לפיטורים ולהתפטרות, תשס"א-2001.</w:t>
      </w:r>
    </w:p>
    <w:p w14:paraId="24587A95" w14:textId="77777777" w:rsidR="00B277CC" w:rsidRPr="00BA70FE" w:rsidRDefault="00B277CC" w:rsidP="00973A29">
      <w:pPr>
        <w:pStyle w:val="a"/>
        <w:spacing w:after="240" w:line="276" w:lineRule="auto"/>
        <w:rPr>
          <w:rFonts w:ascii="David" w:hAnsi="David" w:cs="David"/>
          <w:sz w:val="24"/>
          <w:szCs w:val="24"/>
          <w:rtl/>
        </w:rPr>
      </w:pPr>
      <w:r w:rsidRPr="00BA70FE">
        <w:rPr>
          <w:rFonts w:ascii="David" w:hAnsi="David" w:cs="David"/>
          <w:sz w:val="24"/>
          <w:szCs w:val="24"/>
          <w:rtl/>
        </w:rPr>
        <w:t>-</w:t>
      </w:r>
      <w:r w:rsidRPr="00BA70FE">
        <w:rPr>
          <w:rFonts w:ascii="David" w:hAnsi="David" w:cs="David"/>
          <w:sz w:val="24"/>
          <w:szCs w:val="24"/>
          <w:rtl/>
        </w:rPr>
        <w:tab/>
        <w:t>סעיף 29 לחוק מידע גנטי, תשס"א-2000.</w:t>
      </w:r>
    </w:p>
    <w:p w14:paraId="71637088" w14:textId="77777777" w:rsidR="00B277CC" w:rsidRPr="00BA70FE" w:rsidRDefault="00B277CC" w:rsidP="00973A29">
      <w:pPr>
        <w:pStyle w:val="a"/>
        <w:spacing w:after="240" w:line="276" w:lineRule="auto"/>
        <w:rPr>
          <w:rFonts w:ascii="David" w:hAnsi="David" w:cs="David"/>
          <w:sz w:val="24"/>
          <w:szCs w:val="24"/>
          <w:rtl/>
        </w:rPr>
      </w:pPr>
      <w:r w:rsidRPr="00BA70FE">
        <w:rPr>
          <w:rFonts w:ascii="David" w:hAnsi="David" w:cs="David"/>
          <w:sz w:val="24"/>
          <w:szCs w:val="24"/>
          <w:rtl/>
        </w:rPr>
        <w:t>-</w:t>
      </w:r>
      <w:r w:rsidRPr="00BA70FE">
        <w:rPr>
          <w:rFonts w:ascii="David" w:hAnsi="David" w:cs="David"/>
          <w:sz w:val="24"/>
          <w:szCs w:val="24"/>
          <w:rtl/>
        </w:rPr>
        <w:tab/>
        <w:t>חוק הודעה לעובד (תנאי עבודה), תשס"ב-2002.</w:t>
      </w:r>
    </w:p>
    <w:p w14:paraId="0EE0F969" w14:textId="77777777" w:rsidR="00B277CC" w:rsidRPr="00BA70FE" w:rsidRDefault="00B277CC" w:rsidP="00973A29">
      <w:pPr>
        <w:pStyle w:val="a"/>
        <w:spacing w:after="240" w:line="276" w:lineRule="auto"/>
        <w:rPr>
          <w:rFonts w:ascii="David" w:hAnsi="David" w:cs="David"/>
          <w:sz w:val="24"/>
          <w:szCs w:val="24"/>
          <w:rtl/>
        </w:rPr>
      </w:pPr>
      <w:r w:rsidRPr="00BA70FE">
        <w:rPr>
          <w:rFonts w:ascii="David" w:hAnsi="David" w:cs="David"/>
          <w:sz w:val="24"/>
          <w:szCs w:val="24"/>
          <w:rtl/>
        </w:rPr>
        <w:t>-</w:t>
      </w:r>
      <w:r w:rsidRPr="00BA70FE">
        <w:rPr>
          <w:rFonts w:ascii="David" w:hAnsi="David" w:cs="David"/>
          <w:sz w:val="24"/>
          <w:szCs w:val="24"/>
          <w:rtl/>
        </w:rPr>
        <w:tab/>
        <w:t>חוק הגנה על עובדים בשעת חירום, תשס"ו-2006.</w:t>
      </w:r>
    </w:p>
    <w:p w14:paraId="67CCE91D" w14:textId="77777777" w:rsidR="006457DA" w:rsidRPr="00BA70FE" w:rsidRDefault="00B277CC" w:rsidP="00973A29">
      <w:pPr>
        <w:pStyle w:val="a"/>
        <w:spacing w:after="240" w:line="276" w:lineRule="auto"/>
        <w:rPr>
          <w:rFonts w:ascii="David" w:hAnsi="David"/>
          <w:bCs/>
          <w:i/>
          <w:sz w:val="28"/>
          <w:rtl/>
        </w:rPr>
      </w:pPr>
      <w:r w:rsidRPr="00BA70FE">
        <w:rPr>
          <w:rFonts w:ascii="David" w:hAnsi="David" w:cs="David"/>
          <w:sz w:val="24"/>
          <w:szCs w:val="24"/>
          <w:rtl/>
        </w:rPr>
        <w:t>-</w:t>
      </w:r>
      <w:r w:rsidRPr="00BA70FE">
        <w:rPr>
          <w:rFonts w:ascii="David" w:hAnsi="David" w:cs="David"/>
          <w:sz w:val="24"/>
          <w:szCs w:val="24"/>
          <w:rtl/>
        </w:rPr>
        <w:tab/>
        <w:t>סעיף 5א לחוק הגנה על עובדים (חשיפת עבירות ופגיעה בטוהר המידות או במינהל התקין), תשנ"ז-1997.</w:t>
      </w:r>
      <w:r w:rsidR="006457DA" w:rsidRPr="00BA70FE">
        <w:rPr>
          <w:rFonts w:ascii="David" w:hAnsi="David"/>
          <w:bCs/>
          <w:i/>
          <w:sz w:val="28"/>
          <w:szCs w:val="24"/>
          <w:rtl/>
        </w:rPr>
        <w:br w:type="page"/>
      </w:r>
    </w:p>
    <w:p w14:paraId="3B17F1AD" w14:textId="77777777" w:rsidR="006457DA" w:rsidRDefault="006457DA" w:rsidP="00973A29">
      <w:pPr>
        <w:spacing w:after="240" w:line="276" w:lineRule="auto"/>
        <w:jc w:val="center"/>
        <w:rPr>
          <w:rFonts w:ascii="David" w:eastAsia="Times New Roman" w:hAnsi="David" w:cs="Arial"/>
          <w:bCs/>
          <w:i/>
          <w:sz w:val="28"/>
          <w:rtl/>
        </w:rPr>
      </w:pPr>
    </w:p>
    <w:p w14:paraId="209F4228" w14:textId="77777777" w:rsidR="00C4250E" w:rsidRDefault="006457DA" w:rsidP="00973A29">
      <w:pPr>
        <w:spacing w:after="240" w:line="276" w:lineRule="auto"/>
        <w:jc w:val="center"/>
        <w:rPr>
          <w:rFonts w:ascii="David" w:hAnsi="David"/>
          <w:bCs/>
          <w:i/>
          <w:sz w:val="24"/>
          <w:u w:val="single"/>
          <w:rtl/>
        </w:rPr>
      </w:pPr>
      <w:r w:rsidRPr="00A36BB7">
        <w:rPr>
          <w:rFonts w:ascii="David" w:hAnsi="David"/>
          <w:bCs/>
          <w:i/>
          <w:sz w:val="24"/>
          <w:u w:val="single"/>
          <w:rtl/>
        </w:rPr>
        <w:t xml:space="preserve">נספח </w:t>
      </w:r>
      <w:r w:rsidRPr="00A36BB7">
        <w:rPr>
          <w:rFonts w:ascii="David" w:hAnsi="David" w:hint="cs"/>
          <w:bCs/>
          <w:i/>
          <w:sz w:val="24"/>
          <w:u w:val="single"/>
          <w:rtl/>
        </w:rPr>
        <w:t>י</w:t>
      </w:r>
      <w:r w:rsidRPr="00A36BB7">
        <w:rPr>
          <w:rFonts w:ascii="David" w:hAnsi="David"/>
          <w:bCs/>
          <w:i/>
          <w:sz w:val="24"/>
          <w:u w:val="single"/>
          <w:rtl/>
        </w:rPr>
        <w:t>"</w:t>
      </w:r>
      <w:r w:rsidR="00C4250E">
        <w:rPr>
          <w:rFonts w:ascii="David" w:hAnsi="David" w:hint="cs"/>
          <w:bCs/>
          <w:i/>
          <w:sz w:val="24"/>
          <w:u w:val="single"/>
          <w:rtl/>
        </w:rPr>
        <w:t>א2</w:t>
      </w:r>
      <w:r w:rsidRPr="00A36BB7">
        <w:rPr>
          <w:rFonts w:ascii="David" w:hAnsi="David"/>
          <w:bCs/>
          <w:i/>
          <w:sz w:val="24"/>
          <w:u w:val="single"/>
          <w:rtl/>
        </w:rPr>
        <w:t xml:space="preserve"> – </w:t>
      </w:r>
      <w:r w:rsidR="00C4250E">
        <w:rPr>
          <w:rFonts w:ascii="David" w:hAnsi="David" w:hint="cs"/>
          <w:bCs/>
          <w:i/>
          <w:sz w:val="24"/>
          <w:u w:val="single"/>
          <w:rtl/>
        </w:rPr>
        <w:t>רשימת צווי הרחבה</w:t>
      </w:r>
    </w:p>
    <w:p w14:paraId="18B9B6E0" w14:textId="77777777" w:rsidR="00C4250E" w:rsidRPr="00BA70FE" w:rsidRDefault="00C4250E" w:rsidP="00973A29">
      <w:pPr>
        <w:pStyle w:val="aa"/>
        <w:numPr>
          <w:ilvl w:val="3"/>
          <w:numId w:val="69"/>
        </w:numPr>
        <w:spacing w:after="240" w:line="276" w:lineRule="auto"/>
        <w:jc w:val="both"/>
        <w:rPr>
          <w:rFonts w:ascii="David" w:eastAsia="Times New Roman" w:hAnsi="David" w:cs="Arial"/>
          <w:bCs/>
          <w:i/>
          <w:sz w:val="28"/>
          <w:rtl/>
        </w:rPr>
      </w:pPr>
      <w:r>
        <w:rPr>
          <w:rFonts w:ascii="David" w:eastAsia="Times New Roman" w:hAnsi="David" w:hint="cs"/>
          <w:b/>
          <w:i/>
          <w:sz w:val="28"/>
          <w:rtl/>
        </w:rPr>
        <w:t>צו הרחבה בדבר תשלום דמי הבראה.</w:t>
      </w:r>
    </w:p>
    <w:p w14:paraId="27A967A6" w14:textId="77777777" w:rsidR="00C4250E" w:rsidRPr="00BA70FE" w:rsidRDefault="00C4250E" w:rsidP="00973A29">
      <w:pPr>
        <w:pStyle w:val="aa"/>
        <w:numPr>
          <w:ilvl w:val="3"/>
          <w:numId w:val="69"/>
        </w:numPr>
        <w:spacing w:after="240" w:line="276" w:lineRule="auto"/>
        <w:jc w:val="both"/>
        <w:rPr>
          <w:rFonts w:ascii="David" w:eastAsia="Times New Roman" w:hAnsi="David"/>
          <w:b/>
          <w:i/>
          <w:sz w:val="28"/>
        </w:rPr>
      </w:pPr>
      <w:r>
        <w:rPr>
          <w:rFonts w:ascii="David" w:eastAsia="Times New Roman" w:hAnsi="David" w:hint="cs"/>
          <w:b/>
          <w:i/>
          <w:sz w:val="28"/>
          <w:rtl/>
        </w:rPr>
        <w:t xml:space="preserve">צו </w:t>
      </w:r>
      <w:r w:rsidRPr="000031EB">
        <w:rPr>
          <w:rFonts w:ascii="David" w:eastAsia="Times New Roman" w:hAnsi="David" w:hint="eastAsia"/>
          <w:b/>
          <w:i/>
          <w:sz w:val="28"/>
          <w:rtl/>
        </w:rPr>
        <w:t>הרחבה</w:t>
      </w:r>
      <w:r w:rsidRPr="000031EB">
        <w:rPr>
          <w:rFonts w:ascii="David" w:eastAsia="Times New Roman" w:hAnsi="David"/>
          <w:b/>
          <w:i/>
          <w:sz w:val="28"/>
          <w:rtl/>
        </w:rPr>
        <w:t xml:space="preserve"> </w:t>
      </w:r>
      <w:r w:rsidRPr="000031EB">
        <w:rPr>
          <w:rFonts w:ascii="David" w:eastAsia="Times New Roman" w:hAnsi="David" w:hint="eastAsia"/>
          <w:b/>
          <w:i/>
          <w:sz w:val="28"/>
          <w:rtl/>
        </w:rPr>
        <w:t>לעניין</w:t>
      </w:r>
      <w:r w:rsidRPr="000031EB">
        <w:rPr>
          <w:rFonts w:ascii="David" w:eastAsia="Times New Roman" w:hAnsi="David"/>
          <w:b/>
          <w:i/>
          <w:sz w:val="28"/>
          <w:rtl/>
        </w:rPr>
        <w:t xml:space="preserve"> </w:t>
      </w:r>
      <w:r w:rsidRPr="000031EB">
        <w:rPr>
          <w:rFonts w:ascii="David" w:eastAsia="Times New Roman" w:hAnsi="David" w:hint="eastAsia"/>
          <w:b/>
          <w:i/>
          <w:sz w:val="28"/>
          <w:rtl/>
        </w:rPr>
        <w:t>השתתפות</w:t>
      </w:r>
      <w:r w:rsidRPr="000031EB">
        <w:rPr>
          <w:rFonts w:ascii="David" w:eastAsia="Times New Roman" w:hAnsi="David"/>
          <w:b/>
          <w:i/>
          <w:sz w:val="28"/>
          <w:rtl/>
        </w:rPr>
        <w:t xml:space="preserve"> </w:t>
      </w:r>
      <w:r w:rsidRPr="000031EB">
        <w:rPr>
          <w:rFonts w:ascii="David" w:eastAsia="Times New Roman" w:hAnsi="David" w:hint="eastAsia"/>
          <w:b/>
          <w:i/>
          <w:sz w:val="28"/>
          <w:rtl/>
        </w:rPr>
        <w:t>המעביד</w:t>
      </w:r>
      <w:r w:rsidRPr="000031EB">
        <w:rPr>
          <w:rFonts w:ascii="David" w:eastAsia="Times New Roman" w:hAnsi="David"/>
          <w:b/>
          <w:i/>
          <w:sz w:val="28"/>
          <w:rtl/>
        </w:rPr>
        <w:t xml:space="preserve"> </w:t>
      </w:r>
      <w:r w:rsidRPr="000031EB">
        <w:rPr>
          <w:rFonts w:ascii="David" w:eastAsia="Times New Roman" w:hAnsi="David" w:hint="eastAsia"/>
          <w:b/>
          <w:i/>
          <w:sz w:val="28"/>
          <w:rtl/>
        </w:rPr>
        <w:t>בהוצאות</w:t>
      </w:r>
      <w:r w:rsidRPr="000031EB">
        <w:rPr>
          <w:rFonts w:ascii="David" w:eastAsia="Times New Roman" w:hAnsi="David"/>
          <w:b/>
          <w:i/>
          <w:sz w:val="28"/>
          <w:rtl/>
        </w:rPr>
        <w:t xml:space="preserve"> </w:t>
      </w:r>
      <w:r w:rsidRPr="000031EB">
        <w:rPr>
          <w:rFonts w:ascii="David" w:eastAsia="Times New Roman" w:hAnsi="David" w:hint="eastAsia"/>
          <w:b/>
          <w:i/>
          <w:sz w:val="28"/>
          <w:rtl/>
        </w:rPr>
        <w:t>נסיעה</w:t>
      </w:r>
      <w:r w:rsidRPr="000031EB">
        <w:rPr>
          <w:rFonts w:ascii="David" w:eastAsia="Times New Roman" w:hAnsi="David"/>
          <w:b/>
          <w:i/>
          <w:sz w:val="28"/>
          <w:rtl/>
        </w:rPr>
        <w:t xml:space="preserve"> </w:t>
      </w:r>
      <w:r w:rsidRPr="000031EB">
        <w:rPr>
          <w:rFonts w:ascii="David" w:eastAsia="Times New Roman" w:hAnsi="David" w:hint="eastAsia"/>
          <w:b/>
          <w:i/>
          <w:sz w:val="28"/>
          <w:rtl/>
        </w:rPr>
        <w:t>לעבודה</w:t>
      </w:r>
      <w:r w:rsidRPr="000031EB">
        <w:rPr>
          <w:rFonts w:ascii="David" w:eastAsia="Times New Roman" w:hAnsi="David"/>
          <w:b/>
          <w:i/>
          <w:sz w:val="28"/>
          <w:rtl/>
        </w:rPr>
        <w:t xml:space="preserve"> </w:t>
      </w:r>
      <w:r w:rsidRPr="000031EB">
        <w:rPr>
          <w:rFonts w:ascii="David" w:eastAsia="Times New Roman" w:hAnsi="David" w:hint="eastAsia"/>
          <w:b/>
          <w:i/>
          <w:sz w:val="28"/>
          <w:rtl/>
        </w:rPr>
        <w:t>וממנה</w:t>
      </w:r>
      <w:r w:rsidRPr="000031EB">
        <w:rPr>
          <w:rFonts w:ascii="David" w:eastAsia="Times New Roman" w:hAnsi="David"/>
          <w:b/>
          <w:i/>
          <w:sz w:val="28"/>
          <w:rtl/>
        </w:rPr>
        <w:t>.</w:t>
      </w:r>
    </w:p>
    <w:p w14:paraId="28FA0E98" w14:textId="77777777" w:rsidR="00C4250E" w:rsidRPr="00BA70FE" w:rsidRDefault="00C4250E" w:rsidP="00973A29">
      <w:pPr>
        <w:pStyle w:val="aa"/>
        <w:numPr>
          <w:ilvl w:val="3"/>
          <w:numId w:val="69"/>
        </w:numPr>
        <w:spacing w:after="240" w:line="276" w:lineRule="auto"/>
        <w:jc w:val="both"/>
        <w:rPr>
          <w:rFonts w:ascii="David" w:eastAsia="Times New Roman" w:hAnsi="David"/>
          <w:b/>
          <w:i/>
          <w:sz w:val="28"/>
        </w:rPr>
      </w:pPr>
      <w:r w:rsidRPr="00BA70FE">
        <w:rPr>
          <w:rFonts w:ascii="David" w:eastAsia="Times New Roman" w:hAnsi="David" w:hint="eastAsia"/>
          <w:b/>
          <w:i/>
          <w:sz w:val="28"/>
          <w:rtl/>
        </w:rPr>
        <w:t>צו</w:t>
      </w:r>
      <w:r w:rsidRPr="00BA70FE">
        <w:rPr>
          <w:rFonts w:ascii="David" w:eastAsia="Times New Roman" w:hAnsi="David"/>
          <w:b/>
          <w:i/>
          <w:sz w:val="28"/>
          <w:rtl/>
        </w:rPr>
        <w:t xml:space="preserve"> </w:t>
      </w:r>
      <w:r w:rsidRPr="00BA70FE">
        <w:rPr>
          <w:rFonts w:ascii="David" w:eastAsia="Times New Roman" w:hAnsi="David" w:hint="eastAsia"/>
          <w:b/>
          <w:i/>
          <w:sz w:val="28"/>
          <w:rtl/>
        </w:rPr>
        <w:t>הרחבה</w:t>
      </w:r>
      <w:r w:rsidRPr="00BA70FE">
        <w:rPr>
          <w:rFonts w:ascii="David" w:eastAsia="Times New Roman" w:hAnsi="David"/>
          <w:b/>
          <w:i/>
          <w:sz w:val="28"/>
          <w:rtl/>
        </w:rPr>
        <w:t xml:space="preserve"> </w:t>
      </w:r>
      <w:r w:rsidRPr="00BA70FE">
        <w:rPr>
          <w:rFonts w:ascii="David" w:eastAsia="Times New Roman" w:hAnsi="David" w:hint="eastAsia"/>
          <w:b/>
          <w:i/>
          <w:sz w:val="28"/>
          <w:rtl/>
        </w:rPr>
        <w:t>לפנסיה</w:t>
      </w:r>
      <w:r w:rsidRPr="00BA70FE">
        <w:rPr>
          <w:rFonts w:ascii="David" w:eastAsia="Times New Roman" w:hAnsi="David"/>
          <w:b/>
          <w:i/>
          <w:sz w:val="28"/>
          <w:rtl/>
        </w:rPr>
        <w:t xml:space="preserve"> </w:t>
      </w:r>
      <w:r w:rsidRPr="00BA70FE">
        <w:rPr>
          <w:rFonts w:ascii="David" w:eastAsia="Times New Roman" w:hAnsi="David" w:hint="eastAsia"/>
          <w:b/>
          <w:i/>
          <w:sz w:val="28"/>
          <w:rtl/>
        </w:rPr>
        <w:t>חובה</w:t>
      </w:r>
      <w:r w:rsidRPr="00BA70FE">
        <w:rPr>
          <w:rFonts w:ascii="David" w:eastAsia="Times New Roman" w:hAnsi="David"/>
          <w:b/>
          <w:i/>
          <w:sz w:val="28"/>
          <w:rtl/>
        </w:rPr>
        <w:t>.</w:t>
      </w:r>
    </w:p>
    <w:p w14:paraId="1C0E950B" w14:textId="77777777" w:rsidR="00C4250E" w:rsidRPr="00BA70FE" w:rsidRDefault="00C4250E" w:rsidP="00973A29">
      <w:pPr>
        <w:pStyle w:val="aa"/>
        <w:numPr>
          <w:ilvl w:val="3"/>
          <w:numId w:val="69"/>
        </w:numPr>
        <w:spacing w:after="240" w:line="276" w:lineRule="auto"/>
        <w:jc w:val="both"/>
        <w:rPr>
          <w:rFonts w:ascii="David" w:eastAsia="Times New Roman" w:hAnsi="David"/>
          <w:b/>
          <w:i/>
          <w:sz w:val="28"/>
        </w:rPr>
      </w:pPr>
      <w:r w:rsidRPr="00BA70FE">
        <w:rPr>
          <w:rFonts w:ascii="David" w:eastAsia="Times New Roman" w:hAnsi="David" w:hint="eastAsia"/>
          <w:b/>
          <w:i/>
          <w:sz w:val="28"/>
          <w:rtl/>
        </w:rPr>
        <w:t>צו</w:t>
      </w:r>
      <w:r w:rsidRPr="00BA70FE">
        <w:rPr>
          <w:rFonts w:ascii="David" w:eastAsia="Times New Roman" w:hAnsi="David"/>
          <w:b/>
          <w:i/>
          <w:sz w:val="28"/>
          <w:rtl/>
        </w:rPr>
        <w:t xml:space="preserve"> </w:t>
      </w:r>
      <w:r w:rsidRPr="00BA70FE">
        <w:rPr>
          <w:rFonts w:ascii="David" w:eastAsia="Times New Roman" w:hAnsi="David" w:hint="eastAsia"/>
          <w:b/>
          <w:i/>
          <w:sz w:val="28"/>
          <w:rtl/>
        </w:rPr>
        <w:t>הרחבה</w:t>
      </w:r>
      <w:r w:rsidRPr="00BA70FE">
        <w:rPr>
          <w:rFonts w:ascii="David" w:eastAsia="Times New Roman" w:hAnsi="David"/>
          <w:b/>
          <w:i/>
          <w:sz w:val="28"/>
          <w:rtl/>
        </w:rPr>
        <w:t xml:space="preserve"> </w:t>
      </w:r>
      <w:r w:rsidRPr="00BA70FE">
        <w:rPr>
          <w:rFonts w:ascii="David" w:eastAsia="Times New Roman" w:hAnsi="David" w:hint="eastAsia"/>
          <w:b/>
          <w:i/>
          <w:sz w:val="28"/>
          <w:rtl/>
        </w:rPr>
        <w:t>לעניין</w:t>
      </w:r>
      <w:r w:rsidRPr="00BA70FE">
        <w:rPr>
          <w:rFonts w:ascii="David" w:eastAsia="Times New Roman" w:hAnsi="David"/>
          <w:b/>
          <w:i/>
          <w:sz w:val="28"/>
          <w:rtl/>
        </w:rPr>
        <w:t xml:space="preserve"> </w:t>
      </w:r>
      <w:r w:rsidRPr="00BA70FE">
        <w:rPr>
          <w:rFonts w:ascii="David" w:eastAsia="Times New Roman" w:hAnsi="David" w:hint="eastAsia"/>
          <w:b/>
          <w:i/>
          <w:sz w:val="28"/>
          <w:rtl/>
        </w:rPr>
        <w:t>דמי</w:t>
      </w:r>
      <w:r w:rsidRPr="00BA70FE">
        <w:rPr>
          <w:rFonts w:ascii="David" w:eastAsia="Times New Roman" w:hAnsi="David"/>
          <w:b/>
          <w:i/>
          <w:sz w:val="28"/>
          <w:rtl/>
        </w:rPr>
        <w:t xml:space="preserve"> </w:t>
      </w:r>
      <w:r w:rsidRPr="00BA70FE">
        <w:rPr>
          <w:rFonts w:ascii="David" w:eastAsia="Times New Roman" w:hAnsi="David" w:hint="eastAsia"/>
          <w:b/>
          <w:i/>
          <w:sz w:val="28"/>
          <w:rtl/>
        </w:rPr>
        <w:t>חג</w:t>
      </w:r>
      <w:r w:rsidRPr="00BA70FE">
        <w:rPr>
          <w:rFonts w:ascii="David" w:eastAsia="Times New Roman" w:hAnsi="David"/>
          <w:b/>
          <w:i/>
          <w:sz w:val="28"/>
          <w:rtl/>
        </w:rPr>
        <w:t>.</w:t>
      </w:r>
    </w:p>
    <w:p w14:paraId="767886D5" w14:textId="77777777" w:rsidR="000031EB" w:rsidRPr="00BA70FE" w:rsidRDefault="000031EB" w:rsidP="00973A29">
      <w:pPr>
        <w:pStyle w:val="aa"/>
        <w:numPr>
          <w:ilvl w:val="3"/>
          <w:numId w:val="69"/>
        </w:numPr>
        <w:spacing w:after="240" w:line="276" w:lineRule="auto"/>
        <w:jc w:val="both"/>
        <w:rPr>
          <w:rFonts w:ascii="David" w:eastAsia="Times New Roman" w:hAnsi="David"/>
          <w:b/>
          <w:i/>
          <w:sz w:val="28"/>
        </w:rPr>
      </w:pPr>
      <w:r w:rsidRPr="00BA70FE">
        <w:rPr>
          <w:rFonts w:ascii="David" w:eastAsia="Times New Roman" w:hAnsi="David" w:hint="eastAsia"/>
          <w:b/>
          <w:i/>
          <w:sz w:val="28"/>
          <w:rtl/>
        </w:rPr>
        <w:t>צו</w:t>
      </w:r>
      <w:r w:rsidRPr="00BA70FE">
        <w:rPr>
          <w:rFonts w:ascii="David" w:eastAsia="Times New Roman" w:hAnsi="David"/>
          <w:b/>
          <w:i/>
          <w:sz w:val="28"/>
          <w:rtl/>
        </w:rPr>
        <w:t xml:space="preserve"> </w:t>
      </w:r>
      <w:r w:rsidRPr="00BA70FE">
        <w:rPr>
          <w:rFonts w:ascii="David" w:eastAsia="Times New Roman" w:hAnsi="David" w:hint="eastAsia"/>
          <w:b/>
          <w:i/>
          <w:sz w:val="28"/>
          <w:rtl/>
        </w:rPr>
        <w:t>הרחבה</w:t>
      </w:r>
      <w:r w:rsidRPr="00BA70FE">
        <w:rPr>
          <w:rFonts w:ascii="David" w:eastAsia="Times New Roman" w:hAnsi="David"/>
          <w:b/>
          <w:i/>
          <w:sz w:val="28"/>
          <w:rtl/>
        </w:rPr>
        <w:t xml:space="preserve"> </w:t>
      </w:r>
      <w:r w:rsidRPr="00BA70FE">
        <w:rPr>
          <w:rFonts w:ascii="David" w:eastAsia="Times New Roman" w:hAnsi="David" w:hint="eastAsia"/>
          <w:b/>
          <w:i/>
          <w:sz w:val="28"/>
          <w:rtl/>
        </w:rPr>
        <w:t>בדבר</w:t>
      </w:r>
      <w:r w:rsidRPr="00BA70FE">
        <w:rPr>
          <w:rFonts w:ascii="David" w:eastAsia="Times New Roman" w:hAnsi="David"/>
          <w:b/>
          <w:i/>
          <w:sz w:val="28"/>
          <w:rtl/>
        </w:rPr>
        <w:t xml:space="preserve"> </w:t>
      </w:r>
      <w:r w:rsidRPr="00BA70FE">
        <w:rPr>
          <w:rFonts w:ascii="David" w:eastAsia="Times New Roman" w:hAnsi="David" w:hint="eastAsia"/>
          <w:b/>
          <w:i/>
          <w:sz w:val="28"/>
          <w:rtl/>
        </w:rPr>
        <w:t>תשלום</w:t>
      </w:r>
      <w:r w:rsidRPr="00BA70FE">
        <w:rPr>
          <w:rFonts w:ascii="David" w:eastAsia="Times New Roman" w:hAnsi="David"/>
          <w:b/>
          <w:i/>
          <w:sz w:val="28"/>
          <w:rtl/>
        </w:rPr>
        <w:t xml:space="preserve"> </w:t>
      </w:r>
      <w:r w:rsidRPr="00BA70FE">
        <w:rPr>
          <w:rFonts w:ascii="David" w:eastAsia="Times New Roman" w:hAnsi="David" w:hint="eastAsia"/>
          <w:b/>
          <w:i/>
          <w:sz w:val="28"/>
          <w:rtl/>
        </w:rPr>
        <w:t>תוספת</w:t>
      </w:r>
      <w:r w:rsidRPr="00BA70FE">
        <w:rPr>
          <w:rFonts w:ascii="David" w:eastAsia="Times New Roman" w:hAnsi="David"/>
          <w:b/>
          <w:i/>
          <w:sz w:val="28"/>
          <w:rtl/>
        </w:rPr>
        <w:t xml:space="preserve"> </w:t>
      </w:r>
      <w:r w:rsidRPr="00BA70FE">
        <w:rPr>
          <w:rFonts w:ascii="David" w:eastAsia="Times New Roman" w:hAnsi="David" w:hint="eastAsia"/>
          <w:b/>
          <w:i/>
          <w:sz w:val="28"/>
          <w:rtl/>
        </w:rPr>
        <w:t>יוקר</w:t>
      </w:r>
      <w:r w:rsidRPr="00BA70FE">
        <w:rPr>
          <w:rFonts w:ascii="David" w:eastAsia="Times New Roman" w:hAnsi="David"/>
          <w:b/>
          <w:i/>
          <w:sz w:val="28"/>
          <w:rtl/>
        </w:rPr>
        <w:t>.</w:t>
      </w:r>
    </w:p>
    <w:p w14:paraId="08D9904B" w14:textId="77777777" w:rsidR="000031EB" w:rsidRPr="00BA70FE" w:rsidRDefault="000031EB" w:rsidP="00973A29">
      <w:pPr>
        <w:pStyle w:val="aa"/>
        <w:numPr>
          <w:ilvl w:val="3"/>
          <w:numId w:val="69"/>
        </w:numPr>
        <w:spacing w:after="240" w:line="276" w:lineRule="auto"/>
        <w:jc w:val="both"/>
        <w:rPr>
          <w:rFonts w:ascii="David" w:eastAsia="Times New Roman" w:hAnsi="David"/>
          <w:b/>
          <w:i/>
          <w:sz w:val="28"/>
        </w:rPr>
      </w:pPr>
      <w:r w:rsidRPr="00BA70FE">
        <w:rPr>
          <w:rFonts w:ascii="David" w:eastAsia="Times New Roman" w:hAnsi="David" w:hint="eastAsia"/>
          <w:b/>
          <w:i/>
          <w:sz w:val="28"/>
          <w:rtl/>
        </w:rPr>
        <w:t>צו</w:t>
      </w:r>
      <w:r w:rsidRPr="00BA70FE">
        <w:rPr>
          <w:rFonts w:ascii="David" w:eastAsia="Times New Roman" w:hAnsi="David"/>
          <w:b/>
          <w:i/>
          <w:sz w:val="28"/>
          <w:rtl/>
        </w:rPr>
        <w:t xml:space="preserve"> </w:t>
      </w:r>
      <w:r w:rsidRPr="00BA70FE">
        <w:rPr>
          <w:rFonts w:ascii="David" w:eastAsia="Times New Roman" w:hAnsi="David" w:hint="eastAsia"/>
          <w:b/>
          <w:i/>
          <w:sz w:val="28"/>
          <w:rtl/>
        </w:rPr>
        <w:t>הרחבה</w:t>
      </w:r>
      <w:r w:rsidRPr="00BA70FE">
        <w:rPr>
          <w:rFonts w:ascii="David" w:eastAsia="Times New Roman" w:hAnsi="David"/>
          <w:b/>
          <w:i/>
          <w:sz w:val="28"/>
          <w:rtl/>
        </w:rPr>
        <w:t xml:space="preserve"> </w:t>
      </w:r>
      <w:r w:rsidRPr="00BA70FE">
        <w:rPr>
          <w:rFonts w:ascii="David" w:eastAsia="Times New Roman" w:hAnsi="David" w:hint="eastAsia"/>
          <w:b/>
          <w:i/>
          <w:sz w:val="28"/>
          <w:rtl/>
        </w:rPr>
        <w:t>בענף</w:t>
      </w:r>
      <w:r w:rsidRPr="00BA70FE">
        <w:rPr>
          <w:rFonts w:ascii="David" w:eastAsia="Times New Roman" w:hAnsi="David"/>
          <w:b/>
          <w:i/>
          <w:sz w:val="28"/>
          <w:rtl/>
        </w:rPr>
        <w:t xml:space="preserve"> </w:t>
      </w:r>
      <w:r w:rsidRPr="00BA70FE">
        <w:rPr>
          <w:rFonts w:ascii="David" w:eastAsia="Times New Roman" w:hAnsi="David" w:hint="eastAsia"/>
          <w:b/>
          <w:i/>
          <w:sz w:val="28"/>
          <w:rtl/>
        </w:rPr>
        <w:t>הניקיון</w:t>
      </w:r>
      <w:r w:rsidRPr="00BA70FE">
        <w:rPr>
          <w:rFonts w:ascii="David" w:eastAsia="Times New Roman" w:hAnsi="David"/>
          <w:b/>
          <w:i/>
          <w:sz w:val="28"/>
          <w:rtl/>
        </w:rPr>
        <w:t xml:space="preserve"> </w:t>
      </w:r>
      <w:r w:rsidRPr="00BA70FE">
        <w:rPr>
          <w:rFonts w:ascii="David" w:eastAsia="Times New Roman" w:hAnsi="David" w:hint="eastAsia"/>
          <w:b/>
          <w:i/>
          <w:sz w:val="28"/>
          <w:rtl/>
        </w:rPr>
        <w:t>ואחזקה</w:t>
      </w:r>
      <w:r w:rsidRPr="00BA70FE">
        <w:rPr>
          <w:rFonts w:ascii="David" w:eastAsia="Times New Roman" w:hAnsi="David"/>
          <w:b/>
          <w:i/>
          <w:sz w:val="28"/>
          <w:rtl/>
        </w:rPr>
        <w:t xml:space="preserve"> 1979.</w:t>
      </w:r>
    </w:p>
    <w:p w14:paraId="1D814AEA" w14:textId="77777777" w:rsidR="00712C7C" w:rsidRDefault="000031EB" w:rsidP="00973A29">
      <w:pPr>
        <w:pStyle w:val="aa"/>
        <w:numPr>
          <w:ilvl w:val="3"/>
          <w:numId w:val="69"/>
        </w:numPr>
        <w:spacing w:after="240" w:line="276" w:lineRule="auto"/>
        <w:jc w:val="both"/>
        <w:rPr>
          <w:rFonts w:ascii="David" w:eastAsia="Times New Roman" w:hAnsi="David"/>
          <w:b/>
          <w:i/>
          <w:sz w:val="28"/>
          <w:rtl/>
        </w:rPr>
      </w:pPr>
      <w:r w:rsidRPr="00BA70FE">
        <w:rPr>
          <w:rFonts w:ascii="David" w:eastAsia="Times New Roman" w:hAnsi="David" w:hint="eastAsia"/>
          <w:b/>
          <w:i/>
          <w:sz w:val="28"/>
          <w:rtl/>
        </w:rPr>
        <w:t>צו</w:t>
      </w:r>
      <w:r w:rsidRPr="00BA70FE">
        <w:rPr>
          <w:rFonts w:ascii="David" w:eastAsia="Times New Roman" w:hAnsi="David"/>
          <w:b/>
          <w:i/>
          <w:sz w:val="28"/>
          <w:rtl/>
        </w:rPr>
        <w:t xml:space="preserve"> </w:t>
      </w:r>
      <w:r w:rsidRPr="00BA70FE">
        <w:rPr>
          <w:rFonts w:ascii="David" w:eastAsia="Times New Roman" w:hAnsi="David" w:hint="eastAsia"/>
          <w:b/>
          <w:i/>
          <w:sz w:val="28"/>
          <w:rtl/>
        </w:rPr>
        <w:t>הרחבה</w:t>
      </w:r>
      <w:r w:rsidRPr="00BA70FE">
        <w:rPr>
          <w:rFonts w:ascii="David" w:eastAsia="Times New Roman" w:hAnsi="David"/>
          <w:b/>
          <w:i/>
          <w:sz w:val="28"/>
          <w:rtl/>
        </w:rPr>
        <w:t xml:space="preserve"> </w:t>
      </w:r>
      <w:r w:rsidRPr="00BA70FE">
        <w:rPr>
          <w:rFonts w:ascii="David" w:eastAsia="Times New Roman" w:hAnsi="David" w:hint="eastAsia"/>
          <w:b/>
          <w:i/>
          <w:sz w:val="28"/>
          <w:rtl/>
        </w:rPr>
        <w:t>בענף</w:t>
      </w:r>
      <w:r w:rsidRPr="00BA70FE">
        <w:rPr>
          <w:rFonts w:ascii="David" w:eastAsia="Times New Roman" w:hAnsi="David"/>
          <w:b/>
          <w:i/>
          <w:sz w:val="28"/>
          <w:rtl/>
        </w:rPr>
        <w:t xml:space="preserve"> </w:t>
      </w:r>
      <w:r w:rsidRPr="00BA70FE">
        <w:rPr>
          <w:rFonts w:ascii="David" w:eastAsia="Times New Roman" w:hAnsi="David" w:hint="eastAsia"/>
          <w:b/>
          <w:i/>
          <w:sz w:val="28"/>
          <w:rtl/>
        </w:rPr>
        <w:t>השמירה</w:t>
      </w:r>
      <w:r w:rsidRPr="00BA70FE">
        <w:rPr>
          <w:rFonts w:ascii="David" w:eastAsia="Times New Roman" w:hAnsi="David"/>
          <w:b/>
          <w:i/>
          <w:sz w:val="28"/>
          <w:rtl/>
        </w:rPr>
        <w:t xml:space="preserve"> 200</w:t>
      </w:r>
      <w:r w:rsidR="00652487">
        <w:rPr>
          <w:rFonts w:ascii="David" w:eastAsia="Times New Roman" w:hAnsi="David" w:hint="cs"/>
          <w:b/>
          <w:i/>
          <w:sz w:val="28"/>
          <w:rtl/>
        </w:rPr>
        <w:t>9.</w:t>
      </w:r>
    </w:p>
    <w:p w14:paraId="0423B94B" w14:textId="77777777" w:rsidR="00712C7C" w:rsidRPr="00712C7C" w:rsidRDefault="00712C7C" w:rsidP="00973A29">
      <w:pPr>
        <w:bidi w:val="0"/>
        <w:spacing w:after="240" w:line="276" w:lineRule="auto"/>
        <w:rPr>
          <w:rFonts w:ascii="David" w:eastAsia="Times New Roman" w:hAnsi="David"/>
          <w:b/>
          <w:i/>
          <w:sz w:val="28"/>
        </w:rPr>
      </w:pPr>
      <w:r>
        <w:rPr>
          <w:rFonts w:ascii="David" w:eastAsia="Times New Roman" w:hAnsi="David"/>
          <w:b/>
          <w:i/>
          <w:sz w:val="28"/>
          <w:rtl/>
        </w:rPr>
        <w:br w:type="page"/>
      </w:r>
    </w:p>
    <w:p w14:paraId="4EA0D1EB" w14:textId="77777777" w:rsidR="003D19FD" w:rsidRPr="003D19FD" w:rsidRDefault="003D19FD" w:rsidP="003D19FD">
      <w:pPr>
        <w:spacing w:after="240" w:line="276" w:lineRule="auto"/>
        <w:jc w:val="center"/>
        <w:rPr>
          <w:rFonts w:ascii="David" w:eastAsia="Times New Roman" w:hAnsi="David"/>
          <w:b/>
          <w:i/>
          <w:sz w:val="28"/>
          <w:rtl/>
        </w:rPr>
      </w:pPr>
      <w:r w:rsidRPr="003D19FD">
        <w:rPr>
          <w:rFonts w:ascii="David" w:hAnsi="David"/>
          <w:bCs/>
          <w:i/>
          <w:sz w:val="24"/>
          <w:u w:val="single"/>
          <w:rtl/>
        </w:rPr>
        <w:lastRenderedPageBreak/>
        <w:t xml:space="preserve">נספח </w:t>
      </w:r>
      <w:r w:rsidRPr="003D19FD">
        <w:rPr>
          <w:rFonts w:ascii="David" w:hAnsi="David" w:hint="cs"/>
          <w:bCs/>
          <w:i/>
          <w:sz w:val="24"/>
          <w:u w:val="single"/>
          <w:rtl/>
        </w:rPr>
        <w:t>י</w:t>
      </w:r>
      <w:r w:rsidRPr="003D19FD">
        <w:rPr>
          <w:rFonts w:ascii="David" w:hAnsi="David"/>
          <w:bCs/>
          <w:i/>
          <w:sz w:val="24"/>
          <w:u w:val="single"/>
          <w:rtl/>
        </w:rPr>
        <w:t>"</w:t>
      </w:r>
      <w:r w:rsidRPr="003D19FD">
        <w:rPr>
          <w:rFonts w:ascii="David" w:hAnsi="David" w:hint="cs"/>
          <w:bCs/>
          <w:i/>
          <w:sz w:val="24"/>
          <w:u w:val="single"/>
          <w:rtl/>
        </w:rPr>
        <w:t>א3</w:t>
      </w:r>
      <w:r w:rsidRPr="003D19FD">
        <w:rPr>
          <w:rFonts w:ascii="David" w:hAnsi="David"/>
          <w:bCs/>
          <w:i/>
          <w:sz w:val="24"/>
          <w:u w:val="single"/>
          <w:rtl/>
        </w:rPr>
        <w:t xml:space="preserve"> – </w:t>
      </w:r>
      <w:r w:rsidRPr="003D19FD">
        <w:rPr>
          <w:rFonts w:ascii="David" w:hAnsi="David" w:hint="cs"/>
          <w:bCs/>
          <w:i/>
          <w:sz w:val="24"/>
          <w:u w:val="single"/>
          <w:rtl/>
        </w:rPr>
        <w:t xml:space="preserve">הצהרת המעביד על עלות השכר למעביד </w:t>
      </w:r>
    </w:p>
    <w:p w14:paraId="0AA20243" w14:textId="77777777" w:rsidR="003D19FD" w:rsidRPr="003D19FD" w:rsidRDefault="003D19FD" w:rsidP="003D19FD">
      <w:pPr>
        <w:spacing w:before="240" w:after="240" w:line="276" w:lineRule="auto"/>
        <w:ind w:left="964" w:hanging="964"/>
        <w:jc w:val="center"/>
        <w:rPr>
          <w:rFonts w:asciiTheme="minorBidi" w:hAnsiTheme="minorBidi" w:cstheme="minorBidi"/>
          <w:b/>
          <w:bCs/>
          <w:sz w:val="26"/>
          <w:szCs w:val="26"/>
          <w:u w:val="single"/>
          <w:rtl/>
        </w:rPr>
      </w:pPr>
      <w:r w:rsidRPr="003D19FD">
        <w:rPr>
          <w:rFonts w:asciiTheme="minorBidi" w:hAnsiTheme="minorBidi" w:cstheme="minorBidi"/>
          <w:b/>
          <w:bCs/>
          <w:sz w:val="26"/>
          <w:szCs w:val="26"/>
          <w:u w:val="single"/>
          <w:rtl/>
        </w:rPr>
        <w:t>הצהרת המעביד</w:t>
      </w:r>
    </w:p>
    <w:p w14:paraId="043D7F50" w14:textId="77777777" w:rsidR="003D19FD" w:rsidRPr="003D19FD" w:rsidRDefault="003D19FD" w:rsidP="003D19FD">
      <w:pPr>
        <w:numPr>
          <w:ilvl w:val="0"/>
          <w:numId w:val="76"/>
        </w:numPr>
        <w:spacing w:after="240" w:line="276" w:lineRule="auto"/>
        <w:ind w:left="360"/>
        <w:contextualSpacing/>
        <w:jc w:val="both"/>
        <w:rPr>
          <w:rFonts w:ascii="Arial" w:eastAsia="Times New Roman" w:hAnsi="Arial" w:cs="Arial"/>
          <w:szCs w:val="22"/>
          <w:rtl/>
        </w:rPr>
      </w:pPr>
      <w:r w:rsidRPr="003D19FD">
        <w:rPr>
          <w:rFonts w:ascii="Arial" w:eastAsia="Times New Roman" w:hAnsi="Arial" w:cs="Arial"/>
          <w:szCs w:val="22"/>
          <w:rtl/>
        </w:rPr>
        <w:t xml:space="preserve">השכר שישולם על ידינו </w:t>
      </w:r>
      <w:r w:rsidRPr="003D19FD">
        <w:rPr>
          <w:rFonts w:ascii="Arial" w:eastAsia="Times New Roman" w:hAnsi="Arial" w:cs="Arial"/>
          <w:b/>
          <w:bCs/>
          <w:szCs w:val="22"/>
          <w:u w:val="single"/>
          <w:rtl/>
        </w:rPr>
        <w:t>לעובד</w:t>
      </w:r>
      <w:r w:rsidRPr="003D19FD">
        <w:rPr>
          <w:rFonts w:ascii="Arial" w:eastAsia="Times New Roman" w:hAnsi="Arial" w:cs="Arial"/>
          <w:szCs w:val="22"/>
          <w:rtl/>
        </w:rPr>
        <w:t xml:space="preserve"> עבור שעת עבודה ביום חול רגיל לא יפחת מ- </w:t>
      </w:r>
      <w:r w:rsidRPr="003D19FD">
        <w:rPr>
          <w:rFonts w:ascii="Arial" w:eastAsia="Times New Roman" w:hAnsi="Arial" w:cs="Arial" w:hint="cs"/>
          <w:szCs w:val="22"/>
          <w:rtl/>
        </w:rPr>
        <w:t>35</w:t>
      </w:r>
      <w:r w:rsidRPr="003D19FD">
        <w:rPr>
          <w:rFonts w:ascii="Arial" w:eastAsia="Times New Roman" w:hAnsi="Arial" w:cs="Arial"/>
          <w:szCs w:val="22"/>
          <w:rtl/>
        </w:rPr>
        <w:t xml:space="preserve"> שקלים חדשים לשעה</w:t>
      </w:r>
      <w:r w:rsidRPr="003D19FD">
        <w:rPr>
          <w:rFonts w:ascii="Arial" w:eastAsia="Times New Roman" w:hAnsi="Arial" w:cs="Arial" w:hint="cs"/>
          <w:szCs w:val="22"/>
          <w:rtl/>
        </w:rPr>
        <w:t xml:space="preserve"> (רכיב </w:t>
      </w:r>
      <w:r w:rsidRPr="003D19FD">
        <w:rPr>
          <w:rFonts w:ascii="Arial" w:eastAsia="Times New Roman" w:hAnsi="Arial" w:cs="Arial" w:hint="cs"/>
          <w:szCs w:val="22"/>
        </w:rPr>
        <w:t>A</w:t>
      </w:r>
      <w:r w:rsidRPr="003D19FD">
        <w:rPr>
          <w:rFonts w:ascii="Arial" w:eastAsia="Times New Roman" w:hAnsi="Arial" w:cs="Arial" w:hint="cs"/>
          <w:szCs w:val="22"/>
          <w:rtl/>
        </w:rPr>
        <w:t xml:space="preserve"> לעובד עם התעריף הנמוך).</w:t>
      </w:r>
    </w:p>
    <w:p w14:paraId="4649D1AA" w14:textId="77777777" w:rsidR="003D19FD" w:rsidRPr="003D19FD" w:rsidRDefault="003D19FD" w:rsidP="003D19FD">
      <w:pPr>
        <w:numPr>
          <w:ilvl w:val="0"/>
          <w:numId w:val="76"/>
        </w:numPr>
        <w:spacing w:after="240" w:line="276" w:lineRule="auto"/>
        <w:ind w:left="360"/>
        <w:contextualSpacing/>
        <w:jc w:val="both"/>
        <w:rPr>
          <w:rFonts w:ascii="Arial" w:eastAsia="Times New Roman" w:hAnsi="Arial" w:cs="Arial"/>
          <w:szCs w:val="22"/>
        </w:rPr>
      </w:pPr>
      <w:r w:rsidRPr="003D19FD">
        <w:rPr>
          <w:rFonts w:ascii="Arial" w:eastAsia="Times New Roman" w:hAnsi="Arial" w:cs="Arial"/>
          <w:szCs w:val="22"/>
          <w:rtl/>
        </w:rPr>
        <w:t xml:space="preserve">עלות השכר </w:t>
      </w:r>
      <w:r w:rsidRPr="003D19FD">
        <w:rPr>
          <w:rFonts w:ascii="Arial" w:eastAsia="Times New Roman" w:hAnsi="Arial" w:cs="Arial"/>
          <w:b/>
          <w:bCs/>
          <w:szCs w:val="22"/>
          <w:u w:val="single"/>
          <w:rtl/>
        </w:rPr>
        <w:t>למעביד</w:t>
      </w:r>
      <w:r w:rsidRPr="003D19FD">
        <w:rPr>
          <w:rFonts w:ascii="Arial" w:eastAsia="Times New Roman" w:hAnsi="Arial" w:cs="Arial"/>
          <w:szCs w:val="22"/>
          <w:rtl/>
        </w:rPr>
        <w:t xml:space="preserve"> לשעת עבודה, כולל כל המרכיבים המפורטים בנספח התמחיר שצירפנו,</w:t>
      </w:r>
      <w:r w:rsidRPr="003D19FD">
        <w:rPr>
          <w:rFonts w:ascii="Arial" w:eastAsia="Times New Roman" w:hAnsi="Arial" w:cs="Arial" w:hint="cs"/>
          <w:szCs w:val="22"/>
          <w:rtl/>
        </w:rPr>
        <w:t xml:space="preserve"> לרבות עלויות נוספות שנוצרו בגין ההסכם, כולל רווח למתן השירותים המבוקשים במסגרת המכרז,</w:t>
      </w:r>
      <w:r w:rsidRPr="003D19FD">
        <w:rPr>
          <w:rFonts w:ascii="Arial" w:eastAsia="Times New Roman" w:hAnsi="Arial" w:cs="Arial"/>
          <w:szCs w:val="22"/>
          <w:rtl/>
        </w:rPr>
        <w:t xml:space="preserve"> לא תפחת מ-</w:t>
      </w:r>
      <w:r w:rsidRPr="003D19FD">
        <w:rPr>
          <w:rFonts w:ascii="Arial" w:eastAsia="Times New Roman" w:hAnsi="Arial" w:cs="Arial" w:hint="cs"/>
          <w:szCs w:val="22"/>
          <w:rtl/>
        </w:rPr>
        <w:t>49.45</w:t>
      </w:r>
      <w:r w:rsidRPr="003D19FD">
        <w:rPr>
          <w:rFonts w:ascii="Arial" w:eastAsia="Times New Roman" w:hAnsi="Arial" w:cs="Arial"/>
          <w:szCs w:val="22"/>
          <w:rtl/>
        </w:rPr>
        <w:t xml:space="preserve"> שקלים חדשים לשעה</w:t>
      </w:r>
      <w:r w:rsidRPr="003D19FD">
        <w:rPr>
          <w:rFonts w:ascii="Arial" w:eastAsia="Times New Roman" w:hAnsi="Arial" w:cs="Arial" w:hint="cs"/>
          <w:szCs w:val="22"/>
          <w:rtl/>
        </w:rPr>
        <w:t xml:space="preserve"> (רכיב </w:t>
      </w:r>
      <w:r w:rsidRPr="003D19FD">
        <w:rPr>
          <w:rFonts w:ascii="Arial" w:eastAsia="Times New Roman" w:hAnsi="Arial" w:cs="Arial" w:hint="cs"/>
          <w:szCs w:val="22"/>
        </w:rPr>
        <w:t>B</w:t>
      </w:r>
      <w:r w:rsidRPr="003D19FD">
        <w:rPr>
          <w:rFonts w:ascii="Arial" w:eastAsia="Times New Roman" w:hAnsi="Arial" w:cs="Arial" w:hint="cs"/>
          <w:szCs w:val="22"/>
          <w:rtl/>
        </w:rPr>
        <w:t xml:space="preserve"> לעובד עם התעריף הנמוך).</w:t>
      </w:r>
    </w:p>
    <w:p w14:paraId="18FD4A0A" w14:textId="77777777" w:rsidR="003D19FD" w:rsidRPr="003D19FD" w:rsidRDefault="003D19FD" w:rsidP="003D19FD">
      <w:pPr>
        <w:numPr>
          <w:ilvl w:val="0"/>
          <w:numId w:val="25"/>
        </w:numPr>
        <w:spacing w:after="240" w:line="276" w:lineRule="auto"/>
        <w:contextualSpacing/>
        <w:jc w:val="both"/>
        <w:rPr>
          <w:rFonts w:ascii="Arial" w:eastAsia="Times New Roman" w:hAnsi="Arial" w:cs="Arial"/>
          <w:szCs w:val="22"/>
          <w:rtl/>
        </w:rPr>
      </w:pPr>
      <w:r w:rsidRPr="003D19FD">
        <w:rPr>
          <w:rFonts w:ascii="Arial" w:eastAsia="Times New Roman" w:hAnsi="Arial" w:cs="Arial"/>
          <w:szCs w:val="22"/>
          <w:rtl/>
        </w:rPr>
        <w:t>עלות השכר תעודכן בהתאם לשינויים מכוח הוראות חוק או צו הרחבה או כל הסכם שחתמה המדינה.</w:t>
      </w:r>
    </w:p>
    <w:p w14:paraId="480E2EF5" w14:textId="77777777" w:rsidR="003D19FD" w:rsidRPr="003D19FD" w:rsidRDefault="003D19FD" w:rsidP="003D19FD">
      <w:pPr>
        <w:spacing w:after="240" w:line="276" w:lineRule="auto"/>
        <w:jc w:val="both"/>
        <w:rPr>
          <w:rFonts w:ascii="Arial" w:hAnsi="Arial" w:cs="Arial"/>
          <w:rtl/>
        </w:rPr>
      </w:pPr>
    </w:p>
    <w:p w14:paraId="632C5839" w14:textId="77777777" w:rsidR="003D19FD" w:rsidRPr="003D19FD" w:rsidRDefault="003D19FD" w:rsidP="003D19FD">
      <w:pPr>
        <w:spacing w:after="240" w:line="276" w:lineRule="auto"/>
        <w:jc w:val="both"/>
        <w:rPr>
          <w:rFonts w:ascii="Arial" w:hAnsi="Arial" w:cs="Arial"/>
          <w:szCs w:val="22"/>
          <w:rtl/>
        </w:rPr>
      </w:pPr>
      <w:r w:rsidRPr="003D19FD">
        <w:rPr>
          <w:rFonts w:ascii="Arial" w:hAnsi="Arial" w:cs="Arial"/>
          <w:szCs w:val="22"/>
          <w:rtl/>
        </w:rPr>
        <w:t>פרטי המעביד:_____________________________</w:t>
      </w:r>
    </w:p>
    <w:p w14:paraId="37418023" w14:textId="77777777" w:rsidR="003D19FD" w:rsidRPr="003D19FD" w:rsidRDefault="003D19FD" w:rsidP="003D19FD">
      <w:pPr>
        <w:spacing w:after="240" w:line="276" w:lineRule="auto"/>
        <w:jc w:val="both"/>
        <w:rPr>
          <w:rFonts w:ascii="Arial" w:hAnsi="Arial" w:cs="Arial"/>
          <w:szCs w:val="22"/>
          <w:rtl/>
        </w:rPr>
      </w:pPr>
    </w:p>
    <w:p w14:paraId="66DD9B19" w14:textId="77777777" w:rsidR="003D19FD" w:rsidRPr="003D19FD" w:rsidRDefault="003D19FD" w:rsidP="003D19FD">
      <w:pPr>
        <w:spacing w:after="240" w:line="276" w:lineRule="auto"/>
        <w:jc w:val="both"/>
        <w:rPr>
          <w:rFonts w:ascii="Arial" w:hAnsi="Arial" w:cs="Arial"/>
          <w:szCs w:val="22"/>
          <w:rtl/>
        </w:rPr>
      </w:pPr>
      <w:r w:rsidRPr="003D19FD">
        <w:rPr>
          <w:rFonts w:ascii="Arial" w:hAnsi="Arial" w:cs="Arial"/>
          <w:szCs w:val="22"/>
          <w:rtl/>
        </w:rPr>
        <w:t>תאריך:__________________________________</w:t>
      </w:r>
    </w:p>
    <w:p w14:paraId="5E940CDC" w14:textId="77777777" w:rsidR="003D19FD" w:rsidRPr="003D19FD" w:rsidRDefault="003D19FD" w:rsidP="003D19FD">
      <w:pPr>
        <w:spacing w:after="240" w:line="276" w:lineRule="auto"/>
        <w:jc w:val="both"/>
        <w:rPr>
          <w:rFonts w:ascii="Arial" w:hAnsi="Arial" w:cs="Arial"/>
          <w:szCs w:val="22"/>
          <w:rtl/>
        </w:rPr>
      </w:pPr>
    </w:p>
    <w:p w14:paraId="70BE3AA5" w14:textId="77777777" w:rsidR="003D19FD" w:rsidRPr="003D19FD" w:rsidRDefault="003D19FD" w:rsidP="003D19FD">
      <w:pPr>
        <w:spacing w:after="240" w:line="276" w:lineRule="auto"/>
        <w:rPr>
          <w:rFonts w:ascii="David" w:eastAsia="Times New Roman" w:hAnsi="David"/>
          <w:b/>
          <w:i/>
          <w:sz w:val="28"/>
          <w:rtl/>
        </w:rPr>
      </w:pPr>
      <w:r w:rsidRPr="003D19FD">
        <w:rPr>
          <w:rFonts w:ascii="Arial" w:hAnsi="Arial" w:cs="Arial"/>
          <w:szCs w:val="22"/>
          <w:rtl/>
        </w:rPr>
        <w:t>חתימה:_________________________________</w:t>
      </w:r>
      <w:r w:rsidRPr="003D19FD">
        <w:rPr>
          <w:szCs w:val="22"/>
        </w:rPr>
        <w:t xml:space="preserve"> </w:t>
      </w:r>
    </w:p>
    <w:p w14:paraId="4CDCCD44" w14:textId="77777777" w:rsidR="003D19FD" w:rsidRPr="003D19FD" w:rsidRDefault="003D19FD" w:rsidP="003D19FD">
      <w:pPr>
        <w:spacing w:after="240" w:line="276" w:lineRule="auto"/>
        <w:rPr>
          <w:rFonts w:ascii="David" w:eastAsia="Times New Roman" w:hAnsi="David"/>
          <w:b/>
          <w:i/>
          <w:sz w:val="28"/>
          <w:rtl/>
        </w:rPr>
      </w:pPr>
    </w:p>
    <w:p w14:paraId="4DBB9753" w14:textId="77777777" w:rsidR="003D19FD" w:rsidRPr="003D19FD" w:rsidRDefault="003D19FD" w:rsidP="003D19FD">
      <w:pPr>
        <w:spacing w:after="240" w:line="276" w:lineRule="auto"/>
        <w:rPr>
          <w:rFonts w:ascii="David" w:eastAsia="Times New Roman" w:hAnsi="David"/>
          <w:b/>
          <w:i/>
          <w:sz w:val="28"/>
          <w:rtl/>
        </w:rPr>
      </w:pPr>
      <w:r w:rsidRPr="003D19FD">
        <w:rPr>
          <w:rFonts w:ascii="David" w:eastAsia="Times New Roman" w:hAnsi="David"/>
          <w:b/>
          <w:i/>
          <w:sz w:val="28"/>
          <w:rtl/>
        </w:rPr>
        <w:br w:type="page"/>
      </w:r>
    </w:p>
    <w:p w14:paraId="2CFA011F" w14:textId="73DFBE36" w:rsidR="0059160D" w:rsidRPr="00612048" w:rsidRDefault="00712C7C" w:rsidP="00A20ED1">
      <w:pPr>
        <w:spacing w:after="240" w:line="276" w:lineRule="auto"/>
        <w:jc w:val="center"/>
        <w:rPr>
          <w:rFonts w:ascii="David" w:hAnsi="David"/>
          <w:bCs/>
          <w:i/>
          <w:sz w:val="24"/>
          <w:u w:val="single"/>
          <w:rtl/>
        </w:rPr>
      </w:pPr>
      <w:r w:rsidRPr="00272B9E">
        <w:rPr>
          <w:rFonts w:ascii="David" w:eastAsia="Times New Roman" w:hAnsi="David"/>
          <w:b/>
          <w:i/>
          <w:sz w:val="28"/>
          <w:rtl/>
        </w:rPr>
        <w:lastRenderedPageBreak/>
        <w:br w:type="page"/>
      </w:r>
      <w:r w:rsidR="0059160D" w:rsidRPr="00612048">
        <w:rPr>
          <w:rFonts w:ascii="David" w:hAnsi="David"/>
          <w:bCs/>
          <w:i/>
          <w:sz w:val="24"/>
          <w:u w:val="single"/>
          <w:rtl/>
        </w:rPr>
        <w:lastRenderedPageBreak/>
        <w:t xml:space="preserve">נספח </w:t>
      </w:r>
      <w:r w:rsidR="0059160D" w:rsidRPr="00612048">
        <w:rPr>
          <w:rFonts w:ascii="David" w:hAnsi="David" w:hint="cs"/>
          <w:bCs/>
          <w:i/>
          <w:sz w:val="24"/>
          <w:u w:val="single"/>
          <w:rtl/>
        </w:rPr>
        <w:t>י</w:t>
      </w:r>
      <w:r w:rsidR="0059160D" w:rsidRPr="00612048">
        <w:rPr>
          <w:rFonts w:ascii="David" w:hAnsi="David"/>
          <w:bCs/>
          <w:i/>
          <w:sz w:val="24"/>
          <w:u w:val="single"/>
          <w:rtl/>
        </w:rPr>
        <w:t>"</w:t>
      </w:r>
      <w:r w:rsidR="00027B93" w:rsidRPr="00612048">
        <w:rPr>
          <w:rFonts w:ascii="David" w:hAnsi="David" w:hint="cs"/>
          <w:bCs/>
          <w:i/>
          <w:sz w:val="24"/>
          <w:u w:val="single"/>
          <w:rtl/>
        </w:rPr>
        <w:t>ב</w:t>
      </w:r>
      <w:r w:rsidR="00662AC7" w:rsidRPr="00612048">
        <w:rPr>
          <w:rFonts w:ascii="David" w:hAnsi="David"/>
          <w:bCs/>
          <w:i/>
          <w:sz w:val="24"/>
          <w:u w:val="single"/>
          <w:rtl/>
        </w:rPr>
        <w:t xml:space="preserve"> –</w:t>
      </w:r>
      <w:r w:rsidR="0059160D" w:rsidRPr="00612048">
        <w:rPr>
          <w:rFonts w:ascii="David" w:hAnsi="David"/>
          <w:bCs/>
          <w:i/>
          <w:sz w:val="24"/>
          <w:u w:val="single"/>
          <w:rtl/>
        </w:rPr>
        <w:t xml:space="preserve"> תצהיר למציע ישראלי בדבר תשלום תנאים סוציאליים לעובדים</w:t>
      </w:r>
    </w:p>
    <w:p w14:paraId="75036DFC" w14:textId="77777777" w:rsidR="0059160D" w:rsidRPr="008921A8" w:rsidRDefault="0059160D" w:rsidP="00973A29">
      <w:pPr>
        <w:spacing w:after="240" w:line="276" w:lineRule="auto"/>
        <w:rPr>
          <w:rFonts w:ascii="David" w:hAnsi="David"/>
          <w:b/>
          <w:spacing w:val="6"/>
          <w:sz w:val="24"/>
          <w:rtl/>
        </w:rPr>
      </w:pPr>
    </w:p>
    <w:p w14:paraId="1F9F4646" w14:textId="2DC1AAE0" w:rsidR="009E5020" w:rsidRPr="008921A8" w:rsidRDefault="0059160D" w:rsidP="003D43AA">
      <w:pPr>
        <w:spacing w:after="240" w:line="276" w:lineRule="auto"/>
        <w:jc w:val="both"/>
        <w:rPr>
          <w:sz w:val="24"/>
          <w:rtl/>
        </w:rPr>
      </w:pPr>
      <w:r w:rsidRPr="008921A8">
        <w:rPr>
          <w:rFonts w:ascii="David" w:hAnsi="David"/>
          <w:sz w:val="24"/>
          <w:rtl/>
        </w:rPr>
        <w:t>אני הח"מ___________________ ת.ז _____________________המציע / מוסמך לחתום על תצהיר זה בשם  _____________________ (להלן: "</w:t>
      </w:r>
      <w:r w:rsidRPr="008921A8">
        <w:rPr>
          <w:rFonts w:ascii="David" w:hAnsi="David"/>
          <w:b/>
          <w:bCs/>
          <w:sz w:val="24"/>
          <w:rtl/>
        </w:rPr>
        <w:t>המציע</w:t>
      </w:r>
      <w:r w:rsidRPr="008921A8">
        <w:rPr>
          <w:rFonts w:ascii="David" w:hAnsi="David"/>
          <w:sz w:val="24"/>
          <w:rtl/>
        </w:rPr>
        <w:t xml:space="preserve">"),  </w:t>
      </w:r>
      <w:r w:rsidRPr="00A36BB7">
        <w:rPr>
          <w:rFonts w:ascii="David" w:hAnsi="David"/>
          <w:sz w:val="24"/>
          <w:rtl/>
        </w:rPr>
        <w:t xml:space="preserve">מכרז </w:t>
      </w:r>
      <w:r w:rsidR="007678CB">
        <w:rPr>
          <w:rFonts w:ascii="David" w:hAnsi="David" w:hint="cs"/>
          <w:sz w:val="24"/>
          <w:shd w:val="clear" w:color="auto" w:fill="FFFFFF" w:themeFill="background1"/>
          <w:rtl/>
        </w:rPr>
        <w:t>מס'</w:t>
      </w:r>
      <w:r w:rsidR="007678CB" w:rsidRPr="002C2B41">
        <w:rPr>
          <w:rFonts w:ascii="David" w:hAnsi="David"/>
          <w:sz w:val="24"/>
          <w:shd w:val="clear" w:color="auto" w:fill="FFFFFF" w:themeFill="background1"/>
          <w:rtl/>
        </w:rPr>
        <w:t xml:space="preserve"> </w:t>
      </w:r>
      <w:r w:rsidR="003D43AA" w:rsidRPr="003D43AA">
        <w:rPr>
          <w:rFonts w:ascii="David" w:hAnsi="David"/>
          <w:sz w:val="24"/>
          <w:shd w:val="clear" w:color="auto" w:fill="FFFFFF" w:themeFill="background1"/>
          <w:rtl/>
        </w:rPr>
        <w:t>למתן שירותי אבטחה בביתוניא,  ומעברים באיו"ש,</w:t>
      </w:r>
      <w:r w:rsidR="00603548" w:rsidRPr="009D3921">
        <w:rPr>
          <w:b/>
          <w:bCs/>
          <w:color w:val="0000FF"/>
          <w:sz w:val="48"/>
          <w:szCs w:val="48"/>
          <w:rtl/>
        </w:rPr>
        <w:t xml:space="preserve"> </w:t>
      </w:r>
      <w:r w:rsidR="007678CB" w:rsidRPr="002C2B41">
        <w:rPr>
          <w:rFonts w:ascii="David" w:hAnsi="David"/>
          <w:sz w:val="24"/>
          <w:shd w:val="clear" w:color="auto" w:fill="FFFFFF" w:themeFill="background1"/>
          <w:rtl/>
        </w:rPr>
        <w:t>עבור המינהל האזרחי באזור יהודה ושומרון</w:t>
      </w:r>
      <w:r w:rsidR="009E5020" w:rsidRPr="008921A8">
        <w:rPr>
          <w:sz w:val="24"/>
          <w:rtl/>
        </w:rPr>
        <w:t>.</w:t>
      </w:r>
    </w:p>
    <w:p w14:paraId="3C57AA4C" w14:textId="77777777" w:rsidR="0059160D" w:rsidRPr="008921A8" w:rsidRDefault="0059160D" w:rsidP="00973A29">
      <w:pPr>
        <w:numPr>
          <w:ilvl w:val="0"/>
          <w:numId w:val="14"/>
        </w:numPr>
        <w:tabs>
          <w:tab w:val="clear" w:pos="1440"/>
          <w:tab w:val="num" w:pos="746"/>
          <w:tab w:val="left" w:pos="8103"/>
        </w:tabs>
        <w:spacing w:before="240" w:after="240" w:line="276" w:lineRule="auto"/>
        <w:ind w:left="746" w:right="0" w:hanging="720"/>
        <w:jc w:val="both"/>
        <w:rPr>
          <w:rFonts w:ascii="David" w:hAnsi="David"/>
          <w:sz w:val="24"/>
        </w:rPr>
      </w:pPr>
      <w:r w:rsidRPr="008921A8">
        <w:rPr>
          <w:rFonts w:ascii="David" w:hAnsi="David"/>
          <w:sz w:val="24"/>
          <w:rtl/>
        </w:rPr>
        <w:t>לאחר שהוזהרתי כי עלי לומר את האמת וכי אהיה צפוי לעונשים הקבועים בחוק אם לא אעשה כן הריני  מצהיר כי המציע עומד בדרישות לתשלומים סוציאליים ושכר מינימום לעובדיו.</w:t>
      </w:r>
    </w:p>
    <w:p w14:paraId="0A2CE84D" w14:textId="77777777" w:rsidR="0059160D" w:rsidRPr="008921A8" w:rsidRDefault="0059160D" w:rsidP="00973A29">
      <w:pPr>
        <w:numPr>
          <w:ilvl w:val="0"/>
          <w:numId w:val="14"/>
        </w:numPr>
        <w:tabs>
          <w:tab w:val="clear" w:pos="1440"/>
          <w:tab w:val="num" w:pos="746"/>
          <w:tab w:val="left" w:pos="8103"/>
        </w:tabs>
        <w:spacing w:after="240" w:line="276" w:lineRule="auto"/>
        <w:ind w:left="746" w:right="0" w:hanging="720"/>
        <w:jc w:val="both"/>
        <w:rPr>
          <w:rFonts w:ascii="David" w:hAnsi="David"/>
          <w:sz w:val="24"/>
        </w:rPr>
      </w:pPr>
      <w:r w:rsidRPr="008921A8">
        <w:rPr>
          <w:rFonts w:ascii="David" w:hAnsi="David"/>
          <w:sz w:val="24"/>
          <w:rtl/>
        </w:rPr>
        <w:t>אני הח"מ, מתחייב לקיים בכל תקופת החוזה, לגבי העובדים שיועסקו על ידי ועל מנת לבצע את השירותים לפי חוזה זה, את האמור בחוקי העבודה המפורטים בתוספת ובחוקי העבודה העתידיים כפי שיהיו בתוקף בכל עת, וכן את האמור בהוראות ההסכמים הקיבוציים הכלליים, ו/או כל חוזה קיבוצי שנערך והוא בר תוקף בענף המתאים, או כפי שהסכמים אלה יערכו, או יתוקנו בעתיד לרבות צווי ההרחבה שהוצאו על פי הסכמים אלה. ובכלל זה, החוקים הבאים:</w:t>
      </w:r>
    </w:p>
    <w:p w14:paraId="77D87868" w14:textId="77777777" w:rsidR="0059160D" w:rsidRPr="008921A8" w:rsidRDefault="0059160D" w:rsidP="00973A29">
      <w:pPr>
        <w:widowControl w:val="0"/>
        <w:numPr>
          <w:ilvl w:val="0"/>
          <w:numId w:val="15"/>
        </w:numPr>
        <w:spacing w:after="240" w:line="276" w:lineRule="auto"/>
        <w:rPr>
          <w:rFonts w:ascii="David" w:hAnsi="David"/>
          <w:sz w:val="24"/>
        </w:rPr>
      </w:pPr>
      <w:r w:rsidRPr="008921A8">
        <w:rPr>
          <w:rFonts w:ascii="David" w:hAnsi="David"/>
          <w:sz w:val="24"/>
          <w:rtl/>
        </w:rPr>
        <w:t>חוק דמי מחלה, תשל"ו-</w:t>
      </w:r>
      <w:r w:rsidR="00DD1B63">
        <w:rPr>
          <w:rFonts w:ascii="David" w:hAnsi="David" w:hint="cs"/>
          <w:sz w:val="24"/>
          <w:rtl/>
        </w:rPr>
        <w:t xml:space="preserve"> </w:t>
      </w:r>
      <w:r w:rsidRPr="008921A8">
        <w:rPr>
          <w:rFonts w:ascii="David" w:hAnsi="David"/>
          <w:sz w:val="24"/>
          <w:rtl/>
        </w:rPr>
        <w:t>1976</w:t>
      </w:r>
      <w:r w:rsidR="00DD1B63">
        <w:rPr>
          <w:rFonts w:hint="cs"/>
          <w:rtl/>
        </w:rPr>
        <w:t>, כפי תוקפו בישראל מעת לעת</w:t>
      </w:r>
      <w:r w:rsidRPr="008921A8">
        <w:rPr>
          <w:rFonts w:ascii="David" w:hAnsi="David"/>
          <w:sz w:val="24"/>
          <w:rtl/>
        </w:rPr>
        <w:t>;</w:t>
      </w:r>
    </w:p>
    <w:p w14:paraId="469034F4" w14:textId="77777777" w:rsidR="0059160D" w:rsidRPr="008921A8" w:rsidRDefault="0059160D" w:rsidP="00973A29">
      <w:pPr>
        <w:widowControl w:val="0"/>
        <w:numPr>
          <w:ilvl w:val="0"/>
          <w:numId w:val="15"/>
        </w:numPr>
        <w:spacing w:after="240" w:line="276" w:lineRule="auto"/>
        <w:rPr>
          <w:rFonts w:ascii="David" w:hAnsi="David"/>
          <w:sz w:val="24"/>
        </w:rPr>
      </w:pPr>
      <w:r w:rsidRPr="008921A8">
        <w:rPr>
          <w:rFonts w:ascii="David" w:hAnsi="David"/>
          <w:sz w:val="24"/>
          <w:rtl/>
        </w:rPr>
        <w:t>חוק שכר שווה לעובד ולעובדת, תשכ"ו-1965</w:t>
      </w:r>
      <w:r w:rsidR="00DD1B63">
        <w:rPr>
          <w:rFonts w:hint="cs"/>
          <w:rtl/>
        </w:rPr>
        <w:t>, כפי תוקפו בישראל מעת לעת</w:t>
      </w:r>
      <w:r w:rsidRPr="008921A8">
        <w:rPr>
          <w:rFonts w:ascii="David" w:hAnsi="David"/>
          <w:sz w:val="24"/>
          <w:rtl/>
        </w:rPr>
        <w:t>;</w:t>
      </w:r>
    </w:p>
    <w:p w14:paraId="254C4232" w14:textId="77777777" w:rsidR="0059160D" w:rsidRPr="008921A8" w:rsidRDefault="0059160D" w:rsidP="00973A29">
      <w:pPr>
        <w:widowControl w:val="0"/>
        <w:numPr>
          <w:ilvl w:val="0"/>
          <w:numId w:val="15"/>
        </w:numPr>
        <w:spacing w:after="240" w:line="276" w:lineRule="auto"/>
        <w:rPr>
          <w:rFonts w:ascii="David" w:hAnsi="David"/>
          <w:sz w:val="24"/>
        </w:rPr>
      </w:pPr>
      <w:r w:rsidRPr="008921A8">
        <w:rPr>
          <w:rFonts w:ascii="David" w:hAnsi="David"/>
          <w:sz w:val="24"/>
          <w:rtl/>
        </w:rPr>
        <w:t>חוק פיצויי פיטורין, תשכ"ג-1963</w:t>
      </w:r>
      <w:r w:rsidR="00DD1B63">
        <w:rPr>
          <w:rFonts w:hint="cs"/>
          <w:rtl/>
        </w:rPr>
        <w:t>, כפי תוקפו בישראל מעת לעת</w:t>
      </w:r>
      <w:r w:rsidRPr="008921A8">
        <w:rPr>
          <w:rFonts w:ascii="David" w:hAnsi="David"/>
          <w:sz w:val="24"/>
          <w:rtl/>
        </w:rPr>
        <w:t>;</w:t>
      </w:r>
    </w:p>
    <w:p w14:paraId="79942B90" w14:textId="77777777" w:rsidR="0059160D" w:rsidRPr="008921A8" w:rsidRDefault="0059160D" w:rsidP="00973A29">
      <w:pPr>
        <w:widowControl w:val="0"/>
        <w:numPr>
          <w:ilvl w:val="0"/>
          <w:numId w:val="15"/>
        </w:numPr>
        <w:spacing w:after="240" w:line="276" w:lineRule="auto"/>
        <w:rPr>
          <w:rFonts w:ascii="David" w:hAnsi="David"/>
          <w:sz w:val="24"/>
          <w:rtl/>
        </w:rPr>
      </w:pPr>
      <w:r w:rsidRPr="008921A8">
        <w:rPr>
          <w:rFonts w:ascii="David" w:hAnsi="David"/>
          <w:sz w:val="24"/>
          <w:rtl/>
        </w:rPr>
        <w:t>פקודת תאונות ומחלות משלוח יד (הודעה), 1945</w:t>
      </w:r>
      <w:r w:rsidR="00DD1B63">
        <w:rPr>
          <w:rFonts w:hint="cs"/>
          <w:rtl/>
        </w:rPr>
        <w:t>, כפי תוקפו בישראל מעת לעת;</w:t>
      </w:r>
    </w:p>
    <w:p w14:paraId="44582461" w14:textId="77777777" w:rsidR="0059160D" w:rsidRPr="008921A8" w:rsidRDefault="0059160D" w:rsidP="00973A29">
      <w:pPr>
        <w:widowControl w:val="0"/>
        <w:numPr>
          <w:ilvl w:val="0"/>
          <w:numId w:val="15"/>
        </w:numPr>
        <w:spacing w:after="240" w:line="276" w:lineRule="auto"/>
        <w:rPr>
          <w:rFonts w:ascii="David" w:hAnsi="David"/>
          <w:sz w:val="24"/>
          <w:rtl/>
        </w:rPr>
      </w:pPr>
      <w:r w:rsidRPr="008921A8">
        <w:rPr>
          <w:rFonts w:ascii="David" w:hAnsi="David"/>
          <w:sz w:val="24"/>
          <w:rtl/>
        </w:rPr>
        <w:t>פקודת הבטיחות בעבודה, 1946</w:t>
      </w:r>
      <w:r w:rsidR="00DD1B63">
        <w:rPr>
          <w:rFonts w:hint="cs"/>
          <w:rtl/>
        </w:rPr>
        <w:t>, כפי תוקפו בישראל מעת לעת</w:t>
      </w:r>
      <w:r w:rsidR="00DD1B63">
        <w:rPr>
          <w:rFonts w:ascii="David" w:hAnsi="David" w:hint="cs"/>
          <w:sz w:val="24"/>
          <w:rtl/>
        </w:rPr>
        <w:t>;</w:t>
      </w:r>
    </w:p>
    <w:p w14:paraId="04787AD4" w14:textId="77777777" w:rsidR="0059160D" w:rsidRPr="008921A8" w:rsidRDefault="0059160D" w:rsidP="00973A29">
      <w:pPr>
        <w:widowControl w:val="0"/>
        <w:numPr>
          <w:ilvl w:val="0"/>
          <w:numId w:val="15"/>
        </w:numPr>
        <w:spacing w:after="240" w:line="276" w:lineRule="auto"/>
        <w:rPr>
          <w:rFonts w:ascii="David" w:hAnsi="David"/>
          <w:sz w:val="24"/>
          <w:rtl/>
        </w:rPr>
      </w:pPr>
      <w:r w:rsidRPr="008921A8">
        <w:rPr>
          <w:rFonts w:ascii="David" w:hAnsi="David"/>
          <w:sz w:val="24"/>
          <w:rtl/>
        </w:rPr>
        <w:t>חוק החיילים המשוחררים (החזרה לעבודה), תש"ט- 1949</w:t>
      </w:r>
      <w:r w:rsidR="00DD1B63">
        <w:rPr>
          <w:rFonts w:hint="cs"/>
          <w:rtl/>
        </w:rPr>
        <w:t>, כפי תוקפו בישראל מעת לעת</w:t>
      </w:r>
      <w:r w:rsidR="00DD1B63">
        <w:rPr>
          <w:rFonts w:ascii="David" w:hAnsi="David" w:hint="cs"/>
          <w:sz w:val="24"/>
          <w:rtl/>
        </w:rPr>
        <w:t>;</w:t>
      </w:r>
    </w:p>
    <w:p w14:paraId="1D0CC579" w14:textId="77777777" w:rsidR="0059160D" w:rsidRPr="008921A8" w:rsidRDefault="0059160D" w:rsidP="00973A29">
      <w:pPr>
        <w:widowControl w:val="0"/>
        <w:numPr>
          <w:ilvl w:val="0"/>
          <w:numId w:val="15"/>
        </w:numPr>
        <w:spacing w:after="240" w:line="276" w:lineRule="auto"/>
        <w:rPr>
          <w:rFonts w:ascii="David" w:hAnsi="David"/>
          <w:sz w:val="24"/>
          <w:rtl/>
        </w:rPr>
      </w:pPr>
      <w:r w:rsidRPr="008921A8">
        <w:rPr>
          <w:rFonts w:ascii="David" w:hAnsi="David"/>
          <w:sz w:val="24"/>
          <w:rtl/>
        </w:rPr>
        <w:t>חוק שעות עבודה ומנוחה, תשי"א-1951</w:t>
      </w:r>
      <w:r w:rsidR="00DD1B63">
        <w:rPr>
          <w:rFonts w:hint="cs"/>
          <w:rtl/>
        </w:rPr>
        <w:t>, כפי תוקפו בישראל מעת לעת</w:t>
      </w:r>
      <w:r w:rsidR="00DD1B63">
        <w:rPr>
          <w:rFonts w:ascii="David" w:hAnsi="David" w:hint="cs"/>
          <w:sz w:val="24"/>
          <w:rtl/>
        </w:rPr>
        <w:t>;</w:t>
      </w:r>
    </w:p>
    <w:p w14:paraId="0E007E1D" w14:textId="77777777" w:rsidR="0059160D" w:rsidRPr="008921A8" w:rsidRDefault="0059160D" w:rsidP="00973A29">
      <w:pPr>
        <w:widowControl w:val="0"/>
        <w:numPr>
          <w:ilvl w:val="0"/>
          <w:numId w:val="15"/>
        </w:numPr>
        <w:spacing w:after="240" w:line="276" w:lineRule="auto"/>
        <w:rPr>
          <w:rFonts w:ascii="David" w:hAnsi="David"/>
          <w:sz w:val="24"/>
          <w:rtl/>
        </w:rPr>
      </w:pPr>
      <w:r w:rsidRPr="008921A8">
        <w:rPr>
          <w:rFonts w:ascii="David" w:hAnsi="David"/>
          <w:sz w:val="24"/>
          <w:rtl/>
        </w:rPr>
        <w:t>חוק חופשה שנתית, תשי"א-1951</w:t>
      </w:r>
      <w:r w:rsidR="00DD1B63">
        <w:rPr>
          <w:rFonts w:hint="cs"/>
          <w:rtl/>
        </w:rPr>
        <w:t>, כפי תוקפו בישראל מעת לעת</w:t>
      </w:r>
      <w:r w:rsidR="00DD1B63">
        <w:rPr>
          <w:rFonts w:ascii="David" w:hAnsi="David" w:hint="cs"/>
          <w:sz w:val="24"/>
          <w:rtl/>
        </w:rPr>
        <w:t>;</w:t>
      </w:r>
    </w:p>
    <w:p w14:paraId="43F2D921" w14:textId="77777777" w:rsidR="0059160D" w:rsidRPr="008921A8" w:rsidRDefault="0059160D" w:rsidP="00973A29">
      <w:pPr>
        <w:widowControl w:val="0"/>
        <w:numPr>
          <w:ilvl w:val="0"/>
          <w:numId w:val="15"/>
        </w:numPr>
        <w:spacing w:after="240" w:line="276" w:lineRule="auto"/>
        <w:rPr>
          <w:rFonts w:ascii="David" w:hAnsi="David"/>
          <w:sz w:val="24"/>
          <w:rtl/>
        </w:rPr>
      </w:pPr>
      <w:r w:rsidRPr="008921A8">
        <w:rPr>
          <w:rFonts w:ascii="David" w:hAnsi="David"/>
          <w:sz w:val="24"/>
          <w:rtl/>
        </w:rPr>
        <w:t>חוק החניכות, תשי"ג-1953</w:t>
      </w:r>
      <w:r w:rsidR="00DD1B63">
        <w:rPr>
          <w:rFonts w:hint="cs"/>
          <w:rtl/>
        </w:rPr>
        <w:t>, כפי תוקפו בישראל מעת לעת;</w:t>
      </w:r>
    </w:p>
    <w:p w14:paraId="5680A27A" w14:textId="77777777" w:rsidR="0059160D" w:rsidRPr="008921A8" w:rsidRDefault="0059160D" w:rsidP="00973A29">
      <w:pPr>
        <w:widowControl w:val="0"/>
        <w:numPr>
          <w:ilvl w:val="0"/>
          <w:numId w:val="15"/>
        </w:numPr>
        <w:spacing w:after="240" w:line="276" w:lineRule="auto"/>
        <w:rPr>
          <w:rFonts w:ascii="David" w:hAnsi="David"/>
          <w:sz w:val="24"/>
          <w:rtl/>
        </w:rPr>
      </w:pPr>
      <w:r w:rsidRPr="008921A8">
        <w:rPr>
          <w:rFonts w:ascii="David" w:hAnsi="David"/>
          <w:sz w:val="24"/>
          <w:rtl/>
        </w:rPr>
        <w:t>חוק עבודת הנוער, תשי"ג-1953</w:t>
      </w:r>
      <w:r w:rsidR="00DD1B63">
        <w:rPr>
          <w:rFonts w:hint="cs"/>
          <w:rtl/>
        </w:rPr>
        <w:t>, כפי תוקפו בישראל מעת לעת</w:t>
      </w:r>
      <w:r w:rsidR="00DD1B63">
        <w:rPr>
          <w:rFonts w:ascii="David" w:hAnsi="David" w:hint="cs"/>
          <w:sz w:val="24"/>
          <w:rtl/>
        </w:rPr>
        <w:t>;</w:t>
      </w:r>
    </w:p>
    <w:p w14:paraId="1FE5F3D8" w14:textId="77777777" w:rsidR="0059160D" w:rsidRPr="008921A8" w:rsidRDefault="0059160D" w:rsidP="00973A29">
      <w:pPr>
        <w:widowControl w:val="0"/>
        <w:numPr>
          <w:ilvl w:val="0"/>
          <w:numId w:val="15"/>
        </w:numPr>
        <w:spacing w:after="240" w:line="276" w:lineRule="auto"/>
        <w:rPr>
          <w:rFonts w:ascii="David" w:hAnsi="David"/>
          <w:sz w:val="24"/>
          <w:rtl/>
        </w:rPr>
      </w:pPr>
      <w:r w:rsidRPr="008921A8">
        <w:rPr>
          <w:rFonts w:ascii="David" w:hAnsi="David"/>
          <w:sz w:val="24"/>
          <w:rtl/>
        </w:rPr>
        <w:t>חוק עבודת נשים, תשי"ד-1954</w:t>
      </w:r>
      <w:r w:rsidR="00DD1B63">
        <w:rPr>
          <w:rFonts w:hint="cs"/>
          <w:rtl/>
        </w:rPr>
        <w:t>, כפי תוקפו בישראל מעת לעת</w:t>
      </w:r>
      <w:r w:rsidR="00DD1B63">
        <w:rPr>
          <w:rFonts w:ascii="David" w:hAnsi="David" w:hint="cs"/>
          <w:sz w:val="24"/>
          <w:rtl/>
        </w:rPr>
        <w:t>;</w:t>
      </w:r>
    </w:p>
    <w:p w14:paraId="53C870EC" w14:textId="77777777" w:rsidR="0059160D" w:rsidRPr="008921A8" w:rsidRDefault="0059160D" w:rsidP="00973A29">
      <w:pPr>
        <w:widowControl w:val="0"/>
        <w:numPr>
          <w:ilvl w:val="0"/>
          <w:numId w:val="15"/>
        </w:numPr>
        <w:spacing w:after="240" w:line="276" w:lineRule="auto"/>
        <w:rPr>
          <w:rFonts w:ascii="David" w:hAnsi="David"/>
          <w:sz w:val="24"/>
          <w:rtl/>
        </w:rPr>
      </w:pPr>
      <w:r w:rsidRPr="008921A8">
        <w:rPr>
          <w:rFonts w:ascii="David" w:hAnsi="David"/>
          <w:sz w:val="24"/>
          <w:rtl/>
        </w:rPr>
        <w:t>חוק ארגון הפיקוח על העבודה, תשי"ד-1954</w:t>
      </w:r>
      <w:r w:rsidR="00DD1B63">
        <w:rPr>
          <w:rFonts w:hint="cs"/>
          <w:rtl/>
        </w:rPr>
        <w:t>, כפי תוקפו בישראל מעת לעת</w:t>
      </w:r>
      <w:r w:rsidR="00DD1B63">
        <w:rPr>
          <w:rFonts w:ascii="David" w:hAnsi="David" w:hint="cs"/>
          <w:sz w:val="24"/>
          <w:rtl/>
        </w:rPr>
        <w:t>;</w:t>
      </w:r>
    </w:p>
    <w:p w14:paraId="4BA0E434" w14:textId="77777777" w:rsidR="0059160D" w:rsidRPr="008921A8" w:rsidRDefault="0059160D" w:rsidP="00973A29">
      <w:pPr>
        <w:widowControl w:val="0"/>
        <w:numPr>
          <w:ilvl w:val="0"/>
          <w:numId w:val="15"/>
        </w:numPr>
        <w:spacing w:after="240" w:line="276" w:lineRule="auto"/>
        <w:rPr>
          <w:rFonts w:ascii="David" w:hAnsi="David"/>
          <w:sz w:val="24"/>
          <w:rtl/>
        </w:rPr>
      </w:pPr>
      <w:r w:rsidRPr="008921A8">
        <w:rPr>
          <w:rFonts w:ascii="David" w:hAnsi="David"/>
          <w:sz w:val="24"/>
          <w:rtl/>
        </w:rPr>
        <w:t>חוק הגנת השכר, תשי"ח-1958</w:t>
      </w:r>
      <w:r w:rsidR="00DD1B63">
        <w:rPr>
          <w:rFonts w:hint="cs"/>
          <w:rtl/>
        </w:rPr>
        <w:t>, כפי תוקפו בישראל מעת לעת</w:t>
      </w:r>
      <w:r w:rsidR="00DD1B63">
        <w:rPr>
          <w:rFonts w:ascii="David" w:hAnsi="David" w:hint="cs"/>
          <w:sz w:val="24"/>
          <w:rtl/>
        </w:rPr>
        <w:t>;</w:t>
      </w:r>
    </w:p>
    <w:p w14:paraId="765F69E4" w14:textId="77777777" w:rsidR="0059160D" w:rsidRPr="008921A8" w:rsidRDefault="0059160D" w:rsidP="00973A29">
      <w:pPr>
        <w:widowControl w:val="0"/>
        <w:numPr>
          <w:ilvl w:val="0"/>
          <w:numId w:val="15"/>
        </w:numPr>
        <w:spacing w:after="240" w:line="276" w:lineRule="auto"/>
        <w:rPr>
          <w:rFonts w:ascii="David" w:hAnsi="David"/>
          <w:sz w:val="24"/>
          <w:rtl/>
        </w:rPr>
      </w:pPr>
      <w:r w:rsidRPr="008921A8">
        <w:rPr>
          <w:rFonts w:ascii="David" w:hAnsi="David"/>
          <w:sz w:val="24"/>
          <w:rtl/>
        </w:rPr>
        <w:t>חוק שירות התעסוקה, תשי"ט-1959</w:t>
      </w:r>
      <w:r w:rsidR="00DD1B63">
        <w:rPr>
          <w:rFonts w:hint="cs"/>
          <w:rtl/>
        </w:rPr>
        <w:t>, כפי תוקפו בישראל מעת לעת</w:t>
      </w:r>
      <w:r w:rsidR="00DD1B63">
        <w:rPr>
          <w:rFonts w:ascii="David" w:hAnsi="David" w:hint="cs"/>
          <w:sz w:val="24"/>
          <w:rtl/>
        </w:rPr>
        <w:t>;</w:t>
      </w:r>
    </w:p>
    <w:p w14:paraId="456E4936" w14:textId="77777777" w:rsidR="0059160D" w:rsidRPr="008921A8" w:rsidRDefault="0059160D" w:rsidP="00973A29">
      <w:pPr>
        <w:widowControl w:val="0"/>
        <w:numPr>
          <w:ilvl w:val="0"/>
          <w:numId w:val="15"/>
        </w:numPr>
        <w:spacing w:after="240" w:line="276" w:lineRule="auto"/>
        <w:rPr>
          <w:rFonts w:ascii="David" w:hAnsi="David"/>
          <w:sz w:val="24"/>
          <w:rtl/>
        </w:rPr>
      </w:pPr>
      <w:r w:rsidRPr="008921A8">
        <w:rPr>
          <w:rFonts w:ascii="David" w:hAnsi="David"/>
          <w:sz w:val="24"/>
          <w:rtl/>
        </w:rPr>
        <w:t>חוק שירות עבודה בשעת חירום, תשכ"ז-1967</w:t>
      </w:r>
      <w:r w:rsidR="00DD1B63">
        <w:rPr>
          <w:rFonts w:hint="cs"/>
          <w:rtl/>
        </w:rPr>
        <w:t>, כפי תוקפו בישראל מעת לעת</w:t>
      </w:r>
      <w:r w:rsidR="00DD1B63">
        <w:rPr>
          <w:rFonts w:ascii="David" w:hAnsi="David" w:hint="cs"/>
          <w:sz w:val="24"/>
          <w:rtl/>
        </w:rPr>
        <w:t>;</w:t>
      </w:r>
    </w:p>
    <w:p w14:paraId="32FB8059" w14:textId="77777777" w:rsidR="0059160D" w:rsidRPr="008921A8" w:rsidRDefault="0059160D" w:rsidP="00973A29">
      <w:pPr>
        <w:widowControl w:val="0"/>
        <w:numPr>
          <w:ilvl w:val="0"/>
          <w:numId w:val="15"/>
        </w:numPr>
        <w:spacing w:after="240" w:line="276" w:lineRule="auto"/>
        <w:rPr>
          <w:rFonts w:ascii="David" w:hAnsi="David"/>
          <w:sz w:val="24"/>
          <w:rtl/>
        </w:rPr>
      </w:pPr>
      <w:r w:rsidRPr="008921A8">
        <w:rPr>
          <w:rFonts w:ascii="David" w:hAnsi="David"/>
          <w:sz w:val="24"/>
          <w:rtl/>
        </w:rPr>
        <w:lastRenderedPageBreak/>
        <w:t>חוק הביטוח הלאומי [נוסח משולב], התשנ"ה-1995</w:t>
      </w:r>
      <w:r w:rsidR="00DD1B63">
        <w:rPr>
          <w:rFonts w:hint="cs"/>
          <w:rtl/>
        </w:rPr>
        <w:t>, כפי תוקפו בישראל מעת לעת</w:t>
      </w:r>
      <w:r w:rsidR="00DD1B63">
        <w:rPr>
          <w:rFonts w:ascii="David" w:hAnsi="David" w:hint="cs"/>
          <w:sz w:val="24"/>
          <w:rtl/>
        </w:rPr>
        <w:t>;</w:t>
      </w:r>
    </w:p>
    <w:p w14:paraId="7577A71A" w14:textId="77777777" w:rsidR="0059160D" w:rsidRPr="008921A8" w:rsidRDefault="0059160D" w:rsidP="00973A29">
      <w:pPr>
        <w:widowControl w:val="0"/>
        <w:numPr>
          <w:ilvl w:val="0"/>
          <w:numId w:val="15"/>
        </w:numPr>
        <w:spacing w:after="240" w:line="276" w:lineRule="auto"/>
        <w:rPr>
          <w:rFonts w:ascii="David" w:hAnsi="David"/>
          <w:sz w:val="24"/>
          <w:rtl/>
        </w:rPr>
      </w:pPr>
      <w:r w:rsidRPr="008921A8">
        <w:rPr>
          <w:rFonts w:ascii="David" w:hAnsi="David"/>
          <w:sz w:val="24"/>
          <w:rtl/>
        </w:rPr>
        <w:t>חוק הסכמים קיבוציים תשי"ז-1957</w:t>
      </w:r>
      <w:r w:rsidR="00DD1B63">
        <w:rPr>
          <w:rFonts w:hint="cs"/>
          <w:rtl/>
        </w:rPr>
        <w:t>, כפי תוקפו בישראל מעת לעת</w:t>
      </w:r>
      <w:r w:rsidR="00DD1B63">
        <w:rPr>
          <w:rFonts w:ascii="David" w:hAnsi="David" w:hint="cs"/>
          <w:sz w:val="24"/>
          <w:rtl/>
        </w:rPr>
        <w:t>;</w:t>
      </w:r>
    </w:p>
    <w:p w14:paraId="0A52894F" w14:textId="77777777" w:rsidR="0059160D" w:rsidRPr="008921A8" w:rsidRDefault="0059160D" w:rsidP="00973A29">
      <w:pPr>
        <w:widowControl w:val="0"/>
        <w:numPr>
          <w:ilvl w:val="0"/>
          <w:numId w:val="15"/>
        </w:numPr>
        <w:spacing w:after="240" w:line="276" w:lineRule="auto"/>
        <w:rPr>
          <w:rFonts w:ascii="David" w:hAnsi="David"/>
          <w:sz w:val="24"/>
          <w:rtl/>
        </w:rPr>
      </w:pPr>
      <w:r w:rsidRPr="008921A8">
        <w:rPr>
          <w:rFonts w:ascii="David" w:hAnsi="David"/>
          <w:sz w:val="24"/>
          <w:rtl/>
        </w:rPr>
        <w:t>חוק שכר מינימום, התשמ"ז-1987</w:t>
      </w:r>
      <w:r w:rsidR="00DD1B63">
        <w:rPr>
          <w:rFonts w:hint="cs"/>
          <w:rtl/>
        </w:rPr>
        <w:t>, כפי תוקפו בישראל מעת לעת</w:t>
      </w:r>
      <w:r w:rsidR="00DD1B63">
        <w:rPr>
          <w:rFonts w:ascii="David" w:hAnsi="David" w:hint="cs"/>
          <w:sz w:val="24"/>
          <w:rtl/>
        </w:rPr>
        <w:t>;</w:t>
      </w:r>
    </w:p>
    <w:p w14:paraId="1B6A4EBA" w14:textId="77777777" w:rsidR="0059160D" w:rsidRPr="008921A8" w:rsidRDefault="0059160D" w:rsidP="00973A29">
      <w:pPr>
        <w:widowControl w:val="0"/>
        <w:numPr>
          <w:ilvl w:val="0"/>
          <w:numId w:val="15"/>
        </w:numPr>
        <w:spacing w:after="240" w:line="276" w:lineRule="auto"/>
        <w:rPr>
          <w:rFonts w:ascii="David" w:hAnsi="David"/>
          <w:sz w:val="24"/>
          <w:rtl/>
        </w:rPr>
      </w:pPr>
      <w:r w:rsidRPr="008921A8">
        <w:rPr>
          <w:rFonts w:ascii="David" w:hAnsi="David"/>
          <w:sz w:val="24"/>
          <w:rtl/>
        </w:rPr>
        <w:t>חוק שוויון ההזדמנויות בעבודה, התשמ"ח-1988</w:t>
      </w:r>
      <w:r w:rsidR="00DD1B63">
        <w:rPr>
          <w:rFonts w:hint="cs"/>
          <w:rtl/>
        </w:rPr>
        <w:t>, כפי תוקפו בישראל מעת לעת</w:t>
      </w:r>
      <w:r w:rsidR="00DD1B63">
        <w:rPr>
          <w:rFonts w:ascii="David" w:hAnsi="David" w:hint="cs"/>
          <w:sz w:val="24"/>
          <w:rtl/>
        </w:rPr>
        <w:t>;</w:t>
      </w:r>
    </w:p>
    <w:p w14:paraId="585B03CB" w14:textId="77777777" w:rsidR="0059160D" w:rsidRPr="008921A8" w:rsidRDefault="0059160D" w:rsidP="00973A29">
      <w:pPr>
        <w:widowControl w:val="0"/>
        <w:numPr>
          <w:ilvl w:val="0"/>
          <w:numId w:val="15"/>
        </w:numPr>
        <w:spacing w:after="240" w:line="276" w:lineRule="auto"/>
        <w:rPr>
          <w:rFonts w:ascii="David" w:hAnsi="David"/>
          <w:sz w:val="24"/>
          <w:rtl/>
        </w:rPr>
      </w:pPr>
      <w:r w:rsidRPr="008921A8">
        <w:rPr>
          <w:rFonts w:ascii="David" w:hAnsi="David"/>
          <w:sz w:val="24"/>
          <w:rtl/>
        </w:rPr>
        <w:t>חוק עובדים זרים (העסקה שלא כדין), התשנ"א-1991</w:t>
      </w:r>
      <w:r w:rsidR="00DD1B63">
        <w:rPr>
          <w:rFonts w:hint="cs"/>
          <w:rtl/>
        </w:rPr>
        <w:t>, כפי תוקפו בישראל מעת לעת</w:t>
      </w:r>
      <w:r w:rsidR="00DD1B63">
        <w:rPr>
          <w:rFonts w:ascii="David" w:hAnsi="David" w:hint="cs"/>
          <w:sz w:val="24"/>
          <w:rtl/>
        </w:rPr>
        <w:t>;</w:t>
      </w:r>
    </w:p>
    <w:p w14:paraId="36AD74DD" w14:textId="77777777" w:rsidR="0059160D" w:rsidRPr="008921A8" w:rsidRDefault="0059160D" w:rsidP="00973A29">
      <w:pPr>
        <w:widowControl w:val="0"/>
        <w:numPr>
          <w:ilvl w:val="0"/>
          <w:numId w:val="15"/>
        </w:numPr>
        <w:spacing w:after="240" w:line="276" w:lineRule="auto"/>
        <w:rPr>
          <w:rFonts w:ascii="David" w:hAnsi="David"/>
          <w:sz w:val="24"/>
          <w:rtl/>
        </w:rPr>
      </w:pPr>
      <w:r w:rsidRPr="008921A8">
        <w:rPr>
          <w:rFonts w:ascii="David" w:hAnsi="David"/>
          <w:sz w:val="24"/>
          <w:rtl/>
        </w:rPr>
        <w:t>חוק העסקת עובדים על ידי קבלני כוח אדם, התשנ"ו-1996</w:t>
      </w:r>
      <w:r w:rsidR="00DD1B63">
        <w:rPr>
          <w:rFonts w:hint="cs"/>
          <w:rtl/>
        </w:rPr>
        <w:t>, כפי תוקפו בישראל מעת לעת</w:t>
      </w:r>
      <w:r w:rsidR="00DD1B63">
        <w:rPr>
          <w:rFonts w:ascii="David" w:hAnsi="David" w:hint="cs"/>
          <w:sz w:val="24"/>
          <w:rtl/>
        </w:rPr>
        <w:t>;</w:t>
      </w:r>
    </w:p>
    <w:p w14:paraId="37690E43" w14:textId="77777777" w:rsidR="0059160D" w:rsidRPr="008921A8" w:rsidRDefault="0059160D" w:rsidP="00973A29">
      <w:pPr>
        <w:widowControl w:val="0"/>
        <w:numPr>
          <w:ilvl w:val="0"/>
          <w:numId w:val="15"/>
        </w:numPr>
        <w:spacing w:after="240" w:line="276" w:lineRule="auto"/>
        <w:rPr>
          <w:rFonts w:ascii="David" w:hAnsi="David"/>
          <w:sz w:val="24"/>
          <w:rtl/>
        </w:rPr>
      </w:pPr>
      <w:r w:rsidRPr="008921A8">
        <w:rPr>
          <w:rFonts w:ascii="David" w:hAnsi="David"/>
          <w:sz w:val="24"/>
          <w:rtl/>
        </w:rPr>
        <w:t>פרק ד' לחוק שוויון זכויות לאנשים עם מוגבלות, התשנ"ח-1998</w:t>
      </w:r>
      <w:r w:rsidR="00DD1B63">
        <w:rPr>
          <w:rFonts w:hint="cs"/>
          <w:rtl/>
        </w:rPr>
        <w:t>, כפי תוקפו בישראל מעת לעת</w:t>
      </w:r>
      <w:r w:rsidR="00DD1B63">
        <w:rPr>
          <w:rFonts w:ascii="David" w:hAnsi="David" w:hint="cs"/>
          <w:sz w:val="24"/>
          <w:rtl/>
        </w:rPr>
        <w:t>;</w:t>
      </w:r>
    </w:p>
    <w:p w14:paraId="54550139" w14:textId="77777777" w:rsidR="0059160D" w:rsidRPr="008921A8" w:rsidRDefault="0059160D" w:rsidP="00973A29">
      <w:pPr>
        <w:widowControl w:val="0"/>
        <w:numPr>
          <w:ilvl w:val="0"/>
          <w:numId w:val="15"/>
        </w:numPr>
        <w:spacing w:after="240" w:line="276" w:lineRule="auto"/>
        <w:rPr>
          <w:rFonts w:ascii="David" w:hAnsi="David"/>
          <w:sz w:val="24"/>
          <w:rtl/>
        </w:rPr>
      </w:pPr>
      <w:r w:rsidRPr="008921A8">
        <w:rPr>
          <w:rFonts w:ascii="David" w:hAnsi="David"/>
          <w:sz w:val="24"/>
          <w:rtl/>
        </w:rPr>
        <w:t>סעיף 8 לחוק למניעת הטרדה מינית, התשנ"ח-1998</w:t>
      </w:r>
      <w:r w:rsidR="00DD1B63">
        <w:rPr>
          <w:rFonts w:hint="cs"/>
          <w:rtl/>
        </w:rPr>
        <w:t>, כפי תוקפו בישראל מעת לעת</w:t>
      </w:r>
      <w:r w:rsidR="00DD1B63">
        <w:rPr>
          <w:rFonts w:ascii="David" w:hAnsi="David" w:hint="cs"/>
          <w:sz w:val="24"/>
          <w:rtl/>
        </w:rPr>
        <w:t>;</w:t>
      </w:r>
    </w:p>
    <w:p w14:paraId="5C1CBC3A" w14:textId="77777777" w:rsidR="0059160D" w:rsidRPr="008921A8" w:rsidRDefault="0059160D" w:rsidP="00973A29">
      <w:pPr>
        <w:widowControl w:val="0"/>
        <w:numPr>
          <w:ilvl w:val="0"/>
          <w:numId w:val="15"/>
        </w:numPr>
        <w:spacing w:after="240" w:line="276" w:lineRule="auto"/>
        <w:rPr>
          <w:rFonts w:ascii="David" w:hAnsi="David"/>
          <w:sz w:val="24"/>
          <w:rtl/>
        </w:rPr>
      </w:pPr>
      <w:r w:rsidRPr="008921A8">
        <w:rPr>
          <w:rFonts w:ascii="David" w:hAnsi="David"/>
          <w:sz w:val="24"/>
          <w:rtl/>
        </w:rPr>
        <w:t>חוק הסכמים קיבוציים, התשי"ז-1957</w:t>
      </w:r>
      <w:r w:rsidR="00DD1B63">
        <w:rPr>
          <w:rFonts w:hint="cs"/>
          <w:rtl/>
        </w:rPr>
        <w:t>, כפי תוקפו בישראל מעת לעת</w:t>
      </w:r>
      <w:r w:rsidR="00DD1B63">
        <w:rPr>
          <w:rFonts w:ascii="David" w:hAnsi="David" w:hint="cs"/>
          <w:sz w:val="24"/>
          <w:rtl/>
        </w:rPr>
        <w:t>;</w:t>
      </w:r>
      <w:r w:rsidRPr="008921A8">
        <w:rPr>
          <w:rFonts w:ascii="David" w:hAnsi="David"/>
          <w:sz w:val="24"/>
          <w:rtl/>
        </w:rPr>
        <w:t xml:space="preserve"> </w:t>
      </w:r>
    </w:p>
    <w:p w14:paraId="556DD2B6" w14:textId="77777777" w:rsidR="0059160D" w:rsidRPr="008921A8" w:rsidRDefault="0059160D" w:rsidP="00973A29">
      <w:pPr>
        <w:widowControl w:val="0"/>
        <w:numPr>
          <w:ilvl w:val="0"/>
          <w:numId w:val="15"/>
        </w:numPr>
        <w:spacing w:after="240" w:line="276" w:lineRule="auto"/>
        <w:rPr>
          <w:rFonts w:ascii="David" w:hAnsi="David"/>
          <w:sz w:val="24"/>
          <w:rtl/>
        </w:rPr>
      </w:pPr>
      <w:r w:rsidRPr="008921A8">
        <w:rPr>
          <w:rFonts w:ascii="David" w:hAnsi="David"/>
          <w:sz w:val="24"/>
          <w:rtl/>
        </w:rPr>
        <w:t>חוק הודעה מוקדמת לפיטורים ולהתפטרות, התשס"א-2001</w:t>
      </w:r>
      <w:r w:rsidR="00DD1B63">
        <w:rPr>
          <w:rFonts w:hint="cs"/>
          <w:rtl/>
        </w:rPr>
        <w:t>, כפי תוקפו בישראל מעת לעת</w:t>
      </w:r>
      <w:r w:rsidR="00DD1B63">
        <w:rPr>
          <w:rFonts w:ascii="David" w:hAnsi="David" w:hint="cs"/>
          <w:sz w:val="24"/>
          <w:rtl/>
        </w:rPr>
        <w:t>;</w:t>
      </w:r>
    </w:p>
    <w:p w14:paraId="7139818E" w14:textId="77777777" w:rsidR="0059160D" w:rsidRPr="008921A8" w:rsidRDefault="0059160D" w:rsidP="00973A29">
      <w:pPr>
        <w:widowControl w:val="0"/>
        <w:numPr>
          <w:ilvl w:val="0"/>
          <w:numId w:val="15"/>
        </w:numPr>
        <w:spacing w:after="240" w:line="276" w:lineRule="auto"/>
        <w:rPr>
          <w:rFonts w:ascii="David" w:hAnsi="David"/>
          <w:sz w:val="24"/>
          <w:rtl/>
        </w:rPr>
      </w:pPr>
      <w:r w:rsidRPr="008921A8">
        <w:rPr>
          <w:rFonts w:ascii="David" w:hAnsi="David"/>
          <w:sz w:val="24"/>
          <w:rtl/>
        </w:rPr>
        <w:t xml:space="preserve">סעיף </w:t>
      </w:r>
      <w:r w:rsidR="00833580" w:rsidRPr="008921A8">
        <w:rPr>
          <w:rFonts w:ascii="David" w:hAnsi="David"/>
          <w:sz w:val="24"/>
          <w:rtl/>
        </w:rPr>
        <w:t>37</w:t>
      </w:r>
      <w:r w:rsidRPr="008921A8">
        <w:rPr>
          <w:rFonts w:ascii="David" w:hAnsi="David"/>
          <w:sz w:val="24"/>
          <w:rtl/>
        </w:rPr>
        <w:t xml:space="preserve"> לחוק מידע גנטי, התשס"א-2000</w:t>
      </w:r>
      <w:r w:rsidR="00DD1B63">
        <w:rPr>
          <w:rFonts w:hint="cs"/>
          <w:rtl/>
        </w:rPr>
        <w:t>, כפי תוקפו בישראל מעת לעת</w:t>
      </w:r>
      <w:r w:rsidR="00DD1B63">
        <w:rPr>
          <w:rFonts w:ascii="David" w:hAnsi="David" w:hint="cs"/>
          <w:sz w:val="24"/>
          <w:rtl/>
        </w:rPr>
        <w:t>;</w:t>
      </w:r>
    </w:p>
    <w:p w14:paraId="462C24F0" w14:textId="77777777" w:rsidR="0059160D" w:rsidRPr="008921A8" w:rsidRDefault="0059160D" w:rsidP="00973A29">
      <w:pPr>
        <w:widowControl w:val="0"/>
        <w:numPr>
          <w:ilvl w:val="0"/>
          <w:numId w:val="15"/>
        </w:numPr>
        <w:spacing w:after="240" w:line="276" w:lineRule="auto"/>
        <w:rPr>
          <w:rFonts w:ascii="David" w:hAnsi="David"/>
          <w:sz w:val="24"/>
          <w:rtl/>
        </w:rPr>
      </w:pPr>
      <w:r w:rsidRPr="008921A8">
        <w:rPr>
          <w:rFonts w:ascii="David" w:hAnsi="David"/>
          <w:sz w:val="24"/>
          <w:rtl/>
        </w:rPr>
        <w:t>חוק הודעה לעובד (תנאי עבודה), התשס"ב-2002</w:t>
      </w:r>
      <w:r w:rsidR="00DD1B63">
        <w:rPr>
          <w:rFonts w:hint="cs"/>
          <w:rtl/>
        </w:rPr>
        <w:t>, כפי תוקפו בישראל מעת לעת</w:t>
      </w:r>
      <w:r w:rsidR="00DD1B63">
        <w:rPr>
          <w:rFonts w:ascii="David" w:hAnsi="David" w:hint="cs"/>
          <w:sz w:val="24"/>
          <w:rtl/>
        </w:rPr>
        <w:t>;</w:t>
      </w:r>
      <w:r w:rsidRPr="008921A8">
        <w:rPr>
          <w:rFonts w:ascii="David" w:hAnsi="David"/>
          <w:sz w:val="24"/>
          <w:rtl/>
        </w:rPr>
        <w:t xml:space="preserve"> </w:t>
      </w:r>
    </w:p>
    <w:p w14:paraId="2691EADF" w14:textId="77777777" w:rsidR="0059160D" w:rsidRPr="008921A8" w:rsidRDefault="0059160D" w:rsidP="00973A29">
      <w:pPr>
        <w:widowControl w:val="0"/>
        <w:numPr>
          <w:ilvl w:val="0"/>
          <w:numId w:val="15"/>
        </w:numPr>
        <w:spacing w:after="240" w:line="276" w:lineRule="auto"/>
        <w:rPr>
          <w:rFonts w:ascii="David" w:hAnsi="David"/>
          <w:sz w:val="24"/>
          <w:rtl/>
        </w:rPr>
      </w:pPr>
      <w:r w:rsidRPr="008921A8">
        <w:rPr>
          <w:rFonts w:ascii="David" w:hAnsi="David"/>
          <w:sz w:val="24"/>
          <w:rtl/>
        </w:rPr>
        <w:t>חוק הגנה על עובדים בשעת חירום, התשס"ו-2006</w:t>
      </w:r>
      <w:r w:rsidR="00DD1B63">
        <w:rPr>
          <w:rFonts w:hint="cs"/>
          <w:rtl/>
        </w:rPr>
        <w:t>, כפי תוקפו בישראל מעת לעת</w:t>
      </w:r>
      <w:r w:rsidR="00DD1B63">
        <w:rPr>
          <w:rFonts w:ascii="David" w:hAnsi="David" w:hint="cs"/>
          <w:sz w:val="24"/>
          <w:rtl/>
        </w:rPr>
        <w:t>;</w:t>
      </w:r>
    </w:p>
    <w:p w14:paraId="46EC4521" w14:textId="77777777" w:rsidR="0059160D" w:rsidRPr="008921A8" w:rsidRDefault="0059160D" w:rsidP="00973A29">
      <w:pPr>
        <w:widowControl w:val="0"/>
        <w:numPr>
          <w:ilvl w:val="0"/>
          <w:numId w:val="15"/>
        </w:numPr>
        <w:spacing w:after="240" w:line="276" w:lineRule="auto"/>
        <w:rPr>
          <w:rFonts w:ascii="David" w:hAnsi="David"/>
          <w:sz w:val="24"/>
        </w:rPr>
      </w:pPr>
      <w:r w:rsidRPr="008921A8">
        <w:rPr>
          <w:rFonts w:ascii="David" w:hAnsi="David"/>
          <w:sz w:val="24"/>
          <w:rtl/>
        </w:rPr>
        <w:t>סעיף 5א לחוק הגנה על עובדים (חשיפת עבירות ופגיעה בטוהר המידו</w:t>
      </w:r>
      <w:r w:rsidR="00DD1B63">
        <w:rPr>
          <w:rFonts w:ascii="David" w:hAnsi="David"/>
          <w:sz w:val="24"/>
          <w:rtl/>
        </w:rPr>
        <w:t>ת או במינהל התקין), התשנ"ז-1997</w:t>
      </w:r>
      <w:r w:rsidR="00DD1B63">
        <w:rPr>
          <w:rFonts w:hint="cs"/>
          <w:rtl/>
        </w:rPr>
        <w:t>, כפי תוקפו בישראל מעת לעת;</w:t>
      </w:r>
    </w:p>
    <w:p w14:paraId="7124CDD7" w14:textId="77777777" w:rsidR="0059160D" w:rsidRDefault="0059160D" w:rsidP="00973A29">
      <w:pPr>
        <w:widowControl w:val="0"/>
        <w:numPr>
          <w:ilvl w:val="0"/>
          <w:numId w:val="15"/>
        </w:numPr>
        <w:spacing w:after="240" w:line="276" w:lineRule="auto"/>
        <w:rPr>
          <w:rFonts w:ascii="David" w:hAnsi="David"/>
          <w:sz w:val="24"/>
        </w:rPr>
      </w:pPr>
      <w:r w:rsidRPr="008921A8">
        <w:rPr>
          <w:rFonts w:ascii="David" w:hAnsi="David"/>
          <w:sz w:val="24"/>
          <w:rtl/>
        </w:rPr>
        <w:t>צו הרחבה לביטוח פנסיוני במשק לפי חוק הסכמים קיבוציים התשי"ז-1957</w:t>
      </w:r>
      <w:r w:rsidR="00DD1B63">
        <w:rPr>
          <w:rFonts w:hint="cs"/>
          <w:rtl/>
        </w:rPr>
        <w:t>, כפי תוקפו בישראל מעת לעת</w:t>
      </w:r>
      <w:r w:rsidRPr="008921A8">
        <w:rPr>
          <w:rFonts w:ascii="David" w:hAnsi="David"/>
          <w:sz w:val="24"/>
          <w:rtl/>
        </w:rPr>
        <w:t>.</w:t>
      </w:r>
    </w:p>
    <w:p w14:paraId="2BF99C8E" w14:textId="77777777" w:rsidR="00652487" w:rsidRPr="00BA70FE" w:rsidRDefault="00652487" w:rsidP="00973A29">
      <w:pPr>
        <w:pStyle w:val="aa"/>
        <w:numPr>
          <w:ilvl w:val="0"/>
          <w:numId w:val="15"/>
        </w:numPr>
        <w:spacing w:after="240" w:line="276" w:lineRule="auto"/>
        <w:jc w:val="both"/>
        <w:rPr>
          <w:rFonts w:ascii="Arial" w:hAnsi="Arial"/>
          <w:sz w:val="24"/>
          <w:rtl/>
        </w:rPr>
      </w:pPr>
      <w:r w:rsidRPr="00BA70FE">
        <w:rPr>
          <w:rFonts w:ascii="Arial" w:hAnsi="Arial"/>
          <w:sz w:val="24"/>
          <w:rtl/>
        </w:rPr>
        <w:t>צו הרחבה בדבר תשלום דמי הבראה.</w:t>
      </w:r>
    </w:p>
    <w:p w14:paraId="21F7B959" w14:textId="77777777" w:rsidR="00652487" w:rsidRPr="00BA70FE" w:rsidRDefault="00652487" w:rsidP="00973A29">
      <w:pPr>
        <w:pStyle w:val="aa"/>
        <w:numPr>
          <w:ilvl w:val="0"/>
          <w:numId w:val="15"/>
        </w:numPr>
        <w:spacing w:after="240" w:line="276" w:lineRule="auto"/>
        <w:jc w:val="both"/>
        <w:rPr>
          <w:rFonts w:ascii="Arial" w:hAnsi="Arial"/>
          <w:sz w:val="24"/>
          <w:rtl/>
        </w:rPr>
      </w:pPr>
      <w:r w:rsidRPr="00BA70FE">
        <w:rPr>
          <w:rFonts w:ascii="Arial" w:hAnsi="Arial"/>
          <w:sz w:val="24"/>
          <w:rtl/>
        </w:rPr>
        <w:t>צו הרחבה לעניין השתתפות המעביד בהוצאות נסיעה לעבודה וממנה.</w:t>
      </w:r>
    </w:p>
    <w:p w14:paraId="378E42EE" w14:textId="77777777" w:rsidR="00652487" w:rsidRPr="00BA70FE" w:rsidRDefault="00652487" w:rsidP="00973A29">
      <w:pPr>
        <w:pStyle w:val="aa"/>
        <w:numPr>
          <w:ilvl w:val="0"/>
          <w:numId w:val="15"/>
        </w:numPr>
        <w:spacing w:after="240" w:line="276" w:lineRule="auto"/>
        <w:jc w:val="both"/>
        <w:rPr>
          <w:rFonts w:ascii="Arial" w:hAnsi="Arial"/>
          <w:sz w:val="24"/>
          <w:rtl/>
        </w:rPr>
      </w:pPr>
      <w:r w:rsidRPr="00BA70FE">
        <w:rPr>
          <w:rFonts w:ascii="Arial" w:hAnsi="Arial"/>
          <w:sz w:val="24"/>
          <w:rtl/>
        </w:rPr>
        <w:t>צו הרחבה לפנסיה חובה.</w:t>
      </w:r>
    </w:p>
    <w:p w14:paraId="67AA75C2" w14:textId="77777777" w:rsidR="00652487" w:rsidRPr="00BA70FE" w:rsidRDefault="00652487" w:rsidP="00973A29">
      <w:pPr>
        <w:pStyle w:val="aa"/>
        <w:numPr>
          <w:ilvl w:val="0"/>
          <w:numId w:val="15"/>
        </w:numPr>
        <w:spacing w:after="240" w:line="276" w:lineRule="auto"/>
        <w:jc w:val="both"/>
        <w:rPr>
          <w:rFonts w:ascii="Arial" w:hAnsi="Arial"/>
          <w:sz w:val="24"/>
          <w:rtl/>
        </w:rPr>
      </w:pPr>
      <w:r w:rsidRPr="00BA70FE">
        <w:rPr>
          <w:rFonts w:ascii="Arial" w:hAnsi="Arial"/>
          <w:sz w:val="24"/>
          <w:rtl/>
        </w:rPr>
        <w:t>צו הרחבה לעניין דמי חג.</w:t>
      </w:r>
    </w:p>
    <w:p w14:paraId="11747064" w14:textId="77777777" w:rsidR="00652487" w:rsidRPr="00BA70FE" w:rsidRDefault="00652487" w:rsidP="00973A29">
      <w:pPr>
        <w:pStyle w:val="aa"/>
        <w:numPr>
          <w:ilvl w:val="0"/>
          <w:numId w:val="15"/>
        </w:numPr>
        <w:spacing w:after="240" w:line="276" w:lineRule="auto"/>
        <w:jc w:val="both"/>
        <w:rPr>
          <w:rFonts w:ascii="Arial" w:hAnsi="Arial"/>
          <w:sz w:val="24"/>
          <w:rtl/>
        </w:rPr>
      </w:pPr>
      <w:r w:rsidRPr="00BA70FE">
        <w:rPr>
          <w:rFonts w:ascii="Arial" w:hAnsi="Arial"/>
          <w:sz w:val="24"/>
          <w:rtl/>
        </w:rPr>
        <w:t>צו הרחבה בדבר תשלום תוספת יוקר.</w:t>
      </w:r>
    </w:p>
    <w:p w14:paraId="3B0868CC" w14:textId="77777777" w:rsidR="00652487" w:rsidRPr="00BA70FE" w:rsidRDefault="00652487" w:rsidP="00973A29">
      <w:pPr>
        <w:pStyle w:val="aa"/>
        <w:numPr>
          <w:ilvl w:val="0"/>
          <w:numId w:val="15"/>
        </w:numPr>
        <w:spacing w:after="240" w:line="276" w:lineRule="auto"/>
        <w:jc w:val="both"/>
        <w:rPr>
          <w:rFonts w:ascii="Arial" w:hAnsi="Arial"/>
          <w:sz w:val="24"/>
          <w:rtl/>
        </w:rPr>
      </w:pPr>
      <w:r w:rsidRPr="00BA70FE">
        <w:rPr>
          <w:rFonts w:ascii="Arial" w:hAnsi="Arial"/>
          <w:sz w:val="24"/>
          <w:rtl/>
        </w:rPr>
        <w:t>צו הרחבה בענף הניקיון ואחזקה 1979.</w:t>
      </w:r>
    </w:p>
    <w:p w14:paraId="4CA923FD" w14:textId="77777777" w:rsidR="00652487" w:rsidRPr="00BA70FE" w:rsidRDefault="00652487" w:rsidP="00973A29">
      <w:pPr>
        <w:pStyle w:val="aa"/>
        <w:numPr>
          <w:ilvl w:val="0"/>
          <w:numId w:val="15"/>
        </w:numPr>
        <w:spacing w:after="240" w:line="276" w:lineRule="auto"/>
        <w:jc w:val="both"/>
        <w:rPr>
          <w:rFonts w:ascii="Arial" w:hAnsi="Arial"/>
          <w:sz w:val="24"/>
        </w:rPr>
      </w:pPr>
      <w:r w:rsidRPr="00BA70FE">
        <w:rPr>
          <w:rFonts w:ascii="Arial" w:hAnsi="Arial"/>
          <w:sz w:val="24"/>
          <w:rtl/>
        </w:rPr>
        <w:t>צו הרחבה בענף השמירה 2009.</w:t>
      </w:r>
    </w:p>
    <w:p w14:paraId="0FD67E80" w14:textId="77777777" w:rsidR="0059160D" w:rsidRPr="008921A8" w:rsidRDefault="0059160D" w:rsidP="00973A29">
      <w:pPr>
        <w:tabs>
          <w:tab w:val="left" w:pos="8103"/>
        </w:tabs>
        <w:spacing w:after="240" w:line="276" w:lineRule="auto"/>
        <w:ind w:left="720" w:right="1440"/>
        <w:rPr>
          <w:rFonts w:ascii="David" w:hAnsi="David"/>
          <w:sz w:val="24"/>
          <w:rtl/>
        </w:rPr>
      </w:pPr>
    </w:p>
    <w:p w14:paraId="32BFA2F5" w14:textId="77777777" w:rsidR="0059160D" w:rsidRPr="008921A8" w:rsidRDefault="0059160D" w:rsidP="00973A29">
      <w:pPr>
        <w:numPr>
          <w:ilvl w:val="0"/>
          <w:numId w:val="14"/>
        </w:numPr>
        <w:tabs>
          <w:tab w:val="clear" w:pos="1440"/>
          <w:tab w:val="num" w:pos="746"/>
          <w:tab w:val="left" w:pos="8103"/>
        </w:tabs>
        <w:spacing w:after="240" w:line="276" w:lineRule="auto"/>
        <w:ind w:left="746" w:right="0" w:hanging="720"/>
        <w:jc w:val="both"/>
        <w:rPr>
          <w:rFonts w:ascii="David" w:hAnsi="David"/>
          <w:sz w:val="24"/>
          <w:rtl/>
        </w:rPr>
      </w:pPr>
      <w:r w:rsidRPr="008921A8">
        <w:rPr>
          <w:rFonts w:ascii="David" w:hAnsi="David"/>
          <w:sz w:val="24"/>
          <w:rtl/>
        </w:rPr>
        <w:t>ידוע לי כי ה</w:t>
      </w:r>
      <w:r w:rsidR="00DD1B63">
        <w:rPr>
          <w:rFonts w:ascii="David" w:hAnsi="David" w:hint="cs"/>
          <w:sz w:val="24"/>
          <w:rtl/>
        </w:rPr>
        <w:t>מינהל</w:t>
      </w:r>
      <w:r w:rsidRPr="008921A8">
        <w:rPr>
          <w:rFonts w:ascii="David" w:hAnsi="David"/>
          <w:sz w:val="24"/>
          <w:rtl/>
        </w:rPr>
        <w:t xml:space="preserve"> יהיה רשאי בכל עת לקבל תלושי שכר ופרטים אחרים בדבר תנאי העבודה בהם מועסקים עובדי המציע, וזאת כדי לוודא את ביצוע הנ"ל.</w:t>
      </w:r>
    </w:p>
    <w:p w14:paraId="7CDB5C27" w14:textId="77777777" w:rsidR="0059160D" w:rsidRPr="008921A8" w:rsidRDefault="0059160D" w:rsidP="00973A29">
      <w:pPr>
        <w:numPr>
          <w:ilvl w:val="0"/>
          <w:numId w:val="14"/>
        </w:numPr>
        <w:tabs>
          <w:tab w:val="clear" w:pos="1440"/>
          <w:tab w:val="num" w:pos="746"/>
          <w:tab w:val="left" w:pos="8103"/>
        </w:tabs>
        <w:spacing w:after="240" w:line="276" w:lineRule="auto"/>
        <w:ind w:left="746" w:right="0" w:hanging="720"/>
        <w:jc w:val="both"/>
        <w:rPr>
          <w:rFonts w:ascii="David" w:hAnsi="David"/>
          <w:sz w:val="24"/>
        </w:rPr>
      </w:pPr>
      <w:r w:rsidRPr="008921A8">
        <w:rPr>
          <w:rFonts w:ascii="David" w:hAnsi="David"/>
          <w:sz w:val="24"/>
          <w:rtl/>
        </w:rPr>
        <w:lastRenderedPageBreak/>
        <w:t xml:space="preserve">ברור לי כי כל העובדים שיועסקו על ידי לצורכי מכרז זה </w:t>
      </w:r>
      <w:r w:rsidR="008921A8">
        <w:rPr>
          <w:rFonts w:ascii="David" w:hAnsi="David"/>
          <w:sz w:val="24"/>
          <w:rtl/>
        </w:rPr>
        <w:t>הם</w:t>
      </w:r>
      <w:r w:rsidRPr="008921A8">
        <w:rPr>
          <w:rFonts w:ascii="David" w:hAnsi="David"/>
          <w:sz w:val="24"/>
          <w:rtl/>
        </w:rPr>
        <w:t xml:space="preserve"> מועסקים במסגרת הארגונית שלי ושלא יהיה בינם לבין המזמין כל קשר עובד מעביד. </w:t>
      </w:r>
    </w:p>
    <w:p w14:paraId="066B4B7E" w14:textId="77777777" w:rsidR="0059160D" w:rsidRPr="008921A8" w:rsidRDefault="0059160D" w:rsidP="00973A29">
      <w:pPr>
        <w:spacing w:after="240" w:line="276" w:lineRule="auto"/>
        <w:ind w:left="41"/>
        <w:rPr>
          <w:rFonts w:ascii="David" w:hAnsi="David"/>
          <w:b/>
          <w:bCs/>
          <w:sz w:val="24"/>
          <w:rtl/>
        </w:rPr>
      </w:pPr>
    </w:p>
    <w:p w14:paraId="5D3BD60C" w14:textId="77777777" w:rsidR="0059160D" w:rsidRPr="008921A8" w:rsidRDefault="0059160D" w:rsidP="00973A29">
      <w:pPr>
        <w:spacing w:after="240" w:line="276" w:lineRule="auto"/>
        <w:rPr>
          <w:rFonts w:ascii="David" w:hAnsi="David"/>
          <w:sz w:val="24"/>
          <w:rtl/>
        </w:rPr>
      </w:pPr>
      <w:r w:rsidRPr="008921A8">
        <w:rPr>
          <w:rFonts w:ascii="David" w:hAnsi="David"/>
          <w:sz w:val="24"/>
          <w:rtl/>
        </w:rPr>
        <w:t xml:space="preserve">זה שמי, להלן חתימתי ותוכן תצהירי דלעיל אמת. </w:t>
      </w:r>
    </w:p>
    <w:p w14:paraId="5B8F69D1" w14:textId="77777777" w:rsidR="0059160D" w:rsidRPr="008921A8" w:rsidRDefault="0059160D" w:rsidP="00973A29">
      <w:pPr>
        <w:spacing w:after="240" w:line="276" w:lineRule="auto"/>
        <w:rPr>
          <w:rFonts w:ascii="David" w:hAnsi="David"/>
          <w:sz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63"/>
        <w:gridCol w:w="2460"/>
        <w:gridCol w:w="2398"/>
        <w:gridCol w:w="2639"/>
      </w:tblGrid>
      <w:tr w:rsidR="007F6C54" w:rsidRPr="00B7230D" w14:paraId="3250C634" w14:textId="77777777" w:rsidTr="002F3C3A">
        <w:trPr>
          <w:trHeight w:val="718"/>
        </w:trPr>
        <w:tc>
          <w:tcPr>
            <w:tcW w:w="1650" w:type="dxa"/>
          </w:tcPr>
          <w:p w14:paraId="27DB6080" w14:textId="77777777" w:rsidR="007F6C54" w:rsidRPr="008921A8" w:rsidRDefault="007F6C54" w:rsidP="00973A29">
            <w:pPr>
              <w:spacing w:after="240" w:line="276" w:lineRule="auto"/>
              <w:rPr>
                <w:rFonts w:ascii="David" w:eastAsiaTheme="minorEastAsia" w:hAnsi="David"/>
                <w:sz w:val="24"/>
              </w:rPr>
            </w:pPr>
          </w:p>
        </w:tc>
        <w:tc>
          <w:tcPr>
            <w:tcW w:w="2643" w:type="dxa"/>
          </w:tcPr>
          <w:p w14:paraId="2611E5B8" w14:textId="77777777" w:rsidR="007F6C54" w:rsidRPr="008921A8" w:rsidRDefault="007F6C54" w:rsidP="00973A29">
            <w:pPr>
              <w:spacing w:after="240" w:line="276" w:lineRule="auto"/>
              <w:rPr>
                <w:rFonts w:ascii="David" w:eastAsiaTheme="minorEastAsia" w:hAnsi="David"/>
                <w:sz w:val="24"/>
              </w:rPr>
            </w:pPr>
          </w:p>
        </w:tc>
        <w:tc>
          <w:tcPr>
            <w:tcW w:w="2608" w:type="dxa"/>
          </w:tcPr>
          <w:p w14:paraId="17A687CE" w14:textId="77777777" w:rsidR="007F6C54" w:rsidRPr="008921A8" w:rsidRDefault="007F6C54" w:rsidP="00973A29">
            <w:pPr>
              <w:spacing w:after="240" w:line="276" w:lineRule="auto"/>
              <w:rPr>
                <w:rFonts w:ascii="David" w:eastAsiaTheme="minorEastAsia" w:hAnsi="David"/>
                <w:sz w:val="24"/>
              </w:rPr>
            </w:pPr>
          </w:p>
        </w:tc>
        <w:tc>
          <w:tcPr>
            <w:tcW w:w="2835" w:type="dxa"/>
          </w:tcPr>
          <w:p w14:paraId="6AB4BA02" w14:textId="77777777" w:rsidR="007F6C54" w:rsidRPr="008921A8" w:rsidRDefault="007F6C54" w:rsidP="00973A29">
            <w:pPr>
              <w:spacing w:after="240" w:line="276" w:lineRule="auto"/>
              <w:rPr>
                <w:rFonts w:ascii="David" w:eastAsiaTheme="minorEastAsia" w:hAnsi="David"/>
                <w:sz w:val="24"/>
              </w:rPr>
            </w:pPr>
          </w:p>
        </w:tc>
      </w:tr>
      <w:tr w:rsidR="009037DC" w:rsidRPr="00B7230D" w14:paraId="75E2E036" w14:textId="77777777" w:rsidTr="000240BD">
        <w:tc>
          <w:tcPr>
            <w:tcW w:w="1650" w:type="dxa"/>
            <w:shd w:val="pct5" w:color="auto" w:fill="auto"/>
          </w:tcPr>
          <w:p w14:paraId="5FD08CCF" w14:textId="77777777" w:rsidR="007F6C54" w:rsidRPr="008921A8" w:rsidRDefault="007F6C54" w:rsidP="00973A29">
            <w:pPr>
              <w:spacing w:after="240" w:line="276" w:lineRule="auto"/>
              <w:jc w:val="center"/>
              <w:rPr>
                <w:rFonts w:ascii="David" w:eastAsiaTheme="minorEastAsia" w:hAnsi="David"/>
                <w:sz w:val="24"/>
              </w:rPr>
            </w:pPr>
            <w:r w:rsidRPr="008921A8">
              <w:rPr>
                <w:rFonts w:ascii="David" w:eastAsiaTheme="minorEastAsia" w:hAnsi="David"/>
                <w:sz w:val="24"/>
                <w:rtl/>
              </w:rPr>
              <w:t>תאריך</w:t>
            </w:r>
          </w:p>
        </w:tc>
        <w:tc>
          <w:tcPr>
            <w:tcW w:w="2643" w:type="dxa"/>
            <w:shd w:val="pct5" w:color="auto" w:fill="auto"/>
          </w:tcPr>
          <w:p w14:paraId="5EB6CBD2" w14:textId="77777777" w:rsidR="007F6C54" w:rsidRPr="008921A8" w:rsidRDefault="007F6C54" w:rsidP="00973A29">
            <w:pPr>
              <w:spacing w:after="240" w:line="276" w:lineRule="auto"/>
              <w:jc w:val="center"/>
              <w:rPr>
                <w:rFonts w:ascii="David" w:eastAsiaTheme="minorEastAsia" w:hAnsi="David"/>
                <w:sz w:val="24"/>
                <w:rtl/>
              </w:rPr>
            </w:pPr>
            <w:r w:rsidRPr="008921A8">
              <w:rPr>
                <w:rFonts w:ascii="David" w:eastAsiaTheme="minorEastAsia" w:hAnsi="David"/>
                <w:sz w:val="24"/>
                <w:rtl/>
              </w:rPr>
              <w:t>שם מלא של החותם בשם המציע</w:t>
            </w:r>
          </w:p>
        </w:tc>
        <w:tc>
          <w:tcPr>
            <w:tcW w:w="2608" w:type="dxa"/>
            <w:shd w:val="pct5" w:color="auto" w:fill="auto"/>
          </w:tcPr>
          <w:p w14:paraId="25B62356" w14:textId="77777777" w:rsidR="007F6C54" w:rsidRPr="008921A8" w:rsidRDefault="007F6C54" w:rsidP="00973A29">
            <w:pPr>
              <w:spacing w:after="240" w:line="276" w:lineRule="auto"/>
              <w:jc w:val="center"/>
              <w:rPr>
                <w:rFonts w:ascii="David" w:eastAsiaTheme="minorEastAsia" w:hAnsi="David"/>
                <w:sz w:val="24"/>
              </w:rPr>
            </w:pPr>
            <w:r w:rsidRPr="008921A8">
              <w:rPr>
                <w:rFonts w:ascii="David" w:eastAsiaTheme="minorEastAsia" w:hAnsi="David"/>
                <w:sz w:val="24"/>
                <w:rtl/>
              </w:rPr>
              <w:t>מס' ת.ז</w:t>
            </w:r>
          </w:p>
        </w:tc>
        <w:tc>
          <w:tcPr>
            <w:tcW w:w="2835" w:type="dxa"/>
            <w:shd w:val="pct5" w:color="auto" w:fill="auto"/>
          </w:tcPr>
          <w:p w14:paraId="5776713C" w14:textId="77777777" w:rsidR="007F6C54" w:rsidRPr="008921A8" w:rsidRDefault="007F6C54" w:rsidP="00973A29">
            <w:pPr>
              <w:spacing w:after="240" w:line="276" w:lineRule="auto"/>
              <w:jc w:val="center"/>
              <w:rPr>
                <w:rFonts w:ascii="David" w:eastAsiaTheme="minorEastAsia" w:hAnsi="David"/>
                <w:sz w:val="24"/>
              </w:rPr>
            </w:pPr>
            <w:r w:rsidRPr="008921A8">
              <w:rPr>
                <w:rFonts w:ascii="David" w:eastAsiaTheme="minorEastAsia" w:hAnsi="David"/>
                <w:sz w:val="24"/>
                <w:rtl/>
              </w:rPr>
              <w:t>חתימה וחותמת המציע</w:t>
            </w:r>
          </w:p>
        </w:tc>
      </w:tr>
    </w:tbl>
    <w:p w14:paraId="1BC07A85" w14:textId="77777777" w:rsidR="0059160D" w:rsidRPr="008921A8" w:rsidRDefault="0059160D" w:rsidP="00973A29">
      <w:pPr>
        <w:tabs>
          <w:tab w:val="left" w:pos="901"/>
          <w:tab w:val="left" w:pos="1576"/>
          <w:tab w:val="left" w:pos="2137"/>
          <w:tab w:val="left" w:pos="2699"/>
          <w:tab w:val="left" w:pos="3263"/>
          <w:tab w:val="left" w:pos="3824"/>
          <w:tab w:val="left" w:pos="4388"/>
          <w:tab w:val="left" w:pos="4949"/>
          <w:tab w:val="left" w:pos="6075"/>
          <w:tab w:val="left" w:pos="7200"/>
        </w:tabs>
        <w:spacing w:after="240" w:line="276" w:lineRule="auto"/>
        <w:jc w:val="center"/>
        <w:rPr>
          <w:rFonts w:ascii="David" w:hAnsi="David"/>
          <w:b/>
          <w:bCs/>
          <w:sz w:val="24"/>
          <w:u w:val="single"/>
          <w:rtl/>
        </w:rPr>
      </w:pPr>
    </w:p>
    <w:p w14:paraId="42290061" w14:textId="77777777" w:rsidR="00E412F5" w:rsidRPr="00B7230D" w:rsidRDefault="00E412F5" w:rsidP="00973A29">
      <w:pPr>
        <w:spacing w:after="240" w:line="276" w:lineRule="auto"/>
        <w:jc w:val="center"/>
        <w:rPr>
          <w:rFonts w:ascii="David" w:eastAsiaTheme="minorEastAsia" w:hAnsi="David"/>
          <w:b/>
          <w:bCs/>
          <w:sz w:val="24"/>
          <w:u w:val="single"/>
          <w:rtl/>
        </w:rPr>
      </w:pPr>
      <w:r w:rsidRPr="008921A8">
        <w:rPr>
          <w:rFonts w:ascii="David" w:eastAsiaTheme="minorEastAsia" w:hAnsi="David"/>
          <w:b/>
          <w:bCs/>
          <w:sz w:val="24"/>
          <w:u w:val="single"/>
          <w:rtl/>
        </w:rPr>
        <w:t>אישור</w:t>
      </w:r>
    </w:p>
    <w:p w14:paraId="3A006EB1" w14:textId="77777777" w:rsidR="00E412F5" w:rsidRPr="00B7230D" w:rsidRDefault="00E412F5" w:rsidP="00973A29">
      <w:pPr>
        <w:spacing w:after="240" w:line="276" w:lineRule="auto"/>
        <w:jc w:val="center"/>
        <w:rPr>
          <w:rFonts w:ascii="David" w:eastAsiaTheme="minorEastAsia" w:hAnsi="David"/>
          <w:b/>
          <w:bCs/>
          <w:sz w:val="24"/>
          <w:u w:val="single"/>
          <w:rtl/>
        </w:rPr>
      </w:pPr>
    </w:p>
    <w:p w14:paraId="3DA353E4" w14:textId="77777777" w:rsidR="00E412F5" w:rsidRPr="00763F7F" w:rsidRDefault="00E412F5" w:rsidP="00973A29">
      <w:pPr>
        <w:spacing w:after="240" w:line="276" w:lineRule="auto"/>
        <w:jc w:val="both"/>
        <w:rPr>
          <w:rFonts w:ascii="David" w:eastAsiaTheme="minorEastAsia" w:hAnsi="David"/>
          <w:sz w:val="24"/>
          <w:rtl/>
        </w:rPr>
      </w:pPr>
      <w:r w:rsidRPr="002F5FF8">
        <w:rPr>
          <w:rFonts w:ascii="David" w:eastAsiaTheme="minorEastAsia" w:hAnsi="David"/>
          <w:sz w:val="24"/>
          <w:rtl/>
        </w:rPr>
        <w:t>אני הח"מ, עו"ד ___________, מ"ר _______, מרח' ____________, מאשר בזאת כי ביום _________ הופיע בפני _________, שזיהה את עצמו ע"י ת"ז / המוכר לי באופן אישי ולאחר שהזהרתיו כי עליו להצהיר את האמת וכי הוא יהא צפוי לעונשים הקבועים לכך בחוק אם לא יעשה כן, אישר בפ</w:t>
      </w:r>
      <w:r w:rsidRPr="00763F7F">
        <w:rPr>
          <w:rFonts w:ascii="David" w:eastAsiaTheme="minorEastAsia" w:hAnsi="David"/>
          <w:sz w:val="24"/>
          <w:rtl/>
        </w:rPr>
        <w:t xml:space="preserve">ני את נכונות התצהיר דלעיל וחתם עליו. </w:t>
      </w:r>
    </w:p>
    <w:p w14:paraId="3DD638A1" w14:textId="77777777" w:rsidR="00E412F5" w:rsidRPr="007678B0" w:rsidRDefault="00E412F5" w:rsidP="00973A29">
      <w:pPr>
        <w:spacing w:after="240" w:line="276" w:lineRule="auto"/>
        <w:jc w:val="center"/>
        <w:rPr>
          <w:rFonts w:ascii="David" w:eastAsiaTheme="minorEastAsia" w:hAnsi="David"/>
          <w:sz w:val="24"/>
        </w:rPr>
      </w:pPr>
      <w:r w:rsidRPr="007678B0">
        <w:rPr>
          <w:rFonts w:ascii="David" w:eastAsiaTheme="minorEastAsia" w:hAnsi="David"/>
          <w:sz w:val="24"/>
          <w:rtl/>
        </w:rPr>
        <w:t>______________</w:t>
      </w:r>
    </w:p>
    <w:p w14:paraId="5E475A6B" w14:textId="77777777" w:rsidR="0059160D" w:rsidRPr="00A36BB7" w:rsidRDefault="00E412F5" w:rsidP="00973A29">
      <w:pPr>
        <w:spacing w:after="240" w:line="276" w:lineRule="auto"/>
        <w:jc w:val="center"/>
        <w:rPr>
          <w:rFonts w:asciiTheme="minorHAnsi" w:hAnsiTheme="minorHAnsi"/>
          <w:b/>
          <w:bCs/>
          <w:i/>
          <w:sz w:val="24"/>
        </w:rPr>
      </w:pPr>
      <w:r w:rsidRPr="007678B0">
        <w:rPr>
          <w:rFonts w:ascii="David" w:eastAsiaTheme="minorEastAsia" w:hAnsi="David"/>
          <w:sz w:val="24"/>
          <w:rtl/>
        </w:rPr>
        <w:t>חתימה + חותמת</w:t>
      </w:r>
      <w:r w:rsidR="0059160D" w:rsidRPr="00A36BB7">
        <w:rPr>
          <w:rFonts w:ascii="David" w:hAnsi="David"/>
          <w:b/>
          <w:bCs/>
          <w:i/>
          <w:sz w:val="24"/>
          <w:rtl/>
        </w:rPr>
        <w:br w:type="page"/>
      </w:r>
    </w:p>
    <w:p w14:paraId="7264A438" w14:textId="77777777" w:rsidR="0059160D" w:rsidRDefault="00027B93" w:rsidP="00973A29">
      <w:pPr>
        <w:spacing w:after="240" w:line="276" w:lineRule="auto"/>
        <w:jc w:val="center"/>
        <w:rPr>
          <w:rFonts w:ascii="David" w:hAnsi="David"/>
          <w:b/>
          <w:bCs/>
          <w:sz w:val="24"/>
          <w:u w:val="single"/>
          <w:rtl/>
        </w:rPr>
      </w:pPr>
      <w:r>
        <w:rPr>
          <w:rFonts w:ascii="David" w:hAnsi="David" w:hint="cs"/>
          <w:b/>
          <w:bCs/>
          <w:i/>
          <w:sz w:val="24"/>
          <w:u w:val="single"/>
          <w:rtl/>
        </w:rPr>
        <w:lastRenderedPageBreak/>
        <w:t>נספח י"ג</w:t>
      </w:r>
      <w:r w:rsidR="00662AC7">
        <w:rPr>
          <w:rFonts w:ascii="David" w:hAnsi="David" w:hint="cs"/>
          <w:b/>
          <w:bCs/>
          <w:i/>
          <w:sz w:val="24"/>
          <w:u w:val="single"/>
          <w:rtl/>
        </w:rPr>
        <w:t xml:space="preserve"> </w:t>
      </w:r>
      <w:r w:rsidR="0059160D" w:rsidRPr="002F5FF8">
        <w:rPr>
          <w:rFonts w:ascii="David" w:hAnsi="David"/>
          <w:b/>
          <w:bCs/>
          <w:i/>
          <w:sz w:val="24"/>
          <w:u w:val="single"/>
          <w:rtl/>
        </w:rPr>
        <w:t>–</w:t>
      </w:r>
      <w:r w:rsidR="0059160D" w:rsidRPr="00763F7F">
        <w:rPr>
          <w:rFonts w:ascii="David" w:hAnsi="David"/>
          <w:b/>
          <w:bCs/>
          <w:sz w:val="24"/>
          <w:u w:val="single"/>
          <w:rtl/>
        </w:rPr>
        <w:t xml:space="preserve"> תצהיר למ</w:t>
      </w:r>
      <w:r w:rsidR="0059160D" w:rsidRPr="00D516D7">
        <w:rPr>
          <w:rFonts w:ascii="David" w:hAnsi="David"/>
          <w:b/>
          <w:bCs/>
          <w:sz w:val="24"/>
          <w:u w:val="single"/>
          <w:rtl/>
        </w:rPr>
        <w:t>ציע ישראלי בדבר העסקת אנשים עם מוגבלות</w:t>
      </w:r>
    </w:p>
    <w:p w14:paraId="19FCE105" w14:textId="77777777" w:rsidR="0059160D" w:rsidRPr="00B7230D" w:rsidRDefault="0059160D" w:rsidP="00973A29">
      <w:pPr>
        <w:pBdr>
          <w:top w:val="single" w:sz="4" w:space="1" w:color="auto"/>
          <w:left w:val="single" w:sz="4" w:space="4" w:color="auto"/>
          <w:bottom w:val="single" w:sz="4" w:space="1" w:color="auto"/>
          <w:right w:val="single" w:sz="4" w:space="31" w:color="auto"/>
        </w:pBdr>
        <w:spacing w:after="240" w:line="276" w:lineRule="auto"/>
        <w:ind w:right="-329"/>
        <w:rPr>
          <w:rFonts w:ascii="David" w:hAnsi="David"/>
          <w:b/>
          <w:bCs/>
          <w:sz w:val="24"/>
          <w:rtl/>
        </w:rPr>
      </w:pPr>
      <w:r w:rsidRPr="007678B0">
        <w:rPr>
          <w:rFonts w:ascii="David" w:hAnsi="David"/>
          <w:b/>
          <w:bCs/>
          <w:sz w:val="24"/>
          <w:rtl/>
        </w:rPr>
        <w:t xml:space="preserve">פניות אל </w:t>
      </w:r>
      <w:r w:rsidR="00905438">
        <w:rPr>
          <w:rFonts w:ascii="David" w:hAnsi="David"/>
          <w:b/>
          <w:bCs/>
          <w:sz w:val="24"/>
          <w:rtl/>
        </w:rPr>
        <w:t xml:space="preserve">המינהל </w:t>
      </w:r>
      <w:r w:rsidRPr="007678B0">
        <w:rPr>
          <w:rFonts w:ascii="David" w:hAnsi="David"/>
          <w:b/>
          <w:bCs/>
          <w:sz w:val="24"/>
          <w:rtl/>
        </w:rPr>
        <w:t xml:space="preserve">הכללי של משרד העבודה, הרווחה והשירותים החברתיים כנדרש לפי תצהיר זה ייעשו דרך המטה לשילוב אנשים עם מוגבלות בעבודה, בדוא"ל: </w:t>
      </w:r>
      <w:hyperlink w:history="1">
        <w:r w:rsidRPr="00B7230D">
          <w:rPr>
            <w:rStyle w:val="Hyperlink"/>
            <w:rFonts w:ascii="David" w:hAnsi="David"/>
            <w:sz w:val="24"/>
          </w:rPr>
          <w:t>mateh.shiluv@economy.gov.il</w:t>
        </w:r>
      </w:hyperlink>
      <w:r w:rsidRPr="00B7230D">
        <w:rPr>
          <w:rFonts w:ascii="David" w:hAnsi="David"/>
          <w:sz w:val="24"/>
          <w:rtl/>
        </w:rPr>
        <w:t>.</w:t>
      </w:r>
    </w:p>
    <w:p w14:paraId="15514D38" w14:textId="77777777" w:rsidR="0059160D" w:rsidRPr="00D516D7" w:rsidRDefault="0059160D" w:rsidP="00973A29">
      <w:pPr>
        <w:pBdr>
          <w:top w:val="single" w:sz="4" w:space="1" w:color="auto"/>
          <w:left w:val="single" w:sz="4" w:space="4" w:color="auto"/>
          <w:bottom w:val="single" w:sz="4" w:space="1" w:color="auto"/>
          <w:right w:val="single" w:sz="4" w:space="31" w:color="auto"/>
        </w:pBdr>
        <w:spacing w:after="240" w:line="276" w:lineRule="auto"/>
        <w:ind w:right="-329"/>
        <w:rPr>
          <w:rFonts w:ascii="David" w:hAnsi="David"/>
          <w:sz w:val="24"/>
          <w:rtl/>
        </w:rPr>
      </w:pPr>
      <w:r w:rsidRPr="002F5FF8">
        <w:rPr>
          <w:rFonts w:ascii="David" w:hAnsi="David"/>
          <w:b/>
          <w:bCs/>
          <w:sz w:val="24"/>
          <w:rtl/>
        </w:rPr>
        <w:t xml:space="preserve">לשאלות ניתן לפנות למרכז </w:t>
      </w:r>
      <w:r w:rsidRPr="00763F7F">
        <w:rPr>
          <w:rFonts w:ascii="David" w:hAnsi="David"/>
          <w:b/>
          <w:bCs/>
          <w:sz w:val="24"/>
          <w:rtl/>
        </w:rPr>
        <w:t xml:space="preserve">התמיכה למעסיקים, כתובת דוא"ל: </w:t>
      </w:r>
      <w:hyperlink w:history="1">
        <w:r w:rsidRPr="00B7230D">
          <w:rPr>
            <w:rStyle w:val="Hyperlink"/>
            <w:rFonts w:ascii="David" w:hAnsi="David"/>
            <w:sz w:val="24"/>
          </w:rPr>
          <w:t>info@mtlm.org.il</w:t>
        </w:r>
      </w:hyperlink>
      <w:r w:rsidRPr="00B7230D">
        <w:rPr>
          <w:rFonts w:ascii="David" w:hAnsi="David"/>
          <w:sz w:val="24"/>
          <w:rtl/>
        </w:rPr>
        <w:t xml:space="preserve">, </w:t>
      </w:r>
      <w:r w:rsidRPr="00B7230D">
        <w:rPr>
          <w:rFonts w:ascii="David" w:hAnsi="David"/>
          <w:b/>
          <w:bCs/>
          <w:sz w:val="24"/>
          <w:rtl/>
        </w:rPr>
        <w:t>טלפון:</w:t>
      </w:r>
      <w:r w:rsidRPr="002F5FF8">
        <w:rPr>
          <w:rFonts w:ascii="David" w:hAnsi="David"/>
          <w:sz w:val="24"/>
          <w:rtl/>
        </w:rPr>
        <w:t xml:space="preserve"> </w:t>
      </w:r>
      <w:r w:rsidRPr="00763F7F">
        <w:rPr>
          <w:rFonts w:ascii="David" w:hAnsi="David"/>
          <w:b/>
          <w:bCs/>
          <w:sz w:val="24"/>
        </w:rPr>
        <w:t>1700507676</w:t>
      </w:r>
      <w:r w:rsidRPr="00D516D7">
        <w:rPr>
          <w:rFonts w:ascii="David" w:hAnsi="David"/>
          <w:sz w:val="24"/>
          <w:rtl/>
        </w:rPr>
        <w:t>.</w:t>
      </w:r>
    </w:p>
    <w:p w14:paraId="6B0C0CFF" w14:textId="77777777" w:rsidR="0059160D" w:rsidRPr="007678B0" w:rsidRDefault="0059160D" w:rsidP="00973A29">
      <w:pPr>
        <w:spacing w:after="240" w:line="276" w:lineRule="auto"/>
        <w:rPr>
          <w:rFonts w:ascii="David" w:hAnsi="David"/>
          <w:sz w:val="24"/>
          <w:rtl/>
        </w:rPr>
      </w:pPr>
      <w:r w:rsidRPr="007678B0">
        <w:rPr>
          <w:rFonts w:ascii="David" w:hAnsi="David"/>
          <w:sz w:val="24"/>
          <w:rtl/>
        </w:rPr>
        <w:t>אני הח"מ _______________ ת.ז. _______________ לאחר שהוזהרתי כי עלי לומר את האמת וכי אהיה צפוי לעונשים הקבועים בחוק אם לא אעשה כן, מצהיר/ה בזה כדלקמן:</w:t>
      </w:r>
    </w:p>
    <w:p w14:paraId="485B808E" w14:textId="1EB81C25" w:rsidR="009E5020" w:rsidRPr="008921A8" w:rsidRDefault="0059160D" w:rsidP="007D2D3F">
      <w:pPr>
        <w:spacing w:after="240" w:line="276" w:lineRule="auto"/>
        <w:jc w:val="both"/>
        <w:rPr>
          <w:sz w:val="24"/>
          <w:rtl/>
        </w:rPr>
      </w:pPr>
      <w:r w:rsidRPr="007D2D3F">
        <w:rPr>
          <w:rFonts w:ascii="David" w:hAnsi="David"/>
          <w:sz w:val="24"/>
          <w:rtl/>
        </w:rPr>
        <w:t>הנני נותן תצהיר זה בשם ___________________ שהוא המציע (להלן: "</w:t>
      </w:r>
      <w:r w:rsidRPr="007D2D3F">
        <w:rPr>
          <w:rFonts w:ascii="David" w:hAnsi="David"/>
          <w:b/>
          <w:bCs/>
          <w:sz w:val="24"/>
          <w:rtl/>
        </w:rPr>
        <w:t>המציע</w:t>
      </w:r>
      <w:r w:rsidRPr="007D2D3F">
        <w:rPr>
          <w:rFonts w:ascii="David" w:hAnsi="David"/>
          <w:sz w:val="24"/>
          <w:rtl/>
        </w:rPr>
        <w:t>") המבקש להתקשר עם</w:t>
      </w:r>
      <w:r w:rsidRPr="00B7230D">
        <w:rPr>
          <w:rFonts w:ascii="David" w:hAnsi="David"/>
          <w:sz w:val="24"/>
          <w:rtl/>
        </w:rPr>
        <w:t xml:space="preserve"> </w:t>
      </w:r>
      <w:r w:rsidRPr="007D2D3F">
        <w:rPr>
          <w:rFonts w:ascii="David" w:hAnsi="David"/>
          <w:sz w:val="24"/>
          <w:rtl/>
        </w:rPr>
        <w:t xml:space="preserve">עורך מכרז </w:t>
      </w:r>
      <w:r w:rsidR="007678CB" w:rsidRPr="007D2D3F">
        <w:rPr>
          <w:rFonts w:ascii="David" w:hAnsi="David" w:hint="cs"/>
          <w:sz w:val="24"/>
          <w:shd w:val="clear" w:color="auto" w:fill="FFFFFF" w:themeFill="background1"/>
          <w:rtl/>
        </w:rPr>
        <w:t>מס'</w:t>
      </w:r>
      <w:r w:rsidR="007678CB" w:rsidRPr="007D2D3F">
        <w:rPr>
          <w:rFonts w:ascii="David" w:hAnsi="David"/>
          <w:sz w:val="24"/>
          <w:shd w:val="clear" w:color="auto" w:fill="FFFFFF" w:themeFill="background1"/>
          <w:rtl/>
        </w:rPr>
        <w:t xml:space="preserve"> </w:t>
      </w:r>
      <w:r w:rsidR="00FB3778">
        <w:rPr>
          <w:rFonts w:ascii="David" w:hAnsi="David"/>
          <w:sz w:val="24"/>
          <w:shd w:val="clear" w:color="auto" w:fill="FFFFFF" w:themeFill="background1"/>
          <w:rtl/>
        </w:rPr>
        <w:t>5/22</w:t>
      </w:r>
      <w:r w:rsidR="007678CB" w:rsidRPr="007D2D3F">
        <w:rPr>
          <w:rFonts w:ascii="David" w:hAnsi="David"/>
          <w:sz w:val="24"/>
          <w:shd w:val="clear" w:color="auto" w:fill="FFFFFF" w:themeFill="background1"/>
          <w:rtl/>
        </w:rPr>
        <w:t xml:space="preserve"> </w:t>
      </w:r>
      <w:r w:rsidR="007D2D3F" w:rsidRPr="007D2D3F">
        <w:rPr>
          <w:rFonts w:ascii="David" w:hAnsi="David"/>
          <w:sz w:val="24"/>
          <w:shd w:val="clear" w:color="auto" w:fill="FFFFFF" w:themeFill="background1"/>
          <w:rtl/>
        </w:rPr>
        <w:t>למתן שירותי אבטחה בביתוניא,  ומעברים באיו"ש עבור המינהל האזרחי באזור יהודה ושומרון,</w:t>
      </w:r>
      <w:r w:rsidR="009E5020" w:rsidRPr="008921A8">
        <w:rPr>
          <w:sz w:val="24"/>
          <w:rtl/>
        </w:rPr>
        <w:t>.</w:t>
      </w:r>
    </w:p>
    <w:p w14:paraId="795FB368" w14:textId="77777777" w:rsidR="009E5020" w:rsidRPr="008921A8" w:rsidRDefault="009E5020" w:rsidP="00973A29">
      <w:pPr>
        <w:spacing w:after="240" w:line="276" w:lineRule="auto"/>
        <w:jc w:val="both"/>
        <w:rPr>
          <w:sz w:val="24"/>
          <w:rtl/>
        </w:rPr>
      </w:pPr>
      <w:r w:rsidRPr="008921A8">
        <w:rPr>
          <w:sz w:val="24"/>
          <w:rtl/>
        </w:rPr>
        <w:t xml:space="preserve">                              </w:t>
      </w:r>
    </w:p>
    <w:p w14:paraId="6772853B" w14:textId="77777777" w:rsidR="0059160D" w:rsidRPr="002F5FF8" w:rsidRDefault="0059160D" w:rsidP="00973A29">
      <w:pPr>
        <w:spacing w:after="240" w:line="276" w:lineRule="auto"/>
        <w:rPr>
          <w:rFonts w:ascii="David" w:hAnsi="David"/>
          <w:sz w:val="24"/>
          <w:rtl/>
        </w:rPr>
      </w:pPr>
      <w:r w:rsidRPr="00B7230D">
        <w:rPr>
          <w:rFonts w:ascii="David" w:hAnsi="David"/>
          <w:sz w:val="24"/>
          <w:rtl/>
        </w:rPr>
        <w:t xml:space="preserve">אני מצהיר/ה כי הנני מוסמך/ת לתת תצהיר זה בשם המציע. </w:t>
      </w:r>
    </w:p>
    <w:p w14:paraId="2F6E0A5E" w14:textId="77777777" w:rsidR="0059160D" w:rsidRPr="007678B0" w:rsidRDefault="0059160D" w:rsidP="00973A29">
      <w:pPr>
        <w:spacing w:after="240" w:line="276" w:lineRule="auto"/>
        <w:rPr>
          <w:rFonts w:ascii="David" w:hAnsi="David"/>
          <w:sz w:val="24"/>
          <w:u w:val="single"/>
          <w:rtl/>
        </w:rPr>
      </w:pPr>
      <w:r w:rsidRPr="00763F7F">
        <w:rPr>
          <w:rFonts w:ascii="David" w:hAnsi="David"/>
          <w:sz w:val="24"/>
          <w:rtl/>
        </w:rPr>
        <w:t xml:space="preserve"> </w:t>
      </w:r>
      <w:r w:rsidRPr="00D516D7">
        <w:rPr>
          <w:rFonts w:ascii="David" w:hAnsi="David"/>
          <w:sz w:val="24"/>
          <w:u w:val="single"/>
          <w:rtl/>
        </w:rPr>
        <w:t xml:space="preserve">(סמן </w:t>
      </w:r>
      <w:r w:rsidRPr="00D516D7">
        <w:rPr>
          <w:rFonts w:ascii="David" w:hAnsi="David"/>
          <w:sz w:val="24"/>
          <w:u w:val="single"/>
        </w:rPr>
        <w:t>X</w:t>
      </w:r>
      <w:r w:rsidRPr="007678B0">
        <w:rPr>
          <w:rFonts w:ascii="David" w:hAnsi="David"/>
          <w:sz w:val="24"/>
          <w:u w:val="single"/>
          <w:rtl/>
        </w:rPr>
        <w:t xml:space="preserve"> במשבצת המתאימה):</w:t>
      </w:r>
    </w:p>
    <w:p w14:paraId="2B907B23" w14:textId="77777777" w:rsidR="0059160D" w:rsidRPr="007678B0" w:rsidRDefault="0059160D" w:rsidP="00973A29">
      <w:pPr>
        <w:numPr>
          <w:ilvl w:val="0"/>
          <w:numId w:val="13"/>
        </w:numPr>
        <w:tabs>
          <w:tab w:val="clear" w:pos="502"/>
          <w:tab w:val="num" w:pos="360"/>
        </w:tabs>
        <w:spacing w:after="240" w:line="276" w:lineRule="auto"/>
        <w:ind w:left="360" w:right="360"/>
        <w:jc w:val="both"/>
        <w:rPr>
          <w:rFonts w:ascii="David" w:hAnsi="David"/>
          <w:sz w:val="24"/>
          <w:rtl/>
        </w:rPr>
      </w:pPr>
      <w:r w:rsidRPr="007678B0">
        <w:rPr>
          <w:rFonts w:ascii="David" w:hAnsi="David"/>
          <w:sz w:val="24"/>
          <w:rtl/>
        </w:rPr>
        <w:t>הוראות סעיף 9 לחוק שוויון זכויות לאנשים עם מוגבלות, התשנ"ח</w:t>
      </w:r>
      <w:r w:rsidR="00DD1B63">
        <w:rPr>
          <w:rFonts w:ascii="David" w:hAnsi="David" w:hint="cs"/>
          <w:sz w:val="24"/>
          <w:rtl/>
        </w:rPr>
        <w:t>-</w:t>
      </w:r>
      <w:r w:rsidRPr="007678B0">
        <w:rPr>
          <w:rFonts w:ascii="David" w:hAnsi="David"/>
          <w:sz w:val="24"/>
          <w:rtl/>
        </w:rPr>
        <w:t>1998</w:t>
      </w:r>
      <w:r w:rsidR="00DD1B63">
        <w:rPr>
          <w:rFonts w:hint="cs"/>
          <w:rtl/>
        </w:rPr>
        <w:t>, כפי תוקפו בישראל מעת לעת (להלן: "</w:t>
      </w:r>
      <w:r w:rsidR="00DD1B63">
        <w:rPr>
          <w:rFonts w:hint="cs"/>
          <w:b/>
          <w:bCs/>
          <w:rtl/>
        </w:rPr>
        <w:t>חוק שוויון זכויות לאנשים עם מוגבלות</w:t>
      </w:r>
      <w:r w:rsidR="00DD1B63">
        <w:rPr>
          <w:rFonts w:hint="cs"/>
          <w:rtl/>
        </w:rPr>
        <w:t>")</w:t>
      </w:r>
      <w:r w:rsidRPr="007678B0">
        <w:rPr>
          <w:rFonts w:ascii="David" w:hAnsi="David"/>
          <w:sz w:val="24"/>
          <w:rtl/>
        </w:rPr>
        <w:t xml:space="preserve"> לא חלות על המציע.</w:t>
      </w:r>
    </w:p>
    <w:p w14:paraId="60D0B006" w14:textId="77777777" w:rsidR="0059160D" w:rsidRPr="00B7230D" w:rsidRDefault="0059160D" w:rsidP="00973A29">
      <w:pPr>
        <w:numPr>
          <w:ilvl w:val="0"/>
          <w:numId w:val="13"/>
        </w:numPr>
        <w:tabs>
          <w:tab w:val="clear" w:pos="502"/>
          <w:tab w:val="num" w:pos="360"/>
        </w:tabs>
        <w:spacing w:after="240" w:line="276" w:lineRule="auto"/>
        <w:ind w:left="0" w:right="360" w:firstLine="0"/>
        <w:jc w:val="both"/>
        <w:rPr>
          <w:rFonts w:ascii="David" w:hAnsi="David"/>
          <w:sz w:val="24"/>
        </w:rPr>
      </w:pPr>
      <w:r w:rsidRPr="007678B0">
        <w:rPr>
          <w:rFonts w:ascii="David" w:hAnsi="David"/>
          <w:sz w:val="24"/>
          <w:rtl/>
        </w:rPr>
        <w:t>הוראות סעיף 9 לחוק שוויון זכויות לאנשים עם מוגבלות חלות על המציע והוא מקי</w:t>
      </w:r>
      <w:r w:rsidRPr="00B7230D">
        <w:rPr>
          <w:rFonts w:ascii="David" w:hAnsi="David"/>
          <w:sz w:val="24"/>
          <w:rtl/>
        </w:rPr>
        <w:t xml:space="preserve">ימן.  </w:t>
      </w:r>
    </w:p>
    <w:p w14:paraId="40FDCCDE" w14:textId="77777777" w:rsidR="0059160D" w:rsidRPr="00B7230D" w:rsidRDefault="0059160D" w:rsidP="00973A29">
      <w:pPr>
        <w:spacing w:after="240" w:line="276" w:lineRule="auto"/>
        <w:rPr>
          <w:rFonts w:ascii="David" w:hAnsi="David"/>
          <w:sz w:val="24"/>
        </w:rPr>
      </w:pPr>
      <w:r w:rsidRPr="00B7230D">
        <w:rPr>
          <w:rFonts w:ascii="David" w:hAnsi="David"/>
          <w:sz w:val="24"/>
          <w:u w:val="single"/>
          <w:rtl/>
        </w:rPr>
        <w:t xml:space="preserve">(במקרה שהוראות סעיף 9 לחוק שוויון זכויות לאנשים עם מוגבלות </w:t>
      </w:r>
      <w:r w:rsidRPr="00B7230D">
        <w:rPr>
          <w:rFonts w:ascii="David" w:hAnsi="David"/>
          <w:b/>
          <w:bCs/>
          <w:sz w:val="24"/>
          <w:u w:val="single"/>
          <w:rtl/>
        </w:rPr>
        <w:t>חלות על המציע</w:t>
      </w:r>
      <w:r w:rsidRPr="00B7230D">
        <w:rPr>
          <w:rFonts w:ascii="David" w:hAnsi="David"/>
          <w:sz w:val="24"/>
          <w:u w:val="single"/>
          <w:rtl/>
        </w:rPr>
        <w:t xml:space="preserve"> נדרש לסמן </w:t>
      </w:r>
      <w:r w:rsidRPr="00B7230D">
        <w:rPr>
          <w:rFonts w:ascii="David" w:hAnsi="David"/>
          <w:sz w:val="24"/>
          <w:u w:val="single"/>
        </w:rPr>
        <w:t>x</w:t>
      </w:r>
      <w:r w:rsidRPr="00B7230D">
        <w:rPr>
          <w:rFonts w:ascii="David" w:hAnsi="David"/>
          <w:sz w:val="24"/>
          <w:u w:val="single"/>
          <w:rtl/>
        </w:rPr>
        <w:t xml:space="preserve"> במשבצת המתאימה)</w:t>
      </w:r>
      <w:r w:rsidRPr="00B7230D">
        <w:rPr>
          <w:rFonts w:ascii="David" w:hAnsi="David"/>
          <w:sz w:val="24"/>
          <w:rtl/>
        </w:rPr>
        <w:t>:</w:t>
      </w:r>
    </w:p>
    <w:p w14:paraId="63A92FB2" w14:textId="77777777" w:rsidR="0059160D" w:rsidRPr="00B7230D" w:rsidRDefault="0059160D" w:rsidP="00973A29">
      <w:pPr>
        <w:numPr>
          <w:ilvl w:val="0"/>
          <w:numId w:val="13"/>
        </w:numPr>
        <w:tabs>
          <w:tab w:val="clear" w:pos="502"/>
          <w:tab w:val="num" w:pos="360"/>
        </w:tabs>
        <w:spacing w:after="240" w:line="276" w:lineRule="auto"/>
        <w:ind w:left="360" w:right="360"/>
        <w:jc w:val="both"/>
        <w:rPr>
          <w:rFonts w:ascii="David" w:hAnsi="David"/>
          <w:sz w:val="24"/>
          <w:rtl/>
        </w:rPr>
      </w:pPr>
      <w:r w:rsidRPr="00B7230D">
        <w:rPr>
          <w:rFonts w:ascii="David" w:hAnsi="David"/>
          <w:sz w:val="24"/>
          <w:rtl/>
        </w:rPr>
        <w:t>המציע מעסיק פחות מ-100 עובדים.</w:t>
      </w:r>
    </w:p>
    <w:p w14:paraId="6C97B1B4" w14:textId="77777777" w:rsidR="0059160D" w:rsidRPr="00B7230D" w:rsidRDefault="0059160D" w:rsidP="00973A29">
      <w:pPr>
        <w:numPr>
          <w:ilvl w:val="0"/>
          <w:numId w:val="13"/>
        </w:numPr>
        <w:tabs>
          <w:tab w:val="clear" w:pos="502"/>
          <w:tab w:val="num" w:pos="360"/>
        </w:tabs>
        <w:spacing w:after="240" w:line="276" w:lineRule="auto"/>
        <w:ind w:left="360" w:right="360"/>
        <w:jc w:val="both"/>
        <w:rPr>
          <w:rFonts w:ascii="David" w:hAnsi="David"/>
          <w:sz w:val="24"/>
        </w:rPr>
      </w:pPr>
      <w:r w:rsidRPr="00B7230D">
        <w:rPr>
          <w:rFonts w:ascii="David" w:hAnsi="David"/>
          <w:sz w:val="24"/>
          <w:rtl/>
        </w:rPr>
        <w:t>המציע מעסיק 100 עובדים או יותר.</w:t>
      </w:r>
    </w:p>
    <w:p w14:paraId="128931C4" w14:textId="77777777" w:rsidR="0059160D" w:rsidRPr="00B7230D" w:rsidRDefault="0059160D" w:rsidP="00973A29">
      <w:pPr>
        <w:spacing w:after="240" w:line="276" w:lineRule="auto"/>
        <w:ind w:right="360"/>
        <w:rPr>
          <w:rFonts w:ascii="David" w:hAnsi="David"/>
          <w:sz w:val="24"/>
        </w:rPr>
      </w:pPr>
      <w:r w:rsidRPr="00B7230D">
        <w:rPr>
          <w:rFonts w:ascii="David" w:hAnsi="David"/>
          <w:sz w:val="24"/>
          <w:u w:val="single"/>
          <w:rtl/>
        </w:rPr>
        <w:t xml:space="preserve">(במקרה שהמציע מעסיק 100 עובדים או יותר נדרש לסמן </w:t>
      </w:r>
      <w:r w:rsidRPr="00B7230D">
        <w:rPr>
          <w:rFonts w:ascii="David" w:hAnsi="David"/>
          <w:sz w:val="24"/>
          <w:u w:val="single"/>
        </w:rPr>
        <w:t xml:space="preserve">X </w:t>
      </w:r>
      <w:r w:rsidRPr="00B7230D">
        <w:rPr>
          <w:rFonts w:ascii="David" w:hAnsi="David"/>
          <w:sz w:val="24"/>
          <w:u w:val="single"/>
          <w:rtl/>
        </w:rPr>
        <w:t xml:space="preserve"> במשבצת המתאימה)</w:t>
      </w:r>
      <w:r w:rsidRPr="00B7230D">
        <w:rPr>
          <w:rFonts w:ascii="David" w:hAnsi="David"/>
          <w:sz w:val="24"/>
          <w:rtl/>
        </w:rPr>
        <w:t>:</w:t>
      </w:r>
    </w:p>
    <w:p w14:paraId="3446EAEB" w14:textId="77777777" w:rsidR="0059160D" w:rsidRPr="00B7230D" w:rsidRDefault="0059160D" w:rsidP="00973A29">
      <w:pPr>
        <w:numPr>
          <w:ilvl w:val="0"/>
          <w:numId w:val="13"/>
        </w:numPr>
        <w:tabs>
          <w:tab w:val="clear" w:pos="502"/>
          <w:tab w:val="num" w:pos="360"/>
        </w:tabs>
        <w:spacing w:after="240" w:line="276" w:lineRule="auto"/>
        <w:ind w:left="360" w:right="360"/>
        <w:jc w:val="both"/>
        <w:rPr>
          <w:rFonts w:ascii="David" w:hAnsi="David"/>
          <w:sz w:val="24"/>
          <w:rtl/>
        </w:rPr>
      </w:pPr>
      <w:r w:rsidRPr="00B7230D">
        <w:rPr>
          <w:rFonts w:ascii="David" w:hAnsi="David"/>
          <w:sz w:val="24"/>
          <w:rtl/>
        </w:rPr>
        <w:t xml:space="preserve"> המציע מתחייב כי </w:t>
      </w:r>
      <w:r w:rsidR="00272013">
        <w:rPr>
          <w:rFonts w:ascii="David" w:hAnsi="David" w:hint="cs"/>
          <w:sz w:val="24"/>
          <w:rtl/>
        </w:rPr>
        <w:t xml:space="preserve">אם </w:t>
      </w:r>
      <w:r w:rsidRPr="00763F7F">
        <w:rPr>
          <w:rFonts w:ascii="David" w:hAnsi="David"/>
          <w:sz w:val="24"/>
          <w:rtl/>
        </w:rPr>
        <w:t>יזכה במכרז יפנה למנהל הכללי של משרד העבודה והרווחה והשירותים החברתיים לשם</w:t>
      </w:r>
      <w:r w:rsidRPr="00D516D7">
        <w:rPr>
          <w:rFonts w:ascii="David" w:hAnsi="David"/>
          <w:sz w:val="24"/>
        </w:rPr>
        <w:t xml:space="preserve"> </w:t>
      </w:r>
      <w:r w:rsidRPr="00D516D7">
        <w:rPr>
          <w:rFonts w:ascii="David" w:hAnsi="David"/>
          <w:sz w:val="24"/>
          <w:rtl/>
        </w:rPr>
        <w:t>בחינת</w:t>
      </w:r>
      <w:r w:rsidRPr="007678B0">
        <w:rPr>
          <w:rFonts w:ascii="David" w:hAnsi="David"/>
          <w:sz w:val="24"/>
        </w:rPr>
        <w:t xml:space="preserve"> </w:t>
      </w:r>
      <w:r w:rsidRPr="007678B0">
        <w:rPr>
          <w:rFonts w:ascii="David" w:hAnsi="David"/>
          <w:sz w:val="24"/>
          <w:rtl/>
        </w:rPr>
        <w:t>יישום</w:t>
      </w:r>
      <w:r w:rsidRPr="007678B0">
        <w:rPr>
          <w:rFonts w:ascii="David" w:hAnsi="David"/>
          <w:sz w:val="24"/>
        </w:rPr>
        <w:t xml:space="preserve"> </w:t>
      </w:r>
      <w:r w:rsidRPr="00B7230D">
        <w:rPr>
          <w:rFonts w:ascii="David" w:hAnsi="David"/>
          <w:sz w:val="24"/>
          <w:rtl/>
        </w:rPr>
        <w:t>חובותיו</w:t>
      </w:r>
      <w:r w:rsidRPr="00B7230D">
        <w:rPr>
          <w:rFonts w:ascii="David" w:hAnsi="David"/>
          <w:sz w:val="24"/>
        </w:rPr>
        <w:t xml:space="preserve"> </w:t>
      </w:r>
      <w:r w:rsidRPr="00B7230D">
        <w:rPr>
          <w:rFonts w:ascii="David" w:hAnsi="David"/>
          <w:sz w:val="24"/>
          <w:rtl/>
        </w:rPr>
        <w:t>לפי</w:t>
      </w:r>
      <w:r w:rsidRPr="00B7230D">
        <w:rPr>
          <w:rFonts w:ascii="David" w:hAnsi="David"/>
          <w:sz w:val="24"/>
        </w:rPr>
        <w:t xml:space="preserve"> </w:t>
      </w:r>
      <w:r w:rsidRPr="00B7230D">
        <w:rPr>
          <w:rFonts w:ascii="David" w:hAnsi="David"/>
          <w:sz w:val="24"/>
          <w:rtl/>
        </w:rPr>
        <w:t>סעיף</w:t>
      </w:r>
      <w:r w:rsidRPr="00B7230D">
        <w:rPr>
          <w:rFonts w:ascii="David" w:hAnsi="David"/>
          <w:sz w:val="24"/>
        </w:rPr>
        <w:t xml:space="preserve"> 9 </w:t>
      </w:r>
      <w:r w:rsidRPr="00B7230D">
        <w:rPr>
          <w:rFonts w:ascii="David" w:hAnsi="David"/>
          <w:sz w:val="24"/>
          <w:rtl/>
        </w:rPr>
        <w:t>לחוק שוויון</w:t>
      </w:r>
      <w:r w:rsidRPr="00B7230D">
        <w:rPr>
          <w:rFonts w:ascii="David" w:hAnsi="David"/>
          <w:sz w:val="24"/>
        </w:rPr>
        <w:t xml:space="preserve"> </w:t>
      </w:r>
      <w:r w:rsidRPr="00B7230D">
        <w:rPr>
          <w:rFonts w:ascii="David" w:hAnsi="David"/>
          <w:sz w:val="24"/>
          <w:rtl/>
        </w:rPr>
        <w:t>זכויות לאנשים עם מוגבלות ובמקרה</w:t>
      </w:r>
      <w:r w:rsidRPr="00B7230D">
        <w:rPr>
          <w:rFonts w:ascii="David" w:hAnsi="David"/>
          <w:sz w:val="24"/>
        </w:rPr>
        <w:t xml:space="preserve"> </w:t>
      </w:r>
      <w:r w:rsidRPr="00B7230D">
        <w:rPr>
          <w:rFonts w:ascii="David" w:hAnsi="David"/>
          <w:sz w:val="24"/>
          <w:rtl/>
        </w:rPr>
        <w:t>הצורך</w:t>
      </w:r>
      <w:r w:rsidRPr="00B7230D">
        <w:rPr>
          <w:rFonts w:ascii="David" w:hAnsi="David"/>
          <w:sz w:val="24"/>
        </w:rPr>
        <w:t>–</w:t>
      </w:r>
      <w:r w:rsidRPr="00B7230D">
        <w:rPr>
          <w:rFonts w:ascii="David" w:hAnsi="David"/>
          <w:sz w:val="24"/>
          <w:rtl/>
        </w:rPr>
        <w:t xml:space="preserve"> לשם</w:t>
      </w:r>
      <w:r w:rsidRPr="00B7230D">
        <w:rPr>
          <w:rFonts w:ascii="David" w:hAnsi="David"/>
          <w:sz w:val="24"/>
        </w:rPr>
        <w:t xml:space="preserve"> </w:t>
      </w:r>
      <w:r w:rsidRPr="00B7230D">
        <w:rPr>
          <w:rFonts w:ascii="David" w:hAnsi="David"/>
          <w:sz w:val="24"/>
          <w:rtl/>
        </w:rPr>
        <w:t>קבלת הנחיות</w:t>
      </w:r>
      <w:r w:rsidRPr="00B7230D">
        <w:rPr>
          <w:rFonts w:ascii="David" w:hAnsi="David"/>
          <w:sz w:val="24"/>
        </w:rPr>
        <w:t xml:space="preserve"> </w:t>
      </w:r>
      <w:r w:rsidRPr="00B7230D">
        <w:rPr>
          <w:rFonts w:ascii="David" w:hAnsi="David"/>
          <w:sz w:val="24"/>
          <w:rtl/>
        </w:rPr>
        <w:t>בקשר</w:t>
      </w:r>
      <w:r w:rsidRPr="00B7230D">
        <w:rPr>
          <w:rFonts w:ascii="David" w:hAnsi="David"/>
          <w:sz w:val="24"/>
        </w:rPr>
        <w:t xml:space="preserve"> </w:t>
      </w:r>
      <w:r w:rsidRPr="00B7230D">
        <w:rPr>
          <w:rFonts w:ascii="David" w:hAnsi="David"/>
          <w:sz w:val="24"/>
          <w:rtl/>
        </w:rPr>
        <w:t>ליישומן</w:t>
      </w:r>
      <w:r w:rsidRPr="00B7230D">
        <w:rPr>
          <w:rFonts w:ascii="David" w:hAnsi="David"/>
          <w:sz w:val="24"/>
        </w:rPr>
        <w:t>.</w:t>
      </w:r>
    </w:p>
    <w:p w14:paraId="1FAF147C" w14:textId="77777777" w:rsidR="0059160D" w:rsidRPr="00B7230D" w:rsidRDefault="0059160D" w:rsidP="00973A29">
      <w:pPr>
        <w:numPr>
          <w:ilvl w:val="0"/>
          <w:numId w:val="13"/>
        </w:numPr>
        <w:tabs>
          <w:tab w:val="clear" w:pos="502"/>
          <w:tab w:val="num" w:pos="360"/>
        </w:tabs>
        <w:spacing w:after="240" w:line="276" w:lineRule="auto"/>
        <w:ind w:left="360" w:right="360"/>
        <w:jc w:val="both"/>
        <w:rPr>
          <w:rFonts w:ascii="David" w:hAnsi="David"/>
          <w:sz w:val="24"/>
        </w:rPr>
      </w:pPr>
      <w:r w:rsidRPr="00B7230D">
        <w:rPr>
          <w:rFonts w:ascii="David" w:hAnsi="David"/>
          <w:sz w:val="24"/>
          <w:rtl/>
        </w:rPr>
        <w:t>המציע התחייב בעבר לפנות למנהל הכללי של משרד העבודה והרווחה והשירותים החברתיים לשם בחינת</w:t>
      </w:r>
      <w:r w:rsidRPr="00B7230D">
        <w:rPr>
          <w:rFonts w:ascii="David" w:hAnsi="David"/>
          <w:sz w:val="24"/>
        </w:rPr>
        <w:t xml:space="preserve"> </w:t>
      </w:r>
      <w:r w:rsidRPr="00B7230D">
        <w:rPr>
          <w:rFonts w:ascii="David" w:hAnsi="David"/>
          <w:sz w:val="24"/>
          <w:rtl/>
        </w:rPr>
        <w:t xml:space="preserve"> יישום</w:t>
      </w:r>
      <w:r w:rsidRPr="00B7230D">
        <w:rPr>
          <w:rFonts w:ascii="David" w:hAnsi="David"/>
          <w:sz w:val="24"/>
        </w:rPr>
        <w:t xml:space="preserve"> </w:t>
      </w:r>
      <w:r w:rsidRPr="00B7230D">
        <w:rPr>
          <w:rFonts w:ascii="David" w:hAnsi="David"/>
          <w:sz w:val="24"/>
          <w:rtl/>
        </w:rPr>
        <w:t>חובותיו</w:t>
      </w:r>
      <w:r w:rsidRPr="00B7230D">
        <w:rPr>
          <w:rFonts w:ascii="David" w:hAnsi="David"/>
          <w:sz w:val="24"/>
        </w:rPr>
        <w:t xml:space="preserve"> </w:t>
      </w:r>
      <w:r w:rsidRPr="00B7230D">
        <w:rPr>
          <w:rFonts w:ascii="David" w:hAnsi="David"/>
          <w:sz w:val="24"/>
          <w:rtl/>
        </w:rPr>
        <w:t>לפי</w:t>
      </w:r>
      <w:r w:rsidRPr="00B7230D">
        <w:rPr>
          <w:rFonts w:ascii="David" w:hAnsi="David"/>
          <w:sz w:val="24"/>
        </w:rPr>
        <w:t xml:space="preserve"> </w:t>
      </w:r>
      <w:r w:rsidRPr="00B7230D">
        <w:rPr>
          <w:rFonts w:ascii="David" w:hAnsi="David"/>
          <w:sz w:val="24"/>
          <w:rtl/>
        </w:rPr>
        <w:t>סעיף</w:t>
      </w:r>
      <w:r w:rsidRPr="00B7230D">
        <w:rPr>
          <w:rFonts w:ascii="David" w:hAnsi="David"/>
          <w:sz w:val="24"/>
        </w:rPr>
        <w:t xml:space="preserve"> 9 </w:t>
      </w:r>
      <w:r w:rsidRPr="00B7230D">
        <w:rPr>
          <w:rFonts w:ascii="David" w:hAnsi="David"/>
          <w:sz w:val="24"/>
          <w:rtl/>
        </w:rPr>
        <w:t>לחוק שוויון</w:t>
      </w:r>
      <w:r w:rsidRPr="00B7230D">
        <w:rPr>
          <w:rFonts w:ascii="David" w:hAnsi="David"/>
          <w:sz w:val="24"/>
        </w:rPr>
        <w:t xml:space="preserve"> </w:t>
      </w:r>
      <w:r w:rsidRPr="00B7230D">
        <w:rPr>
          <w:rFonts w:ascii="David" w:hAnsi="David"/>
          <w:sz w:val="24"/>
          <w:rtl/>
        </w:rPr>
        <w:t xml:space="preserve">זכויות לאנשים עם מוגבלות, הוא פנה כאמור ואם קיבל הנחיות ליישום חובותיו </w:t>
      </w:r>
      <w:r w:rsidRPr="00B7230D">
        <w:rPr>
          <w:rFonts w:ascii="David" w:hAnsi="David"/>
          <w:b/>
          <w:bCs/>
          <w:sz w:val="24"/>
          <w:rtl/>
        </w:rPr>
        <w:t>פעל ליישומן</w:t>
      </w:r>
      <w:r w:rsidRPr="00B7230D">
        <w:rPr>
          <w:rFonts w:ascii="David" w:hAnsi="David"/>
          <w:sz w:val="24"/>
          <w:rtl/>
        </w:rPr>
        <w:t xml:space="preserve"> (במקרה שהמציע התחייב בעבר לבצע פנייה זו ונעשתה עמו התקשרות שלגביה נתן התחייבות זו).</w:t>
      </w:r>
    </w:p>
    <w:p w14:paraId="1AB1AE18" w14:textId="77777777" w:rsidR="007F6C54" w:rsidRDefault="0059160D" w:rsidP="00973A29">
      <w:pPr>
        <w:spacing w:after="240" w:line="276" w:lineRule="auto"/>
        <w:ind w:right="360"/>
        <w:rPr>
          <w:rFonts w:ascii="David" w:hAnsi="David"/>
          <w:b/>
          <w:bCs/>
          <w:sz w:val="24"/>
          <w:u w:val="single"/>
          <w:rtl/>
        </w:rPr>
      </w:pPr>
      <w:r w:rsidRPr="00B7230D">
        <w:rPr>
          <w:rFonts w:ascii="David" w:hAnsi="David"/>
          <w:sz w:val="24"/>
          <w:rtl/>
        </w:rPr>
        <w:t>המציע מתחייב להעביר העתק מהתצהיר שמסר לפי פסקה זו למנהל הכללי של משרד העבודה, הרווחה והשירותים החברתיים, בתוך 30 ימים ממועד ההתקשרות.</w:t>
      </w:r>
    </w:p>
    <w:p w14:paraId="29922968" w14:textId="77777777" w:rsidR="00612048" w:rsidRDefault="00612048" w:rsidP="00973A29">
      <w:pPr>
        <w:spacing w:after="240" w:line="276" w:lineRule="auto"/>
        <w:jc w:val="center"/>
        <w:rPr>
          <w:rFonts w:ascii="David" w:eastAsiaTheme="minorEastAsia" w:hAnsi="David"/>
          <w:b/>
          <w:bCs/>
          <w:sz w:val="24"/>
          <w:u w:val="single"/>
          <w:rtl/>
        </w:rPr>
      </w:pPr>
    </w:p>
    <w:p w14:paraId="6CE06EF0" w14:textId="77777777" w:rsidR="00612048" w:rsidRDefault="00612048" w:rsidP="00973A29">
      <w:pPr>
        <w:spacing w:after="240" w:line="276" w:lineRule="auto"/>
        <w:jc w:val="center"/>
        <w:rPr>
          <w:rFonts w:ascii="David" w:eastAsiaTheme="minorEastAsia" w:hAnsi="David"/>
          <w:b/>
          <w:bCs/>
          <w:sz w:val="24"/>
          <w:u w:val="single"/>
          <w:rtl/>
        </w:rPr>
      </w:pPr>
    </w:p>
    <w:p w14:paraId="0843824B" w14:textId="77777777" w:rsidR="00612048" w:rsidRDefault="00612048" w:rsidP="00973A29">
      <w:pPr>
        <w:spacing w:after="240" w:line="276" w:lineRule="auto"/>
        <w:jc w:val="center"/>
        <w:rPr>
          <w:rFonts w:ascii="David" w:eastAsiaTheme="minorEastAsia" w:hAnsi="David"/>
          <w:b/>
          <w:bCs/>
          <w:sz w:val="24"/>
          <w:u w:val="single"/>
          <w:rtl/>
        </w:rPr>
      </w:pPr>
    </w:p>
    <w:p w14:paraId="2D70886A" w14:textId="76BB3DEC" w:rsidR="00E412F5" w:rsidRPr="00B7230D" w:rsidRDefault="00E412F5" w:rsidP="00973A29">
      <w:pPr>
        <w:spacing w:after="240" w:line="276" w:lineRule="auto"/>
        <w:jc w:val="center"/>
        <w:rPr>
          <w:rFonts w:ascii="David" w:eastAsiaTheme="minorEastAsia" w:hAnsi="David"/>
          <w:b/>
          <w:bCs/>
          <w:sz w:val="24"/>
          <w:u w:val="single"/>
          <w:rtl/>
        </w:rPr>
      </w:pPr>
      <w:r w:rsidRPr="008921A8">
        <w:rPr>
          <w:rFonts w:ascii="David" w:eastAsiaTheme="minorEastAsia" w:hAnsi="David"/>
          <w:b/>
          <w:bCs/>
          <w:sz w:val="24"/>
          <w:u w:val="single"/>
          <w:rtl/>
        </w:rPr>
        <w:t>אישור</w:t>
      </w:r>
    </w:p>
    <w:p w14:paraId="512E1F1A" w14:textId="77777777" w:rsidR="00E412F5" w:rsidRPr="00D516D7" w:rsidRDefault="00E412F5" w:rsidP="00973A29">
      <w:pPr>
        <w:spacing w:after="240" w:line="276" w:lineRule="auto"/>
        <w:jc w:val="both"/>
        <w:rPr>
          <w:rFonts w:ascii="David" w:eastAsiaTheme="minorEastAsia" w:hAnsi="David"/>
          <w:sz w:val="24"/>
          <w:rtl/>
        </w:rPr>
      </w:pPr>
      <w:r w:rsidRPr="002F5FF8">
        <w:rPr>
          <w:rFonts w:ascii="David" w:eastAsiaTheme="minorEastAsia" w:hAnsi="David"/>
          <w:sz w:val="24"/>
          <w:rtl/>
        </w:rPr>
        <w:t>אני הח"מ, עו"ד ___________, מ"ר _______, מרח' ____________, מאשר בזאת כי ביום _________ הופיע בפני _________, שזיהה את עצמו ע"י ת"ז / המוכר לי באופן אישי ולאחר שהזהרתיו כי עליו להצהיר את האמת וכי הוא יהא צפוי לעונשים הקבועים לכך בחוק אם לא יעשה כן, אישר בפ</w:t>
      </w:r>
      <w:r w:rsidRPr="00763F7F">
        <w:rPr>
          <w:rFonts w:ascii="David" w:eastAsiaTheme="minorEastAsia" w:hAnsi="David"/>
          <w:sz w:val="24"/>
          <w:rtl/>
        </w:rPr>
        <w:t xml:space="preserve">ני את נכונות התצהיר דלעיל וחתם עליו. </w:t>
      </w:r>
    </w:p>
    <w:p w14:paraId="716C050E" w14:textId="77777777" w:rsidR="00E412F5" w:rsidRPr="007678B0" w:rsidRDefault="00E412F5" w:rsidP="00973A29">
      <w:pPr>
        <w:spacing w:after="240" w:line="276" w:lineRule="auto"/>
        <w:jc w:val="center"/>
        <w:rPr>
          <w:rFonts w:ascii="David" w:eastAsiaTheme="minorEastAsia" w:hAnsi="David"/>
          <w:sz w:val="24"/>
        </w:rPr>
      </w:pPr>
      <w:r w:rsidRPr="007678B0">
        <w:rPr>
          <w:rFonts w:ascii="David" w:eastAsiaTheme="minorEastAsia" w:hAnsi="David"/>
          <w:sz w:val="24"/>
          <w:rtl/>
        </w:rPr>
        <w:t>______________</w:t>
      </w:r>
    </w:p>
    <w:p w14:paraId="0813995A" w14:textId="0F4C448E" w:rsidR="007678CB" w:rsidRDefault="007678CB" w:rsidP="00973A29">
      <w:pPr>
        <w:spacing w:after="240" w:line="276" w:lineRule="auto"/>
        <w:rPr>
          <w:rFonts w:ascii="David" w:hAnsi="David"/>
          <w:b/>
          <w:bCs/>
          <w:sz w:val="24"/>
          <w:u w:val="single"/>
          <w:rtl/>
        </w:rPr>
      </w:pPr>
    </w:p>
    <w:p w14:paraId="7BEEB80D" w14:textId="59D0A463" w:rsidR="00D865EF" w:rsidRDefault="00D865EF" w:rsidP="00973A29">
      <w:pPr>
        <w:spacing w:after="240" w:line="276" w:lineRule="auto"/>
        <w:rPr>
          <w:rFonts w:ascii="David" w:hAnsi="David"/>
          <w:b/>
          <w:bCs/>
          <w:sz w:val="24"/>
          <w:u w:val="single"/>
          <w:rtl/>
        </w:rPr>
      </w:pPr>
    </w:p>
    <w:p w14:paraId="343F533D" w14:textId="024B642E" w:rsidR="00D865EF" w:rsidRDefault="00D865EF" w:rsidP="00973A29">
      <w:pPr>
        <w:spacing w:after="240" w:line="276" w:lineRule="auto"/>
        <w:rPr>
          <w:rFonts w:ascii="David" w:hAnsi="David"/>
          <w:b/>
          <w:bCs/>
          <w:sz w:val="24"/>
          <w:u w:val="single"/>
          <w:rtl/>
        </w:rPr>
      </w:pPr>
    </w:p>
    <w:p w14:paraId="214EEA04" w14:textId="6B72991F" w:rsidR="00D865EF" w:rsidRDefault="00D865EF" w:rsidP="00973A29">
      <w:pPr>
        <w:spacing w:after="240" w:line="276" w:lineRule="auto"/>
        <w:rPr>
          <w:rFonts w:ascii="David" w:hAnsi="David"/>
          <w:b/>
          <w:bCs/>
          <w:sz w:val="24"/>
          <w:u w:val="single"/>
          <w:rtl/>
        </w:rPr>
      </w:pPr>
    </w:p>
    <w:p w14:paraId="266927CF" w14:textId="095F3235" w:rsidR="00D865EF" w:rsidRDefault="00D865EF" w:rsidP="00973A29">
      <w:pPr>
        <w:spacing w:after="240" w:line="276" w:lineRule="auto"/>
        <w:rPr>
          <w:rFonts w:ascii="David" w:hAnsi="David"/>
          <w:b/>
          <w:bCs/>
          <w:sz w:val="24"/>
          <w:u w:val="single"/>
          <w:rtl/>
        </w:rPr>
      </w:pPr>
    </w:p>
    <w:p w14:paraId="2415D1BB" w14:textId="3B5F144D" w:rsidR="00D865EF" w:rsidRDefault="00D865EF" w:rsidP="00973A29">
      <w:pPr>
        <w:spacing w:after="240" w:line="276" w:lineRule="auto"/>
        <w:rPr>
          <w:rFonts w:ascii="David" w:hAnsi="David"/>
          <w:b/>
          <w:bCs/>
          <w:sz w:val="24"/>
          <w:u w:val="single"/>
          <w:rtl/>
        </w:rPr>
      </w:pPr>
    </w:p>
    <w:p w14:paraId="499A93A8" w14:textId="08F9EEF8" w:rsidR="00D865EF" w:rsidRDefault="00D865EF" w:rsidP="00973A29">
      <w:pPr>
        <w:spacing w:after="240" w:line="276" w:lineRule="auto"/>
        <w:rPr>
          <w:rFonts w:ascii="David" w:hAnsi="David"/>
          <w:b/>
          <w:bCs/>
          <w:sz w:val="24"/>
          <w:u w:val="single"/>
          <w:rtl/>
        </w:rPr>
      </w:pPr>
    </w:p>
    <w:p w14:paraId="77514315" w14:textId="7FB5E44F" w:rsidR="00D865EF" w:rsidRDefault="00D865EF" w:rsidP="00973A29">
      <w:pPr>
        <w:spacing w:after="240" w:line="276" w:lineRule="auto"/>
        <w:rPr>
          <w:rFonts w:ascii="David" w:hAnsi="David"/>
          <w:b/>
          <w:bCs/>
          <w:sz w:val="24"/>
          <w:u w:val="single"/>
          <w:rtl/>
        </w:rPr>
      </w:pPr>
    </w:p>
    <w:p w14:paraId="0004B83E" w14:textId="46234453" w:rsidR="00D865EF" w:rsidRDefault="00D865EF" w:rsidP="00973A29">
      <w:pPr>
        <w:spacing w:after="240" w:line="276" w:lineRule="auto"/>
        <w:rPr>
          <w:rFonts w:ascii="David" w:hAnsi="David"/>
          <w:b/>
          <w:bCs/>
          <w:sz w:val="24"/>
          <w:u w:val="single"/>
          <w:rtl/>
        </w:rPr>
      </w:pPr>
    </w:p>
    <w:p w14:paraId="52010422" w14:textId="5987C204" w:rsidR="00D865EF" w:rsidRDefault="00D865EF" w:rsidP="00973A29">
      <w:pPr>
        <w:spacing w:after="240" w:line="276" w:lineRule="auto"/>
        <w:rPr>
          <w:rFonts w:ascii="David" w:hAnsi="David"/>
          <w:b/>
          <w:bCs/>
          <w:sz w:val="24"/>
          <w:u w:val="single"/>
          <w:rtl/>
        </w:rPr>
      </w:pPr>
    </w:p>
    <w:p w14:paraId="482AF04A" w14:textId="7CEE4820" w:rsidR="00D865EF" w:rsidRDefault="00D865EF" w:rsidP="00973A29">
      <w:pPr>
        <w:spacing w:after="240" w:line="276" w:lineRule="auto"/>
        <w:rPr>
          <w:rFonts w:ascii="David" w:hAnsi="David"/>
          <w:b/>
          <w:bCs/>
          <w:sz w:val="24"/>
          <w:u w:val="single"/>
          <w:rtl/>
        </w:rPr>
      </w:pPr>
    </w:p>
    <w:p w14:paraId="5C51ECEF" w14:textId="3676C9BF" w:rsidR="00D865EF" w:rsidRDefault="00D865EF" w:rsidP="00973A29">
      <w:pPr>
        <w:spacing w:after="240" w:line="276" w:lineRule="auto"/>
        <w:rPr>
          <w:rFonts w:ascii="David" w:hAnsi="David"/>
          <w:b/>
          <w:bCs/>
          <w:sz w:val="24"/>
          <w:u w:val="single"/>
          <w:rtl/>
        </w:rPr>
      </w:pPr>
    </w:p>
    <w:p w14:paraId="062681D3" w14:textId="2C5892F7" w:rsidR="00D865EF" w:rsidRDefault="00D865EF" w:rsidP="00973A29">
      <w:pPr>
        <w:spacing w:after="240" w:line="276" w:lineRule="auto"/>
        <w:rPr>
          <w:rFonts w:ascii="David" w:hAnsi="David"/>
          <w:b/>
          <w:bCs/>
          <w:sz w:val="24"/>
          <w:u w:val="single"/>
          <w:rtl/>
        </w:rPr>
      </w:pPr>
    </w:p>
    <w:p w14:paraId="5D0AD9C8" w14:textId="4A776CCD" w:rsidR="00D865EF" w:rsidRDefault="00D865EF" w:rsidP="00973A29">
      <w:pPr>
        <w:spacing w:after="240" w:line="276" w:lineRule="auto"/>
        <w:rPr>
          <w:rFonts w:ascii="David" w:hAnsi="David"/>
          <w:b/>
          <w:bCs/>
          <w:sz w:val="24"/>
          <w:u w:val="single"/>
          <w:rtl/>
        </w:rPr>
      </w:pPr>
    </w:p>
    <w:p w14:paraId="6295DB0C" w14:textId="16BD38DD" w:rsidR="00D865EF" w:rsidRDefault="00D865EF" w:rsidP="00973A29">
      <w:pPr>
        <w:spacing w:after="240" w:line="276" w:lineRule="auto"/>
        <w:rPr>
          <w:rFonts w:ascii="David" w:hAnsi="David"/>
          <w:b/>
          <w:bCs/>
          <w:sz w:val="24"/>
          <w:u w:val="single"/>
          <w:rtl/>
        </w:rPr>
      </w:pPr>
    </w:p>
    <w:p w14:paraId="743B41CF" w14:textId="55DE04CE" w:rsidR="00D865EF" w:rsidRDefault="00D865EF" w:rsidP="00973A29">
      <w:pPr>
        <w:spacing w:after="240" w:line="276" w:lineRule="auto"/>
        <w:rPr>
          <w:rFonts w:ascii="David" w:hAnsi="David"/>
          <w:b/>
          <w:bCs/>
          <w:sz w:val="24"/>
          <w:u w:val="single"/>
          <w:rtl/>
        </w:rPr>
      </w:pPr>
    </w:p>
    <w:p w14:paraId="416B37C4" w14:textId="042013A9" w:rsidR="00D865EF" w:rsidRDefault="00D865EF" w:rsidP="00973A29">
      <w:pPr>
        <w:spacing w:after="240" w:line="276" w:lineRule="auto"/>
        <w:rPr>
          <w:rFonts w:ascii="David" w:hAnsi="David"/>
          <w:b/>
          <w:bCs/>
          <w:sz w:val="24"/>
          <w:u w:val="single"/>
          <w:rtl/>
        </w:rPr>
      </w:pPr>
    </w:p>
    <w:p w14:paraId="5D9EE9BF" w14:textId="3665EBE0" w:rsidR="00D865EF" w:rsidRDefault="00D865EF" w:rsidP="00973A29">
      <w:pPr>
        <w:spacing w:after="240" w:line="276" w:lineRule="auto"/>
        <w:rPr>
          <w:rFonts w:ascii="David" w:hAnsi="David"/>
          <w:b/>
          <w:bCs/>
          <w:sz w:val="24"/>
          <w:u w:val="single"/>
          <w:rtl/>
        </w:rPr>
      </w:pPr>
    </w:p>
    <w:p w14:paraId="7F16D1C7" w14:textId="09DA1214" w:rsidR="00D865EF" w:rsidRDefault="00D865EF" w:rsidP="00973A29">
      <w:pPr>
        <w:spacing w:after="240" w:line="276" w:lineRule="auto"/>
        <w:rPr>
          <w:rFonts w:ascii="David" w:hAnsi="David"/>
          <w:b/>
          <w:bCs/>
          <w:sz w:val="24"/>
          <w:u w:val="single"/>
          <w:rtl/>
        </w:rPr>
      </w:pPr>
    </w:p>
    <w:p w14:paraId="65BAB086" w14:textId="13268C0C" w:rsidR="00D865EF" w:rsidRDefault="00D865EF" w:rsidP="00973A29">
      <w:pPr>
        <w:spacing w:after="240" w:line="276" w:lineRule="auto"/>
        <w:rPr>
          <w:rFonts w:ascii="David" w:hAnsi="David"/>
          <w:b/>
          <w:bCs/>
          <w:sz w:val="24"/>
          <w:u w:val="single"/>
          <w:rtl/>
        </w:rPr>
      </w:pPr>
    </w:p>
    <w:p w14:paraId="72EEC41F" w14:textId="658FA829" w:rsidR="00B955F8" w:rsidRPr="008921A8" w:rsidRDefault="00B955F8" w:rsidP="00973A29">
      <w:pPr>
        <w:spacing w:after="240" w:line="276" w:lineRule="auto"/>
        <w:jc w:val="center"/>
        <w:rPr>
          <w:rFonts w:ascii="David" w:hAnsi="David"/>
          <w:b/>
          <w:bCs/>
          <w:sz w:val="24"/>
          <w:u w:val="single"/>
        </w:rPr>
      </w:pPr>
      <w:r w:rsidRPr="00A36BB7">
        <w:rPr>
          <w:rFonts w:ascii="David" w:hAnsi="David" w:hint="cs"/>
          <w:b/>
          <w:bCs/>
          <w:sz w:val="24"/>
          <w:highlight w:val="yellow"/>
          <w:u w:val="single"/>
          <w:rtl/>
        </w:rPr>
        <w:lastRenderedPageBreak/>
        <w:t>נספח</w:t>
      </w:r>
      <w:r w:rsidRPr="00A36BB7">
        <w:rPr>
          <w:rFonts w:ascii="David" w:hAnsi="David"/>
          <w:b/>
          <w:bCs/>
          <w:sz w:val="24"/>
          <w:highlight w:val="yellow"/>
          <w:u w:val="single"/>
          <w:rtl/>
        </w:rPr>
        <w:t xml:space="preserve"> </w:t>
      </w:r>
      <w:r w:rsidR="00461039">
        <w:rPr>
          <w:rFonts w:ascii="David" w:hAnsi="David" w:hint="cs"/>
          <w:b/>
          <w:bCs/>
          <w:sz w:val="24"/>
          <w:highlight w:val="yellow"/>
          <w:u w:val="single"/>
          <w:rtl/>
        </w:rPr>
        <w:t>ט״ו</w:t>
      </w:r>
      <w:r w:rsidR="00DA1CE0" w:rsidRPr="00A36BB7">
        <w:rPr>
          <w:rFonts w:ascii="David" w:hAnsi="David"/>
          <w:b/>
          <w:bCs/>
          <w:sz w:val="24"/>
          <w:highlight w:val="yellow"/>
          <w:u w:val="single"/>
          <w:rtl/>
        </w:rPr>
        <w:t xml:space="preserve"> </w:t>
      </w:r>
      <w:r w:rsidRPr="00A36BB7">
        <w:rPr>
          <w:rFonts w:ascii="David" w:hAnsi="David"/>
          <w:b/>
          <w:bCs/>
          <w:sz w:val="24"/>
          <w:highlight w:val="yellow"/>
          <w:u w:val="single"/>
          <w:rtl/>
        </w:rPr>
        <w:t xml:space="preserve">– </w:t>
      </w:r>
      <w:r w:rsidR="00CB4473">
        <w:rPr>
          <w:rFonts w:ascii="David" w:hAnsi="David" w:hint="cs"/>
          <w:b/>
          <w:bCs/>
          <w:sz w:val="24"/>
          <w:u w:val="single"/>
          <w:rtl/>
        </w:rPr>
        <w:t>נמחק</w:t>
      </w:r>
    </w:p>
    <w:p w14:paraId="4CE6BC77" w14:textId="77777777" w:rsidR="00CD076F" w:rsidRPr="008921A8" w:rsidRDefault="00CD076F" w:rsidP="00973A29">
      <w:pPr>
        <w:spacing w:after="240" w:line="276" w:lineRule="auto"/>
        <w:rPr>
          <w:b/>
          <w:bCs/>
          <w:sz w:val="24"/>
          <w:u w:val="single"/>
          <w:rtl/>
        </w:rPr>
      </w:pPr>
    </w:p>
    <w:p w14:paraId="4AD90DF3" w14:textId="77777777" w:rsidR="00B955F8" w:rsidRPr="00B7230D" w:rsidRDefault="00662AC7" w:rsidP="00973A29">
      <w:pPr>
        <w:spacing w:after="240" w:line="276" w:lineRule="auto"/>
        <w:jc w:val="center"/>
        <w:rPr>
          <w:rFonts w:ascii="David" w:hAnsi="David"/>
          <w:b/>
          <w:bCs/>
          <w:sz w:val="24"/>
          <w:u w:val="single"/>
          <w:rtl/>
        </w:rPr>
      </w:pPr>
      <w:r w:rsidRPr="00A36BB7">
        <w:rPr>
          <w:rFonts w:ascii="David" w:hAnsi="David"/>
          <w:b/>
          <w:bCs/>
          <w:sz w:val="24"/>
          <w:rtl/>
        </w:rPr>
        <w:br w:type="page"/>
      </w:r>
      <w:r w:rsidR="00B955F8" w:rsidRPr="00B7230D">
        <w:rPr>
          <w:rFonts w:ascii="David" w:hAnsi="David"/>
          <w:b/>
          <w:bCs/>
          <w:sz w:val="24"/>
          <w:u w:val="single"/>
          <w:rtl/>
        </w:rPr>
        <w:lastRenderedPageBreak/>
        <w:t xml:space="preserve">נספח </w:t>
      </w:r>
      <w:r>
        <w:rPr>
          <w:rFonts w:ascii="David" w:hAnsi="David" w:hint="cs"/>
          <w:b/>
          <w:bCs/>
          <w:sz w:val="24"/>
          <w:u w:val="single"/>
          <w:rtl/>
        </w:rPr>
        <w:t>ט"</w:t>
      </w:r>
      <w:r w:rsidR="00461039">
        <w:rPr>
          <w:rFonts w:ascii="David" w:hAnsi="David" w:hint="cs"/>
          <w:b/>
          <w:bCs/>
          <w:sz w:val="24"/>
          <w:u w:val="single"/>
          <w:rtl/>
        </w:rPr>
        <w:t>ז</w:t>
      </w:r>
      <w:r>
        <w:rPr>
          <w:rFonts w:ascii="David" w:hAnsi="David" w:hint="cs"/>
          <w:b/>
          <w:bCs/>
          <w:sz w:val="24"/>
          <w:u w:val="single"/>
          <w:rtl/>
        </w:rPr>
        <w:t xml:space="preserve"> </w:t>
      </w:r>
      <w:r w:rsidR="00DA1CE0" w:rsidRPr="008921A8">
        <w:rPr>
          <w:rFonts w:ascii="David" w:hAnsi="David" w:hint="eastAsia"/>
          <w:b/>
          <w:bCs/>
          <w:sz w:val="24"/>
          <w:u w:val="single"/>
          <w:rtl/>
        </w:rPr>
        <w:t>–</w:t>
      </w:r>
      <w:r w:rsidR="00DA1CE0" w:rsidRPr="00B7230D">
        <w:rPr>
          <w:rFonts w:ascii="David" w:hAnsi="David"/>
          <w:b/>
          <w:bCs/>
          <w:sz w:val="24"/>
          <w:u w:val="single"/>
          <w:rtl/>
        </w:rPr>
        <w:t xml:space="preserve"> </w:t>
      </w:r>
      <w:r w:rsidR="00B955F8" w:rsidRPr="00B7230D">
        <w:rPr>
          <w:rFonts w:ascii="David" w:hAnsi="David"/>
          <w:b/>
          <w:bCs/>
          <w:sz w:val="24"/>
          <w:u w:val="single"/>
          <w:rtl/>
        </w:rPr>
        <w:t>כתב ערבות ביצוע (עבור המציע הזוכה)</w:t>
      </w:r>
    </w:p>
    <w:p w14:paraId="03F912A0" w14:textId="77777777" w:rsidR="00B955F8" w:rsidRPr="00763F7F" w:rsidRDefault="00B955F8" w:rsidP="00973A29">
      <w:pPr>
        <w:spacing w:after="240" w:line="276" w:lineRule="auto"/>
        <w:jc w:val="center"/>
        <w:rPr>
          <w:rFonts w:ascii="David" w:hAnsi="David"/>
          <w:b/>
          <w:bCs/>
          <w:sz w:val="24"/>
          <w:u w:val="single"/>
          <w:rtl/>
        </w:rPr>
      </w:pPr>
    </w:p>
    <w:p w14:paraId="054C3475" w14:textId="77777777" w:rsidR="00B955F8" w:rsidRPr="00D516D7" w:rsidRDefault="00B955F8" w:rsidP="00973A29">
      <w:pPr>
        <w:spacing w:after="240" w:line="276" w:lineRule="auto"/>
        <w:jc w:val="center"/>
        <w:rPr>
          <w:rFonts w:ascii="David" w:hAnsi="David"/>
          <w:sz w:val="24"/>
          <w:rtl/>
        </w:rPr>
      </w:pPr>
      <w:r w:rsidRPr="00D516D7">
        <w:rPr>
          <w:rFonts w:ascii="David" w:hAnsi="David"/>
          <w:sz w:val="24"/>
          <w:rtl/>
        </w:rPr>
        <w:t>שם הבנק / חברת הביטוח ___________________</w:t>
      </w:r>
    </w:p>
    <w:p w14:paraId="5785260C" w14:textId="77777777" w:rsidR="00B955F8" w:rsidRPr="007678B0" w:rsidRDefault="00B955F8" w:rsidP="00973A29">
      <w:pPr>
        <w:spacing w:after="240" w:line="276" w:lineRule="auto"/>
        <w:jc w:val="center"/>
        <w:rPr>
          <w:rFonts w:ascii="David" w:hAnsi="David"/>
          <w:sz w:val="24"/>
          <w:rtl/>
        </w:rPr>
      </w:pPr>
      <w:r w:rsidRPr="007678B0">
        <w:rPr>
          <w:rFonts w:ascii="David" w:hAnsi="David"/>
          <w:sz w:val="24"/>
          <w:rtl/>
        </w:rPr>
        <w:t>מס' הטלפון _____________________</w:t>
      </w:r>
    </w:p>
    <w:p w14:paraId="2A118762" w14:textId="77777777" w:rsidR="00B955F8" w:rsidRPr="00B7230D" w:rsidRDefault="00B955F8" w:rsidP="00973A29">
      <w:pPr>
        <w:spacing w:after="240" w:line="276" w:lineRule="auto"/>
        <w:jc w:val="center"/>
        <w:rPr>
          <w:rFonts w:ascii="David" w:hAnsi="David"/>
          <w:sz w:val="24"/>
          <w:rtl/>
        </w:rPr>
      </w:pPr>
      <w:r w:rsidRPr="00B7230D">
        <w:rPr>
          <w:rFonts w:ascii="David" w:hAnsi="David"/>
          <w:sz w:val="24"/>
          <w:rtl/>
        </w:rPr>
        <w:t>מס' הפקס   _____________________</w:t>
      </w:r>
    </w:p>
    <w:p w14:paraId="7D837917" w14:textId="77777777" w:rsidR="00B955F8" w:rsidRPr="008921A8" w:rsidRDefault="00B955F8" w:rsidP="00973A29">
      <w:pPr>
        <w:spacing w:after="240" w:line="276" w:lineRule="auto"/>
        <w:jc w:val="center"/>
        <w:rPr>
          <w:rFonts w:ascii="David" w:hAnsi="David"/>
          <w:b/>
          <w:bCs/>
          <w:sz w:val="24"/>
          <w:u w:val="single"/>
          <w:rtl/>
        </w:rPr>
      </w:pPr>
      <w:r w:rsidRPr="008921A8">
        <w:rPr>
          <w:rFonts w:ascii="David" w:hAnsi="David"/>
          <w:b/>
          <w:bCs/>
          <w:sz w:val="24"/>
          <w:u w:val="single"/>
          <w:rtl/>
        </w:rPr>
        <w:t>כתב ערבות</w:t>
      </w:r>
    </w:p>
    <w:p w14:paraId="37C953ED" w14:textId="77777777" w:rsidR="00B955F8" w:rsidRPr="00B7230D" w:rsidRDefault="00B955F8" w:rsidP="00973A29">
      <w:pPr>
        <w:spacing w:after="240" w:line="276" w:lineRule="auto"/>
        <w:rPr>
          <w:rFonts w:ascii="David" w:hAnsi="David"/>
          <w:sz w:val="24"/>
          <w:rtl/>
        </w:rPr>
      </w:pPr>
      <w:r w:rsidRPr="00B7230D">
        <w:rPr>
          <w:rFonts w:ascii="David" w:hAnsi="David"/>
          <w:sz w:val="24"/>
          <w:rtl/>
        </w:rPr>
        <w:t>לכבוד</w:t>
      </w:r>
    </w:p>
    <w:p w14:paraId="41A58C94" w14:textId="77777777" w:rsidR="00B955F8" w:rsidRPr="00763F7F" w:rsidRDefault="00905438" w:rsidP="00973A29">
      <w:pPr>
        <w:spacing w:after="240" w:line="276" w:lineRule="auto"/>
        <w:rPr>
          <w:rFonts w:ascii="David" w:hAnsi="David"/>
          <w:sz w:val="24"/>
          <w:rtl/>
        </w:rPr>
      </w:pPr>
      <w:r>
        <w:rPr>
          <w:rFonts w:ascii="David" w:hAnsi="David"/>
          <w:sz w:val="24"/>
          <w:rtl/>
        </w:rPr>
        <w:t xml:space="preserve">המינהל </w:t>
      </w:r>
      <w:r w:rsidR="00B955F8" w:rsidRPr="00B7230D">
        <w:rPr>
          <w:rFonts w:ascii="David" w:hAnsi="David"/>
          <w:sz w:val="24"/>
          <w:rtl/>
        </w:rPr>
        <w:t xml:space="preserve">האזרחי לאזור </w:t>
      </w:r>
      <w:r w:rsidR="00B955F8" w:rsidRPr="002F5FF8">
        <w:rPr>
          <w:rFonts w:ascii="David" w:hAnsi="David"/>
          <w:sz w:val="24"/>
          <w:rtl/>
        </w:rPr>
        <w:t>יהודה והשומרון</w:t>
      </w:r>
    </w:p>
    <w:p w14:paraId="070EEFAC" w14:textId="77777777" w:rsidR="00B955F8" w:rsidRPr="007678B0" w:rsidRDefault="00B955F8" w:rsidP="00973A29">
      <w:pPr>
        <w:spacing w:after="240" w:line="276" w:lineRule="auto"/>
        <w:jc w:val="center"/>
        <w:rPr>
          <w:rFonts w:ascii="David" w:hAnsi="David"/>
          <w:sz w:val="24"/>
          <w:rtl/>
        </w:rPr>
      </w:pPr>
      <w:r w:rsidRPr="007678B0">
        <w:rPr>
          <w:rFonts w:ascii="David" w:hAnsi="David"/>
          <w:sz w:val="24"/>
          <w:rtl/>
        </w:rPr>
        <w:t>הנדון:  ערבות מס' ___________________________</w:t>
      </w:r>
    </w:p>
    <w:p w14:paraId="630D4E28" w14:textId="77777777" w:rsidR="00B955F8" w:rsidRPr="00B7230D" w:rsidRDefault="00B955F8" w:rsidP="00973A29">
      <w:pPr>
        <w:spacing w:after="240" w:line="276" w:lineRule="auto"/>
        <w:rPr>
          <w:rFonts w:ascii="David" w:hAnsi="David"/>
          <w:sz w:val="24"/>
          <w:rtl/>
        </w:rPr>
      </w:pPr>
    </w:p>
    <w:p w14:paraId="107C48F9" w14:textId="61630F81" w:rsidR="00B955F8" w:rsidRPr="00A24E1E" w:rsidRDefault="00B955F8" w:rsidP="00973A29">
      <w:pPr>
        <w:spacing w:after="240" w:line="276" w:lineRule="auto"/>
        <w:rPr>
          <w:rFonts w:ascii="David" w:hAnsi="David"/>
          <w:sz w:val="24"/>
          <w:u w:val="single"/>
          <w:rtl/>
        </w:rPr>
      </w:pPr>
      <w:r w:rsidRPr="00B7230D">
        <w:rPr>
          <w:rFonts w:ascii="David" w:hAnsi="David"/>
          <w:sz w:val="24"/>
          <w:rtl/>
        </w:rPr>
        <w:t xml:space="preserve">אנו ערבים בזה כלפיכם לסילוק כל סכום עד לסך </w:t>
      </w:r>
      <w:r w:rsidR="00E82805">
        <w:rPr>
          <w:rFonts w:ascii="David" w:hAnsi="David" w:hint="cs"/>
          <w:sz w:val="24"/>
          <w:u w:val="single"/>
          <w:rtl/>
        </w:rPr>
        <w:t>_____________________</w:t>
      </w:r>
    </w:p>
    <w:p w14:paraId="0B083647" w14:textId="087A558B" w:rsidR="00B955F8" w:rsidRPr="00A24E1E" w:rsidRDefault="00B955F8" w:rsidP="00973A29">
      <w:pPr>
        <w:spacing w:after="240" w:line="276" w:lineRule="auto"/>
        <w:rPr>
          <w:rFonts w:ascii="David" w:hAnsi="David"/>
          <w:sz w:val="24"/>
          <w:rtl/>
        </w:rPr>
      </w:pPr>
      <w:r w:rsidRPr="00B7230D">
        <w:rPr>
          <w:rFonts w:ascii="David" w:hAnsi="David"/>
          <w:sz w:val="24"/>
          <w:rtl/>
        </w:rPr>
        <w:t xml:space="preserve">(במילים: </w:t>
      </w:r>
      <w:r w:rsidR="00E82805">
        <w:rPr>
          <w:rFonts w:ascii="David" w:hAnsi="David" w:hint="cs"/>
          <w:sz w:val="24"/>
          <w:u w:val="single"/>
          <w:rtl/>
        </w:rPr>
        <w:t>________________________________________________)</w:t>
      </w:r>
    </w:p>
    <w:p w14:paraId="5516EFA6" w14:textId="77777777" w:rsidR="00B955F8" w:rsidRPr="00B7230D" w:rsidRDefault="00B955F8" w:rsidP="00973A29">
      <w:pPr>
        <w:spacing w:after="240" w:line="276" w:lineRule="auto"/>
        <w:rPr>
          <w:rFonts w:ascii="David" w:hAnsi="David"/>
          <w:sz w:val="24"/>
          <w:rtl/>
        </w:rPr>
      </w:pPr>
      <w:r w:rsidRPr="00B7230D">
        <w:rPr>
          <w:rFonts w:ascii="David" w:hAnsi="David"/>
          <w:sz w:val="24"/>
          <w:rtl/>
        </w:rPr>
        <w:t>שיוצמד למדד  _____________________ מתאריך: ___________________________</w:t>
      </w:r>
    </w:p>
    <w:p w14:paraId="6BF4936F" w14:textId="77777777" w:rsidR="00B955F8" w:rsidRPr="00B7230D" w:rsidRDefault="00B955F8" w:rsidP="00973A29">
      <w:pPr>
        <w:spacing w:after="240" w:line="276" w:lineRule="auto"/>
        <w:rPr>
          <w:rFonts w:ascii="David" w:hAnsi="David"/>
          <w:sz w:val="24"/>
          <w:rtl/>
        </w:rPr>
      </w:pPr>
      <w:r w:rsidRPr="00B7230D">
        <w:rPr>
          <w:rFonts w:ascii="David" w:hAnsi="David"/>
          <w:sz w:val="24"/>
          <w:rtl/>
        </w:rPr>
        <w:tab/>
      </w:r>
      <w:r w:rsidRPr="00B7230D">
        <w:rPr>
          <w:rFonts w:ascii="David" w:hAnsi="David"/>
          <w:sz w:val="24"/>
          <w:rtl/>
        </w:rPr>
        <w:tab/>
      </w:r>
      <w:r w:rsidRPr="00B7230D">
        <w:rPr>
          <w:rFonts w:ascii="David" w:hAnsi="David"/>
          <w:sz w:val="24"/>
          <w:rtl/>
        </w:rPr>
        <w:tab/>
      </w:r>
      <w:r w:rsidRPr="00B7230D">
        <w:rPr>
          <w:rFonts w:ascii="David" w:hAnsi="David"/>
          <w:sz w:val="24"/>
          <w:rtl/>
        </w:rPr>
        <w:tab/>
      </w:r>
      <w:r w:rsidRPr="00B7230D">
        <w:rPr>
          <w:rFonts w:ascii="David" w:hAnsi="David"/>
          <w:sz w:val="24"/>
          <w:rtl/>
        </w:rPr>
        <w:tab/>
      </w:r>
      <w:r w:rsidRPr="00B7230D">
        <w:rPr>
          <w:rFonts w:ascii="David" w:hAnsi="David"/>
          <w:sz w:val="24"/>
          <w:rtl/>
        </w:rPr>
        <w:tab/>
        <w:t xml:space="preserve">                            (תאריך תחילת תוקף הערבות)</w:t>
      </w:r>
      <w:r w:rsidRPr="00B7230D">
        <w:rPr>
          <w:rFonts w:ascii="David" w:hAnsi="David"/>
          <w:sz w:val="24"/>
          <w:rtl/>
        </w:rPr>
        <w:tab/>
      </w:r>
    </w:p>
    <w:p w14:paraId="20C90B41" w14:textId="77777777" w:rsidR="00B955F8" w:rsidRPr="00B7230D" w:rsidRDefault="00B955F8" w:rsidP="00973A29">
      <w:pPr>
        <w:spacing w:after="240" w:line="276" w:lineRule="auto"/>
        <w:rPr>
          <w:rFonts w:ascii="David" w:hAnsi="David"/>
          <w:sz w:val="24"/>
          <w:rtl/>
        </w:rPr>
      </w:pPr>
      <w:r w:rsidRPr="00B7230D">
        <w:rPr>
          <w:rFonts w:ascii="David" w:hAnsi="David"/>
          <w:sz w:val="24"/>
          <w:rtl/>
        </w:rPr>
        <w:t>אשר תדרשו מאת: ______________________________________ (להלן "החייב")  בקשר</w:t>
      </w:r>
    </w:p>
    <w:p w14:paraId="5BC16EE4" w14:textId="77777777" w:rsidR="00B955F8" w:rsidRPr="00B7230D" w:rsidRDefault="00B955F8" w:rsidP="00973A29">
      <w:pPr>
        <w:spacing w:after="240" w:line="276" w:lineRule="auto"/>
        <w:rPr>
          <w:rFonts w:ascii="David" w:hAnsi="David"/>
          <w:sz w:val="24"/>
          <w:rtl/>
        </w:rPr>
      </w:pPr>
      <w:r w:rsidRPr="00B7230D">
        <w:rPr>
          <w:rFonts w:ascii="David" w:hAnsi="David"/>
          <w:sz w:val="24"/>
          <w:rtl/>
        </w:rPr>
        <w:tab/>
      </w:r>
      <w:r w:rsidRPr="00B7230D">
        <w:rPr>
          <w:rFonts w:ascii="David" w:hAnsi="David"/>
          <w:sz w:val="24"/>
          <w:rtl/>
        </w:rPr>
        <w:tab/>
      </w:r>
      <w:r w:rsidRPr="00B7230D">
        <w:rPr>
          <w:rFonts w:ascii="David" w:hAnsi="David"/>
          <w:sz w:val="24"/>
          <w:rtl/>
        </w:rPr>
        <w:tab/>
        <w:t xml:space="preserve">       (חובה לציין שם מלא ומספר עוסק מורשה)</w:t>
      </w:r>
    </w:p>
    <w:p w14:paraId="6038EBAE" w14:textId="19495C7D" w:rsidR="00B955F8" w:rsidRPr="00B7230D" w:rsidRDefault="00B955F8" w:rsidP="007D2D3F">
      <w:pPr>
        <w:spacing w:after="240" w:line="276" w:lineRule="auto"/>
        <w:rPr>
          <w:rFonts w:ascii="David" w:hAnsi="David"/>
          <w:sz w:val="24"/>
          <w:rtl/>
        </w:rPr>
      </w:pPr>
      <w:r w:rsidRPr="007D2D3F">
        <w:rPr>
          <w:rFonts w:ascii="David" w:hAnsi="David"/>
          <w:sz w:val="24"/>
          <w:rtl/>
        </w:rPr>
        <w:t xml:space="preserve">עם מכרז </w:t>
      </w:r>
      <w:r w:rsidR="002653F9" w:rsidRPr="007D2D3F">
        <w:rPr>
          <w:rFonts w:ascii="David" w:hAnsi="David" w:hint="cs"/>
          <w:sz w:val="24"/>
          <w:shd w:val="clear" w:color="auto" w:fill="FFFFFF" w:themeFill="background1"/>
          <w:rtl/>
        </w:rPr>
        <w:t>מס'</w:t>
      </w:r>
      <w:r w:rsidR="002653F9" w:rsidRPr="007D2D3F">
        <w:rPr>
          <w:rFonts w:ascii="David" w:hAnsi="David"/>
          <w:sz w:val="24"/>
          <w:shd w:val="clear" w:color="auto" w:fill="FFFFFF" w:themeFill="background1"/>
          <w:rtl/>
        </w:rPr>
        <w:t xml:space="preserve"> </w:t>
      </w:r>
      <w:r w:rsidR="00FB3778">
        <w:rPr>
          <w:rFonts w:ascii="David" w:hAnsi="David"/>
          <w:sz w:val="24"/>
          <w:shd w:val="clear" w:color="auto" w:fill="FFFFFF" w:themeFill="background1"/>
          <w:rtl/>
        </w:rPr>
        <w:t>5/22</w:t>
      </w:r>
      <w:r w:rsidR="002653F9" w:rsidRPr="007D2D3F">
        <w:rPr>
          <w:rFonts w:ascii="David" w:hAnsi="David"/>
          <w:sz w:val="24"/>
          <w:shd w:val="clear" w:color="auto" w:fill="FFFFFF" w:themeFill="background1"/>
          <w:rtl/>
        </w:rPr>
        <w:t xml:space="preserve"> </w:t>
      </w:r>
      <w:r w:rsidR="007D2D3F" w:rsidRPr="007D2D3F">
        <w:rPr>
          <w:rFonts w:ascii="David" w:hAnsi="David"/>
          <w:sz w:val="24"/>
          <w:shd w:val="clear" w:color="auto" w:fill="FFFFFF" w:themeFill="background1"/>
          <w:rtl/>
        </w:rPr>
        <w:t>למתן שירותי אבטחה בביתוניא,  ומעברים באיו"ש עבור המינהל האזרחי באזור יהודה ושומרון,</w:t>
      </w:r>
      <w:r w:rsidRPr="00B7230D">
        <w:rPr>
          <w:rFonts w:ascii="David" w:hAnsi="David"/>
          <w:sz w:val="24"/>
          <w:rtl/>
        </w:rPr>
        <w:t xml:space="preserve">            </w:t>
      </w:r>
    </w:p>
    <w:p w14:paraId="02B660CF" w14:textId="77777777" w:rsidR="00B955F8" w:rsidRPr="007678B0" w:rsidRDefault="00B955F8" w:rsidP="00973A29">
      <w:pPr>
        <w:spacing w:after="240" w:line="276" w:lineRule="auto"/>
        <w:rPr>
          <w:rFonts w:ascii="David" w:hAnsi="David"/>
          <w:sz w:val="24"/>
          <w:rtl/>
        </w:rPr>
      </w:pPr>
      <w:r w:rsidRPr="00D516D7">
        <w:rPr>
          <w:rFonts w:ascii="David" w:hAnsi="David"/>
          <w:sz w:val="24"/>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w:t>
      </w:r>
      <w:r w:rsidRPr="007678B0">
        <w:rPr>
          <w:rFonts w:ascii="David" w:hAnsi="David"/>
          <w:sz w:val="24"/>
          <w:rtl/>
        </w:rPr>
        <w:t>כולה לעמוד לחייב בקשר לחיוב כלפיכם, או לדרוש תחילה את סילוק הסכום האמור מאת החייב.</w:t>
      </w:r>
      <w:r w:rsidRPr="007678B0">
        <w:rPr>
          <w:rFonts w:ascii="David" w:hAnsi="David"/>
          <w:sz w:val="24"/>
          <w:rtl/>
        </w:rPr>
        <w:tab/>
      </w:r>
      <w:r w:rsidRPr="007678B0">
        <w:rPr>
          <w:rFonts w:ascii="David" w:hAnsi="David"/>
          <w:sz w:val="24"/>
          <w:rtl/>
        </w:rPr>
        <w:tab/>
      </w:r>
    </w:p>
    <w:p w14:paraId="29AC9C93" w14:textId="77777777" w:rsidR="00B955F8" w:rsidRPr="00B7230D" w:rsidRDefault="00B955F8" w:rsidP="00973A29">
      <w:pPr>
        <w:spacing w:after="240" w:line="276" w:lineRule="auto"/>
        <w:rPr>
          <w:rFonts w:ascii="David" w:hAnsi="David"/>
          <w:sz w:val="24"/>
          <w:rtl/>
        </w:rPr>
      </w:pPr>
    </w:p>
    <w:p w14:paraId="5DFF6FCC" w14:textId="77777777" w:rsidR="00B955F8" w:rsidRPr="00B7230D" w:rsidRDefault="00B955F8" w:rsidP="00973A29">
      <w:pPr>
        <w:spacing w:after="240" w:line="276" w:lineRule="auto"/>
        <w:rPr>
          <w:rFonts w:ascii="David" w:hAnsi="David"/>
          <w:sz w:val="24"/>
          <w:rtl/>
        </w:rPr>
      </w:pPr>
      <w:r w:rsidRPr="00B7230D">
        <w:rPr>
          <w:rFonts w:ascii="David" w:hAnsi="David"/>
          <w:sz w:val="24"/>
          <w:rtl/>
        </w:rPr>
        <w:t>ערבות זו תהיה בתוקף מתאריך ________________  עד תאריך ______________</w:t>
      </w:r>
    </w:p>
    <w:p w14:paraId="2B70BF06" w14:textId="77777777" w:rsidR="00B955F8" w:rsidRPr="00B7230D" w:rsidRDefault="00B955F8" w:rsidP="00973A29">
      <w:pPr>
        <w:spacing w:after="240" w:line="276" w:lineRule="auto"/>
        <w:rPr>
          <w:rFonts w:ascii="David" w:hAnsi="David"/>
          <w:sz w:val="24"/>
          <w:rtl/>
        </w:rPr>
      </w:pPr>
    </w:p>
    <w:p w14:paraId="1F5D21D2" w14:textId="77777777" w:rsidR="00B955F8" w:rsidRPr="00B7230D" w:rsidRDefault="00B955F8" w:rsidP="00973A29">
      <w:pPr>
        <w:spacing w:after="240" w:line="276" w:lineRule="auto"/>
        <w:rPr>
          <w:rFonts w:ascii="David" w:hAnsi="David"/>
          <w:sz w:val="24"/>
          <w:rtl/>
        </w:rPr>
      </w:pPr>
      <w:r w:rsidRPr="00B7230D">
        <w:rPr>
          <w:rFonts w:ascii="David" w:hAnsi="David"/>
          <w:sz w:val="24"/>
          <w:rtl/>
        </w:rPr>
        <w:t>דרישה על פי ערבות זו יש להפנות לסניף הבנק/ חב' הביטוח שכתובתו : ________________</w:t>
      </w:r>
    </w:p>
    <w:p w14:paraId="52E74A8E" w14:textId="77777777" w:rsidR="00B955F8" w:rsidRPr="00B7230D" w:rsidRDefault="00B955F8" w:rsidP="00973A29">
      <w:pPr>
        <w:spacing w:after="240" w:line="276" w:lineRule="auto"/>
        <w:rPr>
          <w:rFonts w:ascii="David" w:hAnsi="David"/>
          <w:sz w:val="24"/>
          <w:rtl/>
        </w:rPr>
      </w:pPr>
      <w:r w:rsidRPr="00B7230D">
        <w:rPr>
          <w:rFonts w:ascii="David" w:hAnsi="David"/>
          <w:sz w:val="24"/>
          <w:rtl/>
        </w:rPr>
        <w:t xml:space="preserve"> </w:t>
      </w:r>
      <w:r w:rsidRPr="00B7230D">
        <w:rPr>
          <w:rFonts w:ascii="David" w:hAnsi="David"/>
          <w:sz w:val="24"/>
          <w:rtl/>
        </w:rPr>
        <w:tab/>
      </w:r>
      <w:r w:rsidRPr="00B7230D">
        <w:rPr>
          <w:rFonts w:ascii="David" w:hAnsi="David"/>
          <w:sz w:val="24"/>
          <w:rtl/>
        </w:rPr>
        <w:tab/>
      </w:r>
      <w:r w:rsidRPr="00B7230D">
        <w:rPr>
          <w:rFonts w:ascii="David" w:hAnsi="David"/>
          <w:sz w:val="24"/>
          <w:rtl/>
        </w:rPr>
        <w:tab/>
      </w:r>
      <w:r w:rsidRPr="00B7230D">
        <w:rPr>
          <w:rFonts w:ascii="David" w:hAnsi="David"/>
          <w:sz w:val="24"/>
          <w:rtl/>
        </w:rPr>
        <w:tab/>
      </w:r>
      <w:r w:rsidRPr="00B7230D">
        <w:rPr>
          <w:rFonts w:ascii="David" w:hAnsi="David"/>
          <w:sz w:val="24"/>
          <w:rtl/>
        </w:rPr>
        <w:tab/>
        <w:t xml:space="preserve">                                                (שם הבנק/חב' הביטוח)</w:t>
      </w:r>
    </w:p>
    <w:p w14:paraId="0E241E8D" w14:textId="77777777" w:rsidR="00B955F8" w:rsidRPr="00B7230D" w:rsidRDefault="00B955F8" w:rsidP="00973A29">
      <w:pPr>
        <w:spacing w:after="240" w:line="276" w:lineRule="auto"/>
        <w:rPr>
          <w:rFonts w:ascii="David" w:hAnsi="David"/>
          <w:sz w:val="24"/>
          <w:rtl/>
        </w:rPr>
      </w:pPr>
    </w:p>
    <w:p w14:paraId="1AB4CF75" w14:textId="77777777" w:rsidR="00B955F8" w:rsidRPr="00B7230D" w:rsidRDefault="00B955F8" w:rsidP="00973A29">
      <w:pPr>
        <w:spacing w:after="240" w:line="276" w:lineRule="auto"/>
        <w:rPr>
          <w:rFonts w:ascii="David" w:hAnsi="David"/>
          <w:sz w:val="24"/>
          <w:rtl/>
        </w:rPr>
      </w:pPr>
      <w:r w:rsidRPr="00B7230D">
        <w:rPr>
          <w:rFonts w:ascii="David" w:hAnsi="David"/>
          <w:sz w:val="24"/>
          <w:rtl/>
        </w:rPr>
        <w:lastRenderedPageBreak/>
        <w:t>____________________               ___________________________________</w:t>
      </w:r>
    </w:p>
    <w:p w14:paraId="258772E1" w14:textId="77777777" w:rsidR="00B955F8" w:rsidRPr="00B7230D" w:rsidRDefault="00B955F8" w:rsidP="00973A29">
      <w:pPr>
        <w:spacing w:after="240" w:line="276" w:lineRule="auto"/>
        <w:rPr>
          <w:rFonts w:ascii="David" w:hAnsi="David"/>
          <w:sz w:val="24"/>
          <w:rtl/>
        </w:rPr>
      </w:pPr>
      <w:r w:rsidRPr="00B7230D">
        <w:rPr>
          <w:rFonts w:ascii="David" w:hAnsi="David"/>
          <w:sz w:val="24"/>
          <w:rtl/>
        </w:rPr>
        <w:t xml:space="preserve">     מס' הבנק ומס' הסניף                                     כתובת סניף הבנק / חברת הביטוח</w:t>
      </w:r>
    </w:p>
    <w:p w14:paraId="584EDE21" w14:textId="77777777" w:rsidR="00B955F8" w:rsidRPr="00B7230D" w:rsidRDefault="00B955F8" w:rsidP="00973A29">
      <w:pPr>
        <w:spacing w:after="240" w:line="276" w:lineRule="auto"/>
        <w:rPr>
          <w:rFonts w:ascii="David" w:hAnsi="David"/>
          <w:sz w:val="24"/>
          <w:rtl/>
        </w:rPr>
      </w:pPr>
    </w:p>
    <w:p w14:paraId="64AC8143" w14:textId="77777777" w:rsidR="00B955F8" w:rsidRPr="00B7230D" w:rsidRDefault="00B955F8" w:rsidP="00973A29">
      <w:pPr>
        <w:spacing w:after="240" w:line="276" w:lineRule="auto"/>
        <w:rPr>
          <w:rFonts w:ascii="David" w:hAnsi="David"/>
          <w:sz w:val="24"/>
          <w:rtl/>
        </w:rPr>
      </w:pPr>
    </w:p>
    <w:p w14:paraId="48E7C90C" w14:textId="77777777" w:rsidR="00B955F8" w:rsidRPr="00B7230D" w:rsidRDefault="00B955F8" w:rsidP="00973A29">
      <w:pPr>
        <w:spacing w:after="240" w:line="276" w:lineRule="auto"/>
        <w:rPr>
          <w:rFonts w:ascii="David" w:hAnsi="David"/>
          <w:sz w:val="24"/>
          <w:rtl/>
        </w:rPr>
      </w:pPr>
      <w:r w:rsidRPr="00B7230D">
        <w:rPr>
          <w:rFonts w:ascii="David" w:hAnsi="David"/>
          <w:sz w:val="24"/>
          <w:rtl/>
        </w:rPr>
        <w:t>ערבות זו אינה ניתנת להעברה.</w:t>
      </w:r>
    </w:p>
    <w:p w14:paraId="7F18A5CD" w14:textId="77777777" w:rsidR="00B955F8" w:rsidRPr="00B7230D" w:rsidRDefault="00B955F8" w:rsidP="00973A29">
      <w:pPr>
        <w:spacing w:after="240" w:line="276" w:lineRule="auto"/>
        <w:rPr>
          <w:rFonts w:ascii="David" w:hAnsi="David"/>
          <w:sz w:val="24"/>
          <w:rtl/>
        </w:rPr>
      </w:pPr>
    </w:p>
    <w:p w14:paraId="6F9D9E82" w14:textId="77777777" w:rsidR="00B955F8" w:rsidRPr="00B7230D" w:rsidRDefault="00B955F8" w:rsidP="00973A29">
      <w:pPr>
        <w:spacing w:after="240" w:line="276" w:lineRule="auto"/>
        <w:rPr>
          <w:rFonts w:ascii="David" w:hAnsi="David"/>
          <w:sz w:val="24"/>
          <w:rtl/>
        </w:rPr>
      </w:pPr>
      <w:r w:rsidRPr="00B7230D">
        <w:rPr>
          <w:rFonts w:ascii="David" w:hAnsi="David"/>
          <w:sz w:val="24"/>
          <w:rtl/>
        </w:rPr>
        <w:t>_______________                 ___________________             __________________</w:t>
      </w:r>
    </w:p>
    <w:p w14:paraId="0CD6D6F1" w14:textId="77777777" w:rsidR="0059160D" w:rsidRPr="008921A8" w:rsidRDefault="00B955F8" w:rsidP="00973A29">
      <w:pPr>
        <w:spacing w:after="240" w:line="276" w:lineRule="auto"/>
        <w:rPr>
          <w:b/>
          <w:bCs/>
          <w:sz w:val="24"/>
          <w:u w:val="single"/>
          <w:rtl/>
        </w:rPr>
      </w:pPr>
      <w:r w:rsidRPr="00B7230D">
        <w:rPr>
          <w:rFonts w:ascii="David" w:hAnsi="David"/>
          <w:sz w:val="24"/>
          <w:rtl/>
        </w:rPr>
        <w:t xml:space="preserve">          תאריך                                             שם מלא                                    חתימה וחותמת</w:t>
      </w:r>
    </w:p>
    <w:p w14:paraId="29009CD1" w14:textId="77777777" w:rsidR="00DA1CE0" w:rsidRPr="00A36BB7" w:rsidRDefault="00DA1CE0" w:rsidP="00973A29">
      <w:pPr>
        <w:spacing w:after="240" w:line="276" w:lineRule="auto"/>
        <w:rPr>
          <w:rFonts w:asciiTheme="minorHAnsi" w:hAnsiTheme="minorHAnsi"/>
          <w:b/>
          <w:bCs/>
          <w:sz w:val="24"/>
          <w:rtl/>
        </w:rPr>
      </w:pPr>
      <w:r w:rsidRPr="00A36BB7">
        <w:rPr>
          <w:rFonts w:ascii="David" w:hAnsi="David"/>
          <w:b/>
          <w:bCs/>
          <w:sz w:val="24"/>
          <w:rtl/>
        </w:rPr>
        <w:br w:type="page"/>
      </w:r>
    </w:p>
    <w:p w14:paraId="178CB96C" w14:textId="77777777" w:rsidR="00B955F8" w:rsidRPr="007678B0" w:rsidRDefault="00B955F8" w:rsidP="00973A29">
      <w:pPr>
        <w:spacing w:after="240" w:line="276" w:lineRule="auto"/>
        <w:jc w:val="center"/>
        <w:rPr>
          <w:rFonts w:ascii="David" w:hAnsi="David"/>
          <w:b/>
          <w:bCs/>
          <w:sz w:val="24"/>
          <w:u w:val="single"/>
          <w:rtl/>
        </w:rPr>
      </w:pPr>
      <w:r w:rsidRPr="00B7230D">
        <w:rPr>
          <w:rFonts w:ascii="David" w:hAnsi="David" w:hint="cs"/>
          <w:b/>
          <w:bCs/>
          <w:sz w:val="24"/>
          <w:u w:val="single"/>
          <w:rtl/>
        </w:rPr>
        <w:lastRenderedPageBreak/>
        <w:t>נספח</w:t>
      </w:r>
      <w:r w:rsidRPr="00B7230D">
        <w:rPr>
          <w:rFonts w:ascii="David" w:hAnsi="David"/>
          <w:b/>
          <w:bCs/>
          <w:sz w:val="24"/>
          <w:u w:val="single"/>
          <w:rtl/>
        </w:rPr>
        <w:t xml:space="preserve"> </w:t>
      </w:r>
      <w:r w:rsidR="00461039">
        <w:rPr>
          <w:rFonts w:ascii="David" w:hAnsi="David" w:hint="cs"/>
          <w:b/>
          <w:bCs/>
          <w:sz w:val="24"/>
          <w:u w:val="single"/>
          <w:rtl/>
        </w:rPr>
        <w:t>י</w:t>
      </w:r>
      <w:r w:rsidR="008D0F43" w:rsidRPr="00763F7F">
        <w:rPr>
          <w:rFonts w:ascii="David" w:hAnsi="David"/>
          <w:b/>
          <w:bCs/>
          <w:sz w:val="24"/>
          <w:u w:val="single"/>
          <w:rtl/>
        </w:rPr>
        <w:t>"</w:t>
      </w:r>
      <w:r w:rsidR="00662AC7">
        <w:rPr>
          <w:rFonts w:ascii="David" w:hAnsi="David" w:hint="cs"/>
          <w:b/>
          <w:bCs/>
          <w:sz w:val="24"/>
          <w:u w:val="single"/>
          <w:rtl/>
        </w:rPr>
        <w:t>ז</w:t>
      </w:r>
      <w:r w:rsidR="00DA1CE0" w:rsidRPr="00B7230D">
        <w:rPr>
          <w:rFonts w:ascii="David" w:hAnsi="David"/>
          <w:b/>
          <w:bCs/>
          <w:sz w:val="24"/>
          <w:u w:val="single"/>
          <w:rtl/>
        </w:rPr>
        <w:t xml:space="preserve"> </w:t>
      </w:r>
      <w:r w:rsidR="00DA1CE0" w:rsidRPr="008921A8">
        <w:rPr>
          <w:rFonts w:ascii="David" w:hAnsi="David" w:hint="eastAsia"/>
          <w:b/>
          <w:bCs/>
          <w:sz w:val="24"/>
          <w:u w:val="single"/>
          <w:rtl/>
        </w:rPr>
        <w:t>–</w:t>
      </w:r>
      <w:r w:rsidR="00DA1CE0" w:rsidRPr="00B7230D">
        <w:rPr>
          <w:rFonts w:ascii="David" w:hAnsi="David"/>
          <w:b/>
          <w:bCs/>
          <w:sz w:val="24"/>
          <w:u w:val="single"/>
          <w:rtl/>
        </w:rPr>
        <w:t xml:space="preserve">  </w:t>
      </w:r>
      <w:r w:rsidRPr="00B7230D">
        <w:rPr>
          <w:rFonts w:ascii="David" w:hAnsi="David" w:hint="cs"/>
          <w:b/>
          <w:bCs/>
          <w:sz w:val="24"/>
          <w:u w:val="single"/>
          <w:rtl/>
          <w:lang w:eastAsia="he-IL"/>
        </w:rPr>
        <w:t>תצהיר</w:t>
      </w:r>
      <w:r w:rsidRPr="002F5FF8">
        <w:rPr>
          <w:rFonts w:ascii="David" w:hAnsi="David"/>
          <w:b/>
          <w:bCs/>
          <w:sz w:val="24"/>
          <w:u w:val="single"/>
          <w:rtl/>
          <w:lang w:eastAsia="he-IL"/>
        </w:rPr>
        <w:t xml:space="preserve"> </w:t>
      </w:r>
      <w:r w:rsidRPr="00763F7F">
        <w:rPr>
          <w:rFonts w:ascii="David" w:hAnsi="David" w:hint="cs"/>
          <w:b/>
          <w:bCs/>
          <w:sz w:val="24"/>
          <w:u w:val="single"/>
          <w:rtl/>
          <w:lang w:eastAsia="he-IL"/>
        </w:rPr>
        <w:t>בדבר</w:t>
      </w:r>
      <w:r w:rsidRPr="00D516D7">
        <w:rPr>
          <w:rFonts w:ascii="David" w:hAnsi="David"/>
          <w:b/>
          <w:bCs/>
          <w:sz w:val="24"/>
          <w:u w:val="single"/>
          <w:rtl/>
          <w:lang w:eastAsia="he-IL"/>
        </w:rPr>
        <w:t xml:space="preserve"> </w:t>
      </w:r>
      <w:r w:rsidRPr="00D516D7">
        <w:rPr>
          <w:rFonts w:ascii="David" w:hAnsi="David" w:hint="cs"/>
          <w:b/>
          <w:bCs/>
          <w:sz w:val="24"/>
          <w:u w:val="single"/>
          <w:rtl/>
          <w:lang w:eastAsia="he-IL"/>
        </w:rPr>
        <w:t>אי</w:t>
      </w:r>
      <w:r w:rsidRPr="007678B0">
        <w:rPr>
          <w:rFonts w:ascii="David" w:hAnsi="David"/>
          <w:b/>
          <w:bCs/>
          <w:sz w:val="24"/>
          <w:u w:val="single"/>
          <w:rtl/>
          <w:lang w:eastAsia="he-IL"/>
        </w:rPr>
        <w:t xml:space="preserve"> </w:t>
      </w:r>
      <w:r w:rsidRPr="007678B0">
        <w:rPr>
          <w:rFonts w:ascii="David" w:hAnsi="David" w:hint="cs"/>
          <w:b/>
          <w:bCs/>
          <w:sz w:val="24"/>
          <w:u w:val="single"/>
          <w:rtl/>
          <w:lang w:eastAsia="he-IL"/>
        </w:rPr>
        <w:t>תיאום</w:t>
      </w:r>
      <w:r w:rsidRPr="007678B0">
        <w:rPr>
          <w:rFonts w:ascii="David" w:hAnsi="David"/>
          <w:b/>
          <w:bCs/>
          <w:sz w:val="24"/>
          <w:u w:val="single"/>
          <w:rtl/>
          <w:lang w:eastAsia="he-IL"/>
        </w:rPr>
        <w:t xml:space="preserve"> </w:t>
      </w:r>
      <w:r w:rsidRPr="007678B0">
        <w:rPr>
          <w:rFonts w:ascii="David" w:hAnsi="David" w:hint="cs"/>
          <w:b/>
          <w:bCs/>
          <w:sz w:val="24"/>
          <w:u w:val="single"/>
          <w:rtl/>
          <w:lang w:eastAsia="he-IL"/>
        </w:rPr>
        <w:t>הצעות</w:t>
      </w:r>
      <w:r w:rsidRPr="007678B0">
        <w:rPr>
          <w:rFonts w:ascii="David" w:hAnsi="David"/>
          <w:b/>
          <w:bCs/>
          <w:sz w:val="24"/>
          <w:u w:val="single"/>
          <w:rtl/>
          <w:lang w:eastAsia="he-IL"/>
        </w:rPr>
        <w:t xml:space="preserve"> </w:t>
      </w:r>
      <w:r w:rsidRPr="007678B0">
        <w:rPr>
          <w:rFonts w:ascii="David" w:hAnsi="David" w:hint="cs"/>
          <w:b/>
          <w:bCs/>
          <w:sz w:val="24"/>
          <w:u w:val="single"/>
          <w:rtl/>
          <w:lang w:eastAsia="he-IL"/>
        </w:rPr>
        <w:t>במכרז</w:t>
      </w:r>
    </w:p>
    <w:p w14:paraId="0CB22041" w14:textId="77777777" w:rsidR="00B955F8" w:rsidRPr="007678B0" w:rsidRDefault="00B955F8" w:rsidP="00973A29">
      <w:pPr>
        <w:spacing w:after="240" w:line="276" w:lineRule="auto"/>
        <w:rPr>
          <w:rFonts w:ascii="David" w:hAnsi="David"/>
          <w:sz w:val="24"/>
          <w:rtl/>
        </w:rPr>
      </w:pPr>
    </w:p>
    <w:p w14:paraId="288C240C" w14:textId="77777777" w:rsidR="00B955F8" w:rsidRPr="008921A8" w:rsidRDefault="00B955F8" w:rsidP="00973A29">
      <w:pPr>
        <w:spacing w:after="240" w:line="276" w:lineRule="auto"/>
        <w:rPr>
          <w:rFonts w:ascii="Arial" w:hAnsi="Arial"/>
          <w:sz w:val="24"/>
        </w:rPr>
      </w:pPr>
      <w:r w:rsidRPr="008921A8">
        <w:rPr>
          <w:rFonts w:ascii="Arial" w:hAnsi="Arial"/>
          <w:sz w:val="24"/>
          <w:rtl/>
        </w:rPr>
        <w:t xml:space="preserve">אני הח"מ______________________________ מס ת"ז _____________ העובד בתאגיד _____________________ (שם התאגיד) מצהיר בזאת כי: </w:t>
      </w:r>
    </w:p>
    <w:p w14:paraId="234FB04F" w14:textId="77777777" w:rsidR="00B955F8" w:rsidRPr="008921A8" w:rsidRDefault="00B955F8" w:rsidP="00973A29">
      <w:pPr>
        <w:spacing w:after="240" w:line="276" w:lineRule="auto"/>
        <w:rPr>
          <w:rFonts w:ascii="Arial" w:hAnsi="Arial"/>
          <w:sz w:val="24"/>
          <w:rtl/>
        </w:rPr>
      </w:pPr>
    </w:p>
    <w:p w14:paraId="432B9945" w14:textId="77777777" w:rsidR="00B955F8" w:rsidRPr="008921A8" w:rsidRDefault="00B955F8" w:rsidP="00973A29">
      <w:pPr>
        <w:pStyle w:val="11"/>
        <w:spacing w:after="240" w:line="276" w:lineRule="auto"/>
        <w:rPr>
          <w:rFonts w:ascii="Arial" w:hAnsi="Arial" w:cs="David"/>
          <w:sz w:val="24"/>
          <w:rtl/>
        </w:rPr>
      </w:pPr>
      <w:r w:rsidRPr="008921A8">
        <w:rPr>
          <w:rFonts w:ascii="Arial" w:hAnsi="Arial" w:cs="David"/>
          <w:sz w:val="24"/>
          <w:rtl/>
        </w:rPr>
        <w:t xml:space="preserve">אני מוסמך לחתום על תצהיר זה בשם התאגיד ומנהליו. </w:t>
      </w:r>
    </w:p>
    <w:p w14:paraId="7AA3CC59" w14:textId="77777777" w:rsidR="00B955F8" w:rsidRPr="008921A8" w:rsidRDefault="00B955F8" w:rsidP="00973A29">
      <w:pPr>
        <w:pStyle w:val="11"/>
        <w:spacing w:after="240" w:line="276" w:lineRule="auto"/>
        <w:rPr>
          <w:rFonts w:ascii="Arial" w:hAnsi="Arial" w:cs="David"/>
          <w:sz w:val="24"/>
          <w:rtl/>
        </w:rPr>
      </w:pPr>
      <w:r w:rsidRPr="008921A8">
        <w:rPr>
          <w:rFonts w:ascii="Arial" w:hAnsi="Arial" w:cs="David"/>
          <w:sz w:val="24"/>
          <w:rtl/>
        </w:rPr>
        <w:t xml:space="preserve">אני נושא המשרה אשר אחראי בתאגיד להצעה המוגשת מטעם התאגיד במכרז זה. </w:t>
      </w:r>
    </w:p>
    <w:p w14:paraId="78E35BD4" w14:textId="77777777" w:rsidR="00B955F8" w:rsidRPr="008921A8" w:rsidRDefault="00B955F8" w:rsidP="00973A29">
      <w:pPr>
        <w:pStyle w:val="11"/>
        <w:spacing w:after="240" w:line="276" w:lineRule="auto"/>
        <w:rPr>
          <w:rFonts w:ascii="Arial" w:hAnsi="Arial" w:cs="David"/>
          <w:sz w:val="24"/>
          <w:rtl/>
        </w:rPr>
      </w:pPr>
      <w:r w:rsidRPr="008921A8">
        <w:rPr>
          <w:rFonts w:ascii="Arial" w:hAnsi="Arial" w:cs="David"/>
          <w:sz w:val="24"/>
          <w:rtl/>
        </w:rPr>
        <w:t>בכוונתי להשתמש, במסגרת הצעה זו בקבלני המשנה המפורטים להלן (יש לפרט את שם התאגיד ופרטי יצירת קשר עימו):</w:t>
      </w:r>
    </w:p>
    <w:tbl>
      <w:tblPr>
        <w:bidiVisual/>
        <w:tblW w:w="8075" w:type="dxa"/>
        <w:tblInd w:w="673" w:type="dxa"/>
        <w:tblBorders>
          <w:bottom w:val="single" w:sz="4" w:space="0" w:color="auto"/>
        </w:tblBorders>
        <w:tblLook w:val="01E0" w:firstRow="1" w:lastRow="1" w:firstColumn="1" w:lastColumn="1" w:noHBand="0" w:noVBand="0"/>
      </w:tblPr>
      <w:tblGrid>
        <w:gridCol w:w="1955"/>
        <w:gridCol w:w="914"/>
        <w:gridCol w:w="2375"/>
        <w:gridCol w:w="851"/>
        <w:gridCol w:w="1980"/>
      </w:tblGrid>
      <w:tr w:rsidR="00B955F8" w:rsidRPr="00B7230D" w14:paraId="4D56F031" w14:textId="77777777" w:rsidTr="002F3C3A">
        <w:tc>
          <w:tcPr>
            <w:tcW w:w="1955" w:type="dxa"/>
            <w:tcBorders>
              <w:top w:val="nil"/>
              <w:left w:val="nil"/>
              <w:bottom w:val="nil"/>
              <w:right w:val="nil"/>
            </w:tcBorders>
            <w:hideMark/>
          </w:tcPr>
          <w:p w14:paraId="4546CAA1" w14:textId="77777777" w:rsidR="00B955F8" w:rsidRPr="008921A8" w:rsidRDefault="00B955F8" w:rsidP="00973A29">
            <w:pPr>
              <w:spacing w:after="240" w:line="276" w:lineRule="auto"/>
              <w:ind w:firstLine="34"/>
              <w:rPr>
                <w:rFonts w:ascii="Arial" w:hAnsi="Arial"/>
                <w:sz w:val="24"/>
              </w:rPr>
            </w:pPr>
            <w:r w:rsidRPr="008921A8">
              <w:rPr>
                <w:rFonts w:ascii="Arial" w:hAnsi="Arial"/>
                <w:sz w:val="24"/>
                <w:rtl/>
              </w:rPr>
              <w:t>שם התאגיד</w:t>
            </w:r>
          </w:p>
        </w:tc>
        <w:tc>
          <w:tcPr>
            <w:tcW w:w="914" w:type="dxa"/>
            <w:tcBorders>
              <w:top w:val="nil"/>
              <w:left w:val="nil"/>
              <w:bottom w:val="nil"/>
              <w:right w:val="nil"/>
            </w:tcBorders>
          </w:tcPr>
          <w:p w14:paraId="47D84AA5" w14:textId="77777777" w:rsidR="00B955F8" w:rsidRPr="008921A8" w:rsidRDefault="00B955F8" w:rsidP="00973A29">
            <w:pPr>
              <w:spacing w:after="240" w:line="276" w:lineRule="auto"/>
              <w:rPr>
                <w:rFonts w:ascii="Arial" w:hAnsi="Arial"/>
                <w:sz w:val="24"/>
              </w:rPr>
            </w:pPr>
          </w:p>
        </w:tc>
        <w:tc>
          <w:tcPr>
            <w:tcW w:w="2375" w:type="dxa"/>
            <w:tcBorders>
              <w:top w:val="nil"/>
              <w:left w:val="nil"/>
              <w:bottom w:val="nil"/>
              <w:right w:val="nil"/>
            </w:tcBorders>
            <w:hideMark/>
          </w:tcPr>
          <w:p w14:paraId="4FB472B5" w14:textId="77777777" w:rsidR="00B955F8" w:rsidRPr="008921A8" w:rsidRDefault="00B955F8" w:rsidP="00973A29">
            <w:pPr>
              <w:spacing w:after="240" w:line="276" w:lineRule="auto"/>
              <w:rPr>
                <w:rFonts w:ascii="Arial" w:hAnsi="Arial"/>
                <w:sz w:val="24"/>
              </w:rPr>
            </w:pPr>
            <w:r w:rsidRPr="008921A8">
              <w:rPr>
                <w:rFonts w:ascii="Arial" w:hAnsi="Arial"/>
                <w:sz w:val="24"/>
                <w:rtl/>
              </w:rPr>
              <w:t>תחום העבודה בו ניתנת קבלנות המשנה</w:t>
            </w:r>
          </w:p>
        </w:tc>
        <w:tc>
          <w:tcPr>
            <w:tcW w:w="851" w:type="dxa"/>
            <w:tcBorders>
              <w:top w:val="nil"/>
              <w:left w:val="nil"/>
              <w:bottom w:val="nil"/>
              <w:right w:val="nil"/>
            </w:tcBorders>
          </w:tcPr>
          <w:p w14:paraId="58A170A1" w14:textId="77777777" w:rsidR="00B955F8" w:rsidRPr="008921A8" w:rsidRDefault="00B955F8" w:rsidP="00973A29">
            <w:pPr>
              <w:spacing w:after="240" w:line="276" w:lineRule="auto"/>
              <w:rPr>
                <w:rFonts w:ascii="Arial" w:hAnsi="Arial"/>
                <w:sz w:val="24"/>
              </w:rPr>
            </w:pPr>
          </w:p>
        </w:tc>
        <w:tc>
          <w:tcPr>
            <w:tcW w:w="1980" w:type="dxa"/>
            <w:tcBorders>
              <w:top w:val="nil"/>
              <w:left w:val="nil"/>
              <w:bottom w:val="nil"/>
              <w:right w:val="nil"/>
            </w:tcBorders>
            <w:hideMark/>
          </w:tcPr>
          <w:p w14:paraId="446AB963" w14:textId="77777777" w:rsidR="00B955F8" w:rsidRPr="008921A8" w:rsidRDefault="00B955F8" w:rsidP="00973A29">
            <w:pPr>
              <w:spacing w:after="240" w:line="276" w:lineRule="auto"/>
              <w:rPr>
                <w:rFonts w:ascii="Arial" w:hAnsi="Arial"/>
                <w:sz w:val="24"/>
              </w:rPr>
            </w:pPr>
            <w:r w:rsidRPr="008921A8">
              <w:rPr>
                <w:rFonts w:ascii="Arial" w:hAnsi="Arial"/>
                <w:sz w:val="24"/>
                <w:rtl/>
              </w:rPr>
              <w:t>פרטי יצירת קשר</w:t>
            </w:r>
          </w:p>
        </w:tc>
      </w:tr>
      <w:tr w:rsidR="009037DC" w:rsidRPr="00B7230D" w14:paraId="6E91B7C9" w14:textId="77777777" w:rsidTr="00B955F8">
        <w:tc>
          <w:tcPr>
            <w:tcW w:w="1955" w:type="dxa"/>
            <w:tcBorders>
              <w:top w:val="nil"/>
              <w:left w:val="nil"/>
              <w:bottom w:val="single" w:sz="4" w:space="0" w:color="auto"/>
              <w:right w:val="nil"/>
            </w:tcBorders>
          </w:tcPr>
          <w:p w14:paraId="1B4970DA" w14:textId="77777777" w:rsidR="00B955F8" w:rsidRPr="008921A8" w:rsidRDefault="00B955F8" w:rsidP="00973A29">
            <w:pPr>
              <w:spacing w:after="240" w:line="276" w:lineRule="auto"/>
              <w:rPr>
                <w:rFonts w:ascii="Arial" w:hAnsi="Arial"/>
                <w:sz w:val="24"/>
              </w:rPr>
            </w:pPr>
          </w:p>
        </w:tc>
        <w:tc>
          <w:tcPr>
            <w:tcW w:w="914" w:type="dxa"/>
            <w:tcBorders>
              <w:top w:val="nil"/>
              <w:left w:val="nil"/>
              <w:bottom w:val="nil"/>
              <w:right w:val="nil"/>
            </w:tcBorders>
          </w:tcPr>
          <w:p w14:paraId="6B7B27FF" w14:textId="77777777" w:rsidR="00B955F8" w:rsidRPr="008921A8" w:rsidRDefault="00B955F8" w:rsidP="00973A29">
            <w:pPr>
              <w:spacing w:after="240" w:line="276" w:lineRule="auto"/>
              <w:rPr>
                <w:rFonts w:ascii="Arial" w:hAnsi="Arial"/>
                <w:sz w:val="24"/>
              </w:rPr>
            </w:pPr>
          </w:p>
        </w:tc>
        <w:tc>
          <w:tcPr>
            <w:tcW w:w="2375" w:type="dxa"/>
            <w:tcBorders>
              <w:top w:val="nil"/>
              <w:left w:val="nil"/>
              <w:bottom w:val="single" w:sz="4" w:space="0" w:color="auto"/>
              <w:right w:val="nil"/>
            </w:tcBorders>
          </w:tcPr>
          <w:p w14:paraId="6EBA4271" w14:textId="77777777" w:rsidR="00B955F8" w:rsidRPr="008921A8" w:rsidRDefault="00B955F8" w:rsidP="00973A29">
            <w:pPr>
              <w:spacing w:after="240" w:line="276" w:lineRule="auto"/>
              <w:rPr>
                <w:rFonts w:ascii="Arial" w:hAnsi="Arial"/>
                <w:sz w:val="24"/>
              </w:rPr>
            </w:pPr>
          </w:p>
        </w:tc>
        <w:tc>
          <w:tcPr>
            <w:tcW w:w="851" w:type="dxa"/>
            <w:tcBorders>
              <w:top w:val="nil"/>
              <w:left w:val="nil"/>
              <w:bottom w:val="nil"/>
              <w:right w:val="nil"/>
            </w:tcBorders>
          </w:tcPr>
          <w:p w14:paraId="7A93DCF6" w14:textId="77777777" w:rsidR="00B955F8" w:rsidRPr="008921A8" w:rsidRDefault="00B955F8" w:rsidP="00973A29">
            <w:pPr>
              <w:spacing w:after="240" w:line="276" w:lineRule="auto"/>
              <w:rPr>
                <w:rFonts w:ascii="Arial" w:hAnsi="Arial"/>
                <w:sz w:val="24"/>
              </w:rPr>
            </w:pPr>
          </w:p>
        </w:tc>
        <w:tc>
          <w:tcPr>
            <w:tcW w:w="1980" w:type="dxa"/>
            <w:tcBorders>
              <w:top w:val="nil"/>
              <w:left w:val="nil"/>
              <w:bottom w:val="single" w:sz="4" w:space="0" w:color="auto"/>
              <w:right w:val="nil"/>
            </w:tcBorders>
          </w:tcPr>
          <w:p w14:paraId="1590C993" w14:textId="77777777" w:rsidR="00B955F8" w:rsidRPr="008921A8" w:rsidRDefault="00B955F8" w:rsidP="00973A29">
            <w:pPr>
              <w:spacing w:after="240" w:line="276" w:lineRule="auto"/>
              <w:rPr>
                <w:rFonts w:ascii="Arial" w:hAnsi="Arial"/>
                <w:sz w:val="24"/>
              </w:rPr>
            </w:pPr>
          </w:p>
        </w:tc>
      </w:tr>
      <w:tr w:rsidR="009037DC" w:rsidRPr="00B7230D" w14:paraId="005B3347" w14:textId="77777777" w:rsidTr="00B955F8">
        <w:tc>
          <w:tcPr>
            <w:tcW w:w="1955" w:type="dxa"/>
            <w:tcBorders>
              <w:top w:val="single" w:sz="4" w:space="0" w:color="auto"/>
              <w:left w:val="nil"/>
              <w:bottom w:val="single" w:sz="4" w:space="0" w:color="auto"/>
              <w:right w:val="nil"/>
            </w:tcBorders>
          </w:tcPr>
          <w:p w14:paraId="67447A60" w14:textId="77777777" w:rsidR="00B955F8" w:rsidRPr="008921A8" w:rsidRDefault="00B955F8" w:rsidP="00973A29">
            <w:pPr>
              <w:spacing w:after="240" w:line="276" w:lineRule="auto"/>
              <w:rPr>
                <w:rFonts w:ascii="Arial" w:hAnsi="Arial"/>
                <w:sz w:val="24"/>
              </w:rPr>
            </w:pPr>
          </w:p>
        </w:tc>
        <w:tc>
          <w:tcPr>
            <w:tcW w:w="914" w:type="dxa"/>
            <w:tcBorders>
              <w:top w:val="nil"/>
              <w:left w:val="nil"/>
              <w:bottom w:val="nil"/>
              <w:right w:val="nil"/>
            </w:tcBorders>
          </w:tcPr>
          <w:p w14:paraId="4917A57E" w14:textId="77777777" w:rsidR="00B955F8" w:rsidRPr="008921A8" w:rsidRDefault="00B955F8" w:rsidP="00973A29">
            <w:pPr>
              <w:spacing w:after="240" w:line="276" w:lineRule="auto"/>
              <w:rPr>
                <w:rFonts w:ascii="Arial" w:hAnsi="Arial"/>
                <w:sz w:val="24"/>
              </w:rPr>
            </w:pPr>
          </w:p>
        </w:tc>
        <w:tc>
          <w:tcPr>
            <w:tcW w:w="2375" w:type="dxa"/>
            <w:tcBorders>
              <w:top w:val="single" w:sz="4" w:space="0" w:color="auto"/>
              <w:left w:val="nil"/>
              <w:bottom w:val="single" w:sz="4" w:space="0" w:color="auto"/>
              <w:right w:val="nil"/>
            </w:tcBorders>
          </w:tcPr>
          <w:p w14:paraId="2B34ACD7" w14:textId="77777777" w:rsidR="00B955F8" w:rsidRPr="008921A8" w:rsidRDefault="00B955F8" w:rsidP="00973A29">
            <w:pPr>
              <w:spacing w:after="240" w:line="276" w:lineRule="auto"/>
              <w:rPr>
                <w:rFonts w:ascii="Arial" w:hAnsi="Arial"/>
                <w:sz w:val="24"/>
              </w:rPr>
            </w:pPr>
          </w:p>
        </w:tc>
        <w:tc>
          <w:tcPr>
            <w:tcW w:w="851" w:type="dxa"/>
            <w:tcBorders>
              <w:top w:val="nil"/>
              <w:left w:val="nil"/>
              <w:bottom w:val="nil"/>
              <w:right w:val="nil"/>
            </w:tcBorders>
          </w:tcPr>
          <w:p w14:paraId="1ED77452" w14:textId="77777777" w:rsidR="00B955F8" w:rsidRPr="008921A8" w:rsidRDefault="00B955F8" w:rsidP="00973A29">
            <w:pPr>
              <w:spacing w:after="240" w:line="276" w:lineRule="auto"/>
              <w:rPr>
                <w:rFonts w:ascii="Arial" w:hAnsi="Arial"/>
                <w:sz w:val="24"/>
              </w:rPr>
            </w:pPr>
          </w:p>
        </w:tc>
        <w:tc>
          <w:tcPr>
            <w:tcW w:w="1980" w:type="dxa"/>
            <w:tcBorders>
              <w:top w:val="single" w:sz="4" w:space="0" w:color="auto"/>
              <w:left w:val="nil"/>
              <w:bottom w:val="single" w:sz="4" w:space="0" w:color="auto"/>
              <w:right w:val="nil"/>
            </w:tcBorders>
          </w:tcPr>
          <w:p w14:paraId="4A963AD1" w14:textId="77777777" w:rsidR="00B955F8" w:rsidRPr="008921A8" w:rsidRDefault="00B955F8" w:rsidP="00973A29">
            <w:pPr>
              <w:spacing w:after="240" w:line="276" w:lineRule="auto"/>
              <w:rPr>
                <w:rFonts w:ascii="Arial" w:hAnsi="Arial"/>
                <w:sz w:val="24"/>
              </w:rPr>
            </w:pPr>
          </w:p>
        </w:tc>
      </w:tr>
      <w:tr w:rsidR="009037DC" w:rsidRPr="00B7230D" w14:paraId="47A541A4" w14:textId="77777777" w:rsidTr="00B955F8">
        <w:tc>
          <w:tcPr>
            <w:tcW w:w="1955" w:type="dxa"/>
            <w:tcBorders>
              <w:top w:val="single" w:sz="4" w:space="0" w:color="auto"/>
              <w:left w:val="nil"/>
              <w:bottom w:val="single" w:sz="4" w:space="0" w:color="auto"/>
              <w:right w:val="nil"/>
            </w:tcBorders>
          </w:tcPr>
          <w:p w14:paraId="45CAEBFB" w14:textId="77777777" w:rsidR="00B955F8" w:rsidRPr="008921A8" w:rsidRDefault="00B955F8" w:rsidP="00973A29">
            <w:pPr>
              <w:spacing w:after="240" w:line="276" w:lineRule="auto"/>
              <w:rPr>
                <w:rFonts w:ascii="Arial" w:hAnsi="Arial"/>
                <w:sz w:val="24"/>
              </w:rPr>
            </w:pPr>
          </w:p>
        </w:tc>
        <w:tc>
          <w:tcPr>
            <w:tcW w:w="914" w:type="dxa"/>
            <w:tcBorders>
              <w:top w:val="nil"/>
              <w:left w:val="nil"/>
              <w:bottom w:val="nil"/>
              <w:right w:val="nil"/>
            </w:tcBorders>
          </w:tcPr>
          <w:p w14:paraId="14CBD713" w14:textId="77777777" w:rsidR="00B955F8" w:rsidRPr="008921A8" w:rsidRDefault="00B955F8" w:rsidP="00973A29">
            <w:pPr>
              <w:spacing w:after="240" w:line="276" w:lineRule="auto"/>
              <w:rPr>
                <w:rFonts w:ascii="Arial" w:hAnsi="Arial"/>
                <w:sz w:val="24"/>
              </w:rPr>
            </w:pPr>
          </w:p>
        </w:tc>
        <w:tc>
          <w:tcPr>
            <w:tcW w:w="2375" w:type="dxa"/>
            <w:tcBorders>
              <w:top w:val="single" w:sz="4" w:space="0" w:color="auto"/>
              <w:left w:val="nil"/>
              <w:bottom w:val="single" w:sz="4" w:space="0" w:color="auto"/>
              <w:right w:val="nil"/>
            </w:tcBorders>
          </w:tcPr>
          <w:p w14:paraId="6B06C26D" w14:textId="77777777" w:rsidR="00B955F8" w:rsidRPr="008921A8" w:rsidRDefault="00B955F8" w:rsidP="00973A29">
            <w:pPr>
              <w:spacing w:after="240" w:line="276" w:lineRule="auto"/>
              <w:rPr>
                <w:rFonts w:ascii="Arial" w:hAnsi="Arial"/>
                <w:sz w:val="24"/>
              </w:rPr>
            </w:pPr>
          </w:p>
        </w:tc>
        <w:tc>
          <w:tcPr>
            <w:tcW w:w="851" w:type="dxa"/>
            <w:tcBorders>
              <w:top w:val="nil"/>
              <w:left w:val="nil"/>
              <w:bottom w:val="nil"/>
              <w:right w:val="nil"/>
            </w:tcBorders>
          </w:tcPr>
          <w:p w14:paraId="7D5DB738" w14:textId="77777777" w:rsidR="00B955F8" w:rsidRPr="008921A8" w:rsidRDefault="00B955F8" w:rsidP="00973A29">
            <w:pPr>
              <w:spacing w:after="240" w:line="276" w:lineRule="auto"/>
              <w:rPr>
                <w:rFonts w:ascii="Arial" w:hAnsi="Arial"/>
                <w:sz w:val="24"/>
              </w:rPr>
            </w:pPr>
          </w:p>
        </w:tc>
        <w:tc>
          <w:tcPr>
            <w:tcW w:w="1980" w:type="dxa"/>
            <w:tcBorders>
              <w:top w:val="single" w:sz="4" w:space="0" w:color="auto"/>
              <w:left w:val="nil"/>
              <w:bottom w:val="single" w:sz="4" w:space="0" w:color="auto"/>
              <w:right w:val="nil"/>
            </w:tcBorders>
          </w:tcPr>
          <w:p w14:paraId="0F4AE7A4" w14:textId="77777777" w:rsidR="00B955F8" w:rsidRPr="008921A8" w:rsidRDefault="00B955F8" w:rsidP="00973A29">
            <w:pPr>
              <w:spacing w:after="240" w:line="276" w:lineRule="auto"/>
              <w:rPr>
                <w:rFonts w:ascii="Arial" w:hAnsi="Arial"/>
                <w:sz w:val="24"/>
              </w:rPr>
            </w:pPr>
          </w:p>
        </w:tc>
      </w:tr>
    </w:tbl>
    <w:p w14:paraId="29D3F9DC" w14:textId="77777777" w:rsidR="00B955F8" w:rsidRPr="008921A8" w:rsidRDefault="00B955F8" w:rsidP="00973A29">
      <w:pPr>
        <w:spacing w:after="240" w:line="276" w:lineRule="auto"/>
        <w:rPr>
          <w:rFonts w:ascii="Arial" w:hAnsi="Arial"/>
          <w:sz w:val="24"/>
          <w:rtl/>
        </w:rPr>
      </w:pPr>
    </w:p>
    <w:p w14:paraId="44253920" w14:textId="77777777" w:rsidR="00B955F8" w:rsidRPr="008921A8" w:rsidRDefault="00B955F8" w:rsidP="00973A29">
      <w:pPr>
        <w:pStyle w:val="11"/>
        <w:spacing w:after="240" w:line="276" w:lineRule="auto"/>
        <w:rPr>
          <w:rFonts w:ascii="Arial" w:hAnsi="Arial" w:cs="David"/>
          <w:sz w:val="24"/>
          <w:rtl/>
        </w:rPr>
      </w:pPr>
      <w:r w:rsidRPr="008921A8">
        <w:rPr>
          <w:rFonts w:ascii="Arial" w:hAnsi="Arial" w:cs="David"/>
          <w:sz w:val="24"/>
          <w:rtl/>
        </w:rPr>
        <w:t xml:space="preserve">המחירים </w:t>
      </w:r>
      <w:r w:rsidR="007678B0">
        <w:rPr>
          <w:rFonts w:ascii="Arial" w:hAnsi="Arial" w:cs="David" w:hint="cs"/>
          <w:sz w:val="24"/>
          <w:rtl/>
        </w:rPr>
        <w:t>או</w:t>
      </w:r>
      <w:r w:rsidRPr="008921A8">
        <w:rPr>
          <w:rFonts w:ascii="Arial" w:hAnsi="Arial" w:cs="David"/>
          <w:sz w:val="24"/>
          <w:rtl/>
        </w:rPr>
        <w:t xml:space="preserve"> הכמויות אשר מופיעים בהצעה זו הוחלטו על ידי התאגיד באופן עצמאי, ללא התייעצות, הסדר או קשר עם מציע אחר או עם מציע פוטנציאלי אחר (למעט קבלני המשנה אשר צויינו בסעיף 3 לעיל). </w:t>
      </w:r>
    </w:p>
    <w:p w14:paraId="630D500C" w14:textId="77777777" w:rsidR="00B955F8" w:rsidRPr="008921A8" w:rsidRDefault="00B955F8" w:rsidP="00973A29">
      <w:pPr>
        <w:pStyle w:val="11"/>
        <w:spacing w:after="240" w:line="276" w:lineRule="auto"/>
        <w:rPr>
          <w:rFonts w:ascii="Arial" w:hAnsi="Arial" w:cs="David"/>
          <w:sz w:val="24"/>
          <w:rtl/>
        </w:rPr>
      </w:pPr>
      <w:r w:rsidRPr="008921A8">
        <w:rPr>
          <w:rFonts w:ascii="Arial" w:hAnsi="Arial" w:cs="David"/>
          <w:sz w:val="24"/>
          <w:rtl/>
        </w:rPr>
        <w:t xml:space="preserve">המחירים </w:t>
      </w:r>
      <w:r w:rsidR="007678B0">
        <w:rPr>
          <w:rFonts w:ascii="Arial" w:hAnsi="Arial" w:cs="David"/>
          <w:sz w:val="24"/>
          <w:rtl/>
        </w:rPr>
        <w:t>או</w:t>
      </w:r>
      <w:r w:rsidRPr="008921A8">
        <w:rPr>
          <w:rFonts w:ascii="Arial" w:hAnsi="Arial" w:cs="David"/>
          <w:sz w:val="24"/>
          <w:rtl/>
        </w:rPr>
        <w:t xml:space="preserve"> הכמויות המופיעים בהצעה זו לא הוצגו בפני כל אדם או תאגיד אשר מציע הצעות במכרז זה או תאגיד אשר יש לו את הפוטנציאל להציע הצעות במכרז זה (למעט קבלני המשנה אשר צויינו בסעיף 3 לעיל). </w:t>
      </w:r>
    </w:p>
    <w:p w14:paraId="10C4CAE2" w14:textId="77777777" w:rsidR="00B955F8" w:rsidRPr="008921A8" w:rsidRDefault="00B955F8" w:rsidP="00973A29">
      <w:pPr>
        <w:pStyle w:val="11"/>
        <w:spacing w:after="240" w:line="276" w:lineRule="auto"/>
        <w:rPr>
          <w:rFonts w:ascii="Arial" w:hAnsi="Arial" w:cs="David"/>
          <w:sz w:val="24"/>
          <w:rtl/>
        </w:rPr>
      </w:pPr>
      <w:r w:rsidRPr="008921A8">
        <w:rPr>
          <w:rFonts w:ascii="Arial" w:hAnsi="Arial" w:cs="David"/>
          <w:sz w:val="24"/>
          <w:rtl/>
        </w:rPr>
        <w:t xml:space="preserve">לא הייתי מעורב בניסיון להניא מתחרה אחר מלהגיש הצעות במכרז זה. </w:t>
      </w:r>
    </w:p>
    <w:p w14:paraId="68A7F081" w14:textId="77777777" w:rsidR="00B955F8" w:rsidRPr="008921A8" w:rsidRDefault="00B955F8" w:rsidP="00973A29">
      <w:pPr>
        <w:pStyle w:val="11"/>
        <w:spacing w:after="240" w:line="276" w:lineRule="auto"/>
        <w:rPr>
          <w:rFonts w:ascii="Arial" w:hAnsi="Arial" w:cs="David"/>
          <w:sz w:val="24"/>
        </w:rPr>
      </w:pPr>
      <w:r w:rsidRPr="008921A8">
        <w:rPr>
          <w:rFonts w:ascii="Arial" w:hAnsi="Arial" w:cs="David"/>
          <w:sz w:val="24"/>
          <w:rtl/>
        </w:rPr>
        <w:t xml:space="preserve">לא הייתי מעורב בניסיון לגרום למתחרה אחר להגיש הצעה גבוהה או נמוכה יותר מהצעתי זו. </w:t>
      </w:r>
    </w:p>
    <w:p w14:paraId="0DC26BBE" w14:textId="77777777" w:rsidR="00B955F8" w:rsidRPr="008921A8" w:rsidRDefault="00B955F8" w:rsidP="00973A29">
      <w:pPr>
        <w:pStyle w:val="11"/>
        <w:spacing w:after="240" w:line="276" w:lineRule="auto"/>
        <w:rPr>
          <w:rFonts w:ascii="Arial" w:hAnsi="Arial" w:cs="David"/>
          <w:sz w:val="24"/>
          <w:rtl/>
        </w:rPr>
      </w:pPr>
      <w:r w:rsidRPr="008921A8">
        <w:rPr>
          <w:rFonts w:ascii="Arial" w:hAnsi="Arial" w:cs="David"/>
          <w:sz w:val="24"/>
          <w:rtl/>
        </w:rPr>
        <w:t xml:space="preserve">לא הייתי מעורב בניסיון לגרום למתחרה להגיש הצעה בלתי תחרותית מכל סוג שהוא. </w:t>
      </w:r>
    </w:p>
    <w:p w14:paraId="76AC1A8F" w14:textId="77777777" w:rsidR="00B955F8" w:rsidRPr="008921A8" w:rsidRDefault="00B955F8" w:rsidP="00973A29">
      <w:pPr>
        <w:pStyle w:val="11"/>
        <w:spacing w:after="240" w:line="276" w:lineRule="auto"/>
        <w:rPr>
          <w:rFonts w:ascii="Arial" w:hAnsi="Arial" w:cs="David"/>
          <w:sz w:val="24"/>
          <w:rtl/>
        </w:rPr>
      </w:pPr>
      <w:r w:rsidRPr="008921A8">
        <w:rPr>
          <w:rFonts w:ascii="Arial" w:hAnsi="Arial" w:cs="David"/>
          <w:sz w:val="24"/>
          <w:rtl/>
        </w:rPr>
        <w:t xml:space="preserve">הצעה זו של התאגיד מוגשת בתום לב ולא נעשית בעקבות הסדר או דין ודברים עם מתחרה או מתחרה פוטנציאלי אחר במכרז זה. </w:t>
      </w:r>
    </w:p>
    <w:p w14:paraId="4383C52D" w14:textId="77777777" w:rsidR="00B955F8" w:rsidRPr="008921A8" w:rsidRDefault="00B955F8" w:rsidP="00973A29">
      <w:pPr>
        <w:spacing w:after="240" w:line="276" w:lineRule="auto"/>
        <w:rPr>
          <w:rFonts w:ascii="Arial" w:hAnsi="Arial"/>
          <w:b/>
          <w:bCs/>
          <w:sz w:val="24"/>
          <w:rtl/>
        </w:rPr>
      </w:pPr>
      <w:r w:rsidRPr="008921A8">
        <w:rPr>
          <w:rFonts w:ascii="Arial" w:hAnsi="Arial"/>
          <w:b/>
          <w:bCs/>
          <w:sz w:val="24"/>
          <w:u w:val="single"/>
          <w:rtl/>
        </w:rPr>
        <w:t xml:space="preserve">יש לסמן </w:t>
      </w:r>
      <w:r w:rsidRPr="008921A8">
        <w:rPr>
          <w:rFonts w:ascii="Arial" w:hAnsi="Arial"/>
          <w:b/>
          <w:bCs/>
          <w:sz w:val="24"/>
          <w:u w:val="single"/>
        </w:rPr>
        <w:t>V</w:t>
      </w:r>
      <w:r w:rsidRPr="008921A8">
        <w:rPr>
          <w:rFonts w:ascii="Arial" w:hAnsi="Arial"/>
          <w:b/>
          <w:bCs/>
          <w:sz w:val="24"/>
          <w:u w:val="single"/>
          <w:rtl/>
        </w:rPr>
        <w:t xml:space="preserve"> במקום המתאים</w:t>
      </w:r>
    </w:p>
    <w:p w14:paraId="31303879" w14:textId="77777777" w:rsidR="00B955F8" w:rsidRPr="008921A8" w:rsidRDefault="00B955F8" w:rsidP="00973A29">
      <w:pPr>
        <w:numPr>
          <w:ilvl w:val="0"/>
          <w:numId w:val="17"/>
        </w:numPr>
        <w:tabs>
          <w:tab w:val="num" w:pos="180"/>
        </w:tabs>
        <w:spacing w:before="120" w:after="240" w:line="276" w:lineRule="auto"/>
        <w:ind w:left="-180" w:firstLine="178"/>
        <w:jc w:val="both"/>
        <w:rPr>
          <w:rFonts w:ascii="Arial" w:hAnsi="Arial"/>
          <w:sz w:val="24"/>
        </w:rPr>
      </w:pPr>
      <w:r w:rsidRPr="008921A8">
        <w:rPr>
          <w:rFonts w:ascii="Arial" w:hAnsi="Arial"/>
          <w:sz w:val="24"/>
          <w:rtl/>
        </w:rPr>
        <w:t xml:space="preserve">למיטב ידיעתי, התאגיד מציע ההצעה לא נמצא כרגע תחת חקירה בחשד לתיאום מכרז </w:t>
      </w:r>
    </w:p>
    <w:p w14:paraId="21F34DBB" w14:textId="77777777" w:rsidR="00B955F8" w:rsidRPr="008921A8" w:rsidRDefault="00B955F8" w:rsidP="00973A29">
      <w:pPr>
        <w:spacing w:after="240" w:line="276" w:lineRule="auto"/>
        <w:rPr>
          <w:rFonts w:ascii="Arial" w:hAnsi="Arial"/>
          <w:sz w:val="24"/>
        </w:rPr>
      </w:pPr>
      <w:r w:rsidRPr="008921A8">
        <w:rPr>
          <w:rFonts w:ascii="Arial" w:hAnsi="Arial"/>
          <w:sz w:val="24"/>
          <w:rtl/>
        </w:rPr>
        <w:lastRenderedPageBreak/>
        <w:t>אם כן, אנא פרט:</w:t>
      </w:r>
    </w:p>
    <w:p w14:paraId="0DF9B543" w14:textId="77777777" w:rsidR="00B955F8" w:rsidRPr="008921A8" w:rsidRDefault="00B955F8" w:rsidP="00973A29">
      <w:pPr>
        <w:spacing w:after="240" w:line="276" w:lineRule="auto"/>
        <w:rPr>
          <w:rFonts w:ascii="Arial" w:hAnsi="Arial"/>
          <w:sz w:val="24"/>
          <w:rtl/>
        </w:rPr>
      </w:pPr>
      <w:r w:rsidRPr="008921A8">
        <w:rPr>
          <w:rFonts w:ascii="Arial" w:hAnsi="Arial"/>
          <w:sz w:val="24"/>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FAB72E7" w14:textId="77777777" w:rsidR="00B955F8" w:rsidRPr="008921A8" w:rsidRDefault="00B955F8" w:rsidP="00973A29">
      <w:pPr>
        <w:spacing w:after="240" w:line="276" w:lineRule="auto"/>
        <w:rPr>
          <w:rFonts w:ascii="Arial" w:hAnsi="Arial"/>
          <w:sz w:val="24"/>
          <w:rtl/>
        </w:rPr>
      </w:pPr>
    </w:p>
    <w:p w14:paraId="2F63DE29" w14:textId="77777777" w:rsidR="00B955F8" w:rsidRPr="008921A8" w:rsidRDefault="00B955F8" w:rsidP="00973A29">
      <w:pPr>
        <w:spacing w:after="240" w:line="276" w:lineRule="auto"/>
        <w:rPr>
          <w:rFonts w:ascii="Arial" w:hAnsi="Arial"/>
          <w:sz w:val="24"/>
          <w:rtl/>
        </w:rPr>
      </w:pPr>
      <w:r w:rsidRPr="008921A8">
        <w:rPr>
          <w:rFonts w:ascii="Arial" w:hAnsi="Arial"/>
          <w:sz w:val="24"/>
          <w:rtl/>
        </w:rPr>
        <w:t xml:space="preserve">אני מודע לכך כי העונש על תיאום מכרז יכול להגיע עד חמש שנות מאסר בפועל לפי סעיף 47א לחוק </w:t>
      </w:r>
      <w:r w:rsidR="00832063">
        <w:rPr>
          <w:rFonts w:ascii="Arial" w:hAnsi="Arial"/>
          <w:sz w:val="24"/>
          <w:rtl/>
        </w:rPr>
        <w:t>התחרות הכלכלית</w:t>
      </w:r>
      <w:r w:rsidRPr="008921A8">
        <w:rPr>
          <w:rFonts w:ascii="Arial" w:hAnsi="Arial"/>
          <w:sz w:val="24"/>
          <w:rtl/>
        </w:rPr>
        <w:t>, תשמ"ח-1988</w:t>
      </w:r>
      <w:r w:rsidR="00DD1B63">
        <w:rPr>
          <w:rFonts w:hint="cs"/>
          <w:rtl/>
        </w:rPr>
        <w:t>, כפי תוקפו בישראל מעת לעת</w:t>
      </w:r>
      <w:r w:rsidRPr="008921A8">
        <w:rPr>
          <w:rFonts w:ascii="Arial" w:hAnsi="Arial"/>
          <w:sz w:val="24"/>
          <w:rtl/>
        </w:rPr>
        <w:t xml:space="preserve">. </w:t>
      </w:r>
    </w:p>
    <w:p w14:paraId="254EA75C" w14:textId="77777777" w:rsidR="00B955F8" w:rsidRPr="008921A8" w:rsidRDefault="00B955F8" w:rsidP="00973A29">
      <w:pPr>
        <w:spacing w:after="240" w:line="276" w:lineRule="auto"/>
        <w:rPr>
          <w:rFonts w:ascii="Arial" w:hAnsi="Arial"/>
          <w:sz w:val="24"/>
          <w:rtl/>
        </w:rPr>
      </w:pPr>
    </w:p>
    <w:tbl>
      <w:tblPr>
        <w:bidiVisual/>
        <w:tblW w:w="0" w:type="auto"/>
        <w:tblBorders>
          <w:insideH w:val="single" w:sz="4" w:space="0" w:color="auto"/>
        </w:tblBorders>
        <w:tblLook w:val="01E0" w:firstRow="1" w:lastRow="1" w:firstColumn="1" w:lastColumn="1" w:noHBand="0" w:noVBand="0"/>
      </w:tblPr>
      <w:tblGrid>
        <w:gridCol w:w="1526"/>
        <w:gridCol w:w="250"/>
        <w:gridCol w:w="1531"/>
        <w:gridCol w:w="279"/>
        <w:gridCol w:w="1832"/>
        <w:gridCol w:w="236"/>
        <w:gridCol w:w="1715"/>
        <w:gridCol w:w="236"/>
        <w:gridCol w:w="1465"/>
      </w:tblGrid>
      <w:tr w:rsidR="009037DC" w:rsidRPr="00B7230D" w14:paraId="4E31C4EC" w14:textId="77777777" w:rsidTr="00B955F8">
        <w:tc>
          <w:tcPr>
            <w:tcW w:w="1548" w:type="dxa"/>
            <w:tcBorders>
              <w:top w:val="nil"/>
              <w:left w:val="nil"/>
              <w:bottom w:val="single" w:sz="4" w:space="0" w:color="auto"/>
              <w:right w:val="nil"/>
            </w:tcBorders>
          </w:tcPr>
          <w:p w14:paraId="55772D71" w14:textId="77777777" w:rsidR="00B955F8" w:rsidRPr="008921A8" w:rsidRDefault="00B955F8" w:rsidP="00973A29">
            <w:pPr>
              <w:spacing w:after="240" w:line="276" w:lineRule="auto"/>
              <w:jc w:val="center"/>
              <w:rPr>
                <w:rFonts w:ascii="Arial" w:hAnsi="Arial"/>
                <w:sz w:val="24"/>
              </w:rPr>
            </w:pPr>
          </w:p>
        </w:tc>
        <w:tc>
          <w:tcPr>
            <w:tcW w:w="251" w:type="dxa"/>
          </w:tcPr>
          <w:p w14:paraId="58172AA8" w14:textId="77777777" w:rsidR="00B955F8" w:rsidRPr="008921A8" w:rsidRDefault="00B955F8" w:rsidP="00973A29">
            <w:pPr>
              <w:spacing w:after="240" w:line="276" w:lineRule="auto"/>
              <w:jc w:val="center"/>
              <w:rPr>
                <w:rFonts w:ascii="Arial" w:hAnsi="Arial"/>
                <w:sz w:val="24"/>
              </w:rPr>
            </w:pPr>
          </w:p>
        </w:tc>
        <w:tc>
          <w:tcPr>
            <w:tcW w:w="1549" w:type="dxa"/>
            <w:tcBorders>
              <w:top w:val="nil"/>
              <w:left w:val="nil"/>
              <w:bottom w:val="single" w:sz="4" w:space="0" w:color="auto"/>
              <w:right w:val="nil"/>
            </w:tcBorders>
          </w:tcPr>
          <w:p w14:paraId="0BCC4A5F" w14:textId="77777777" w:rsidR="00B955F8" w:rsidRPr="008921A8" w:rsidRDefault="00B955F8" w:rsidP="00973A29">
            <w:pPr>
              <w:spacing w:after="240" w:line="276" w:lineRule="auto"/>
              <w:jc w:val="center"/>
              <w:rPr>
                <w:rFonts w:ascii="Arial" w:hAnsi="Arial"/>
                <w:sz w:val="24"/>
              </w:rPr>
            </w:pPr>
          </w:p>
        </w:tc>
        <w:tc>
          <w:tcPr>
            <w:tcW w:w="281" w:type="dxa"/>
          </w:tcPr>
          <w:p w14:paraId="374DE219" w14:textId="77777777" w:rsidR="00B955F8" w:rsidRPr="008921A8" w:rsidRDefault="00B955F8" w:rsidP="00973A29">
            <w:pPr>
              <w:spacing w:after="240" w:line="276" w:lineRule="auto"/>
              <w:jc w:val="center"/>
              <w:rPr>
                <w:rFonts w:ascii="Arial" w:hAnsi="Arial"/>
                <w:sz w:val="24"/>
              </w:rPr>
            </w:pPr>
          </w:p>
        </w:tc>
        <w:tc>
          <w:tcPr>
            <w:tcW w:w="1859" w:type="dxa"/>
            <w:tcBorders>
              <w:top w:val="nil"/>
              <w:left w:val="nil"/>
              <w:bottom w:val="single" w:sz="4" w:space="0" w:color="auto"/>
              <w:right w:val="nil"/>
            </w:tcBorders>
          </w:tcPr>
          <w:p w14:paraId="41E7ACC7" w14:textId="77777777" w:rsidR="00B955F8" w:rsidRPr="008921A8" w:rsidRDefault="00B955F8" w:rsidP="00973A29">
            <w:pPr>
              <w:spacing w:after="240" w:line="276" w:lineRule="auto"/>
              <w:jc w:val="center"/>
              <w:rPr>
                <w:rFonts w:ascii="Arial" w:hAnsi="Arial"/>
                <w:sz w:val="24"/>
              </w:rPr>
            </w:pPr>
          </w:p>
        </w:tc>
        <w:tc>
          <w:tcPr>
            <w:tcW w:w="236" w:type="dxa"/>
          </w:tcPr>
          <w:p w14:paraId="6FDC2402" w14:textId="77777777" w:rsidR="00B955F8" w:rsidRPr="008921A8" w:rsidRDefault="00B955F8" w:rsidP="00973A29">
            <w:pPr>
              <w:spacing w:after="240" w:line="276" w:lineRule="auto"/>
              <w:jc w:val="center"/>
              <w:rPr>
                <w:rFonts w:ascii="Arial" w:hAnsi="Arial"/>
                <w:sz w:val="24"/>
              </w:rPr>
            </w:pPr>
          </w:p>
        </w:tc>
        <w:tc>
          <w:tcPr>
            <w:tcW w:w="1738" w:type="dxa"/>
            <w:tcBorders>
              <w:top w:val="nil"/>
              <w:left w:val="nil"/>
              <w:bottom w:val="single" w:sz="4" w:space="0" w:color="auto"/>
              <w:right w:val="nil"/>
            </w:tcBorders>
          </w:tcPr>
          <w:p w14:paraId="6B5E5922" w14:textId="77777777" w:rsidR="00B955F8" w:rsidRPr="008921A8" w:rsidRDefault="00B955F8" w:rsidP="00973A29">
            <w:pPr>
              <w:spacing w:after="240" w:line="276" w:lineRule="auto"/>
              <w:jc w:val="center"/>
              <w:rPr>
                <w:rFonts w:ascii="Arial" w:hAnsi="Arial"/>
                <w:sz w:val="24"/>
              </w:rPr>
            </w:pPr>
          </w:p>
        </w:tc>
        <w:tc>
          <w:tcPr>
            <w:tcW w:w="236" w:type="dxa"/>
          </w:tcPr>
          <w:p w14:paraId="1D8E69A9" w14:textId="77777777" w:rsidR="00B955F8" w:rsidRPr="008921A8" w:rsidRDefault="00B955F8" w:rsidP="00973A29">
            <w:pPr>
              <w:spacing w:after="240" w:line="276" w:lineRule="auto"/>
              <w:jc w:val="center"/>
              <w:rPr>
                <w:rFonts w:ascii="Arial" w:hAnsi="Arial"/>
                <w:sz w:val="24"/>
              </w:rPr>
            </w:pPr>
          </w:p>
        </w:tc>
        <w:tc>
          <w:tcPr>
            <w:tcW w:w="1480" w:type="dxa"/>
            <w:tcBorders>
              <w:top w:val="nil"/>
              <w:left w:val="nil"/>
              <w:bottom w:val="single" w:sz="4" w:space="0" w:color="auto"/>
              <w:right w:val="nil"/>
            </w:tcBorders>
          </w:tcPr>
          <w:p w14:paraId="7B78390E" w14:textId="77777777" w:rsidR="00B955F8" w:rsidRPr="008921A8" w:rsidRDefault="00B955F8" w:rsidP="00973A29">
            <w:pPr>
              <w:spacing w:after="240" w:line="276" w:lineRule="auto"/>
              <w:jc w:val="center"/>
              <w:rPr>
                <w:rFonts w:ascii="Arial" w:hAnsi="Arial"/>
                <w:sz w:val="24"/>
              </w:rPr>
            </w:pPr>
          </w:p>
        </w:tc>
      </w:tr>
      <w:tr w:rsidR="009037DC" w:rsidRPr="00B7230D" w14:paraId="7D030C26" w14:textId="77777777" w:rsidTr="00B955F8">
        <w:tc>
          <w:tcPr>
            <w:tcW w:w="1548" w:type="dxa"/>
            <w:tcBorders>
              <w:top w:val="single" w:sz="4" w:space="0" w:color="auto"/>
              <w:left w:val="nil"/>
              <w:bottom w:val="nil"/>
              <w:right w:val="nil"/>
            </w:tcBorders>
            <w:hideMark/>
          </w:tcPr>
          <w:p w14:paraId="665C6EDE" w14:textId="77777777" w:rsidR="00B955F8" w:rsidRPr="008921A8" w:rsidRDefault="00B955F8" w:rsidP="00973A29">
            <w:pPr>
              <w:spacing w:after="240" w:line="276" w:lineRule="auto"/>
              <w:jc w:val="center"/>
              <w:rPr>
                <w:rFonts w:ascii="Arial" w:hAnsi="Arial"/>
                <w:sz w:val="24"/>
              </w:rPr>
            </w:pPr>
            <w:r w:rsidRPr="008921A8">
              <w:rPr>
                <w:rFonts w:ascii="Arial" w:hAnsi="Arial"/>
                <w:sz w:val="24"/>
                <w:rtl/>
              </w:rPr>
              <w:t>תאריך</w:t>
            </w:r>
          </w:p>
        </w:tc>
        <w:tc>
          <w:tcPr>
            <w:tcW w:w="251" w:type="dxa"/>
          </w:tcPr>
          <w:p w14:paraId="03163263" w14:textId="77777777" w:rsidR="00B955F8" w:rsidRPr="008921A8" w:rsidRDefault="00B955F8" w:rsidP="00973A29">
            <w:pPr>
              <w:spacing w:after="240" w:line="276" w:lineRule="auto"/>
              <w:jc w:val="center"/>
              <w:rPr>
                <w:rFonts w:ascii="Arial" w:hAnsi="Arial"/>
                <w:sz w:val="24"/>
              </w:rPr>
            </w:pPr>
          </w:p>
        </w:tc>
        <w:tc>
          <w:tcPr>
            <w:tcW w:w="1549" w:type="dxa"/>
            <w:tcBorders>
              <w:top w:val="single" w:sz="4" w:space="0" w:color="auto"/>
              <w:left w:val="nil"/>
              <w:bottom w:val="nil"/>
              <w:right w:val="nil"/>
            </w:tcBorders>
            <w:hideMark/>
          </w:tcPr>
          <w:p w14:paraId="0597BD7C" w14:textId="77777777" w:rsidR="00B955F8" w:rsidRPr="008921A8" w:rsidRDefault="00B955F8" w:rsidP="00973A29">
            <w:pPr>
              <w:spacing w:after="240" w:line="276" w:lineRule="auto"/>
              <w:jc w:val="center"/>
              <w:rPr>
                <w:rFonts w:ascii="Arial" w:hAnsi="Arial"/>
                <w:sz w:val="24"/>
              </w:rPr>
            </w:pPr>
            <w:r w:rsidRPr="008921A8">
              <w:rPr>
                <w:rFonts w:ascii="Arial" w:hAnsi="Arial"/>
                <w:sz w:val="24"/>
                <w:rtl/>
              </w:rPr>
              <w:t>שם התאגיד</w:t>
            </w:r>
          </w:p>
        </w:tc>
        <w:tc>
          <w:tcPr>
            <w:tcW w:w="281" w:type="dxa"/>
          </w:tcPr>
          <w:p w14:paraId="294CF666" w14:textId="77777777" w:rsidR="00B955F8" w:rsidRPr="008921A8" w:rsidRDefault="00B955F8" w:rsidP="00973A29">
            <w:pPr>
              <w:spacing w:after="240" w:line="276" w:lineRule="auto"/>
              <w:jc w:val="center"/>
              <w:rPr>
                <w:rFonts w:ascii="Arial" w:hAnsi="Arial"/>
                <w:sz w:val="24"/>
              </w:rPr>
            </w:pPr>
          </w:p>
        </w:tc>
        <w:tc>
          <w:tcPr>
            <w:tcW w:w="1859" w:type="dxa"/>
            <w:tcBorders>
              <w:top w:val="single" w:sz="4" w:space="0" w:color="auto"/>
              <w:left w:val="nil"/>
              <w:bottom w:val="nil"/>
              <w:right w:val="nil"/>
            </w:tcBorders>
            <w:hideMark/>
          </w:tcPr>
          <w:p w14:paraId="089561F1" w14:textId="77777777" w:rsidR="00B955F8" w:rsidRPr="008921A8" w:rsidRDefault="00B955F8" w:rsidP="00973A29">
            <w:pPr>
              <w:spacing w:after="240" w:line="276" w:lineRule="auto"/>
              <w:jc w:val="center"/>
              <w:rPr>
                <w:rFonts w:ascii="Arial" w:hAnsi="Arial"/>
                <w:sz w:val="24"/>
              </w:rPr>
            </w:pPr>
            <w:r w:rsidRPr="008921A8">
              <w:rPr>
                <w:rFonts w:ascii="Arial" w:hAnsi="Arial"/>
                <w:sz w:val="24"/>
                <w:rtl/>
              </w:rPr>
              <w:t>חותמת התאגיד</w:t>
            </w:r>
          </w:p>
        </w:tc>
        <w:tc>
          <w:tcPr>
            <w:tcW w:w="236" w:type="dxa"/>
          </w:tcPr>
          <w:p w14:paraId="65DB1C4C" w14:textId="77777777" w:rsidR="00B955F8" w:rsidRPr="008921A8" w:rsidRDefault="00B955F8" w:rsidP="00973A29">
            <w:pPr>
              <w:spacing w:after="240" w:line="276" w:lineRule="auto"/>
              <w:jc w:val="center"/>
              <w:rPr>
                <w:rFonts w:ascii="Arial" w:hAnsi="Arial"/>
                <w:sz w:val="24"/>
              </w:rPr>
            </w:pPr>
          </w:p>
        </w:tc>
        <w:tc>
          <w:tcPr>
            <w:tcW w:w="1738" w:type="dxa"/>
            <w:tcBorders>
              <w:top w:val="single" w:sz="4" w:space="0" w:color="auto"/>
              <w:left w:val="nil"/>
              <w:bottom w:val="nil"/>
              <w:right w:val="nil"/>
            </w:tcBorders>
            <w:hideMark/>
          </w:tcPr>
          <w:p w14:paraId="21D98B95" w14:textId="77777777" w:rsidR="00B955F8" w:rsidRPr="008921A8" w:rsidRDefault="00B955F8" w:rsidP="00973A29">
            <w:pPr>
              <w:spacing w:after="240" w:line="276" w:lineRule="auto"/>
              <w:jc w:val="center"/>
              <w:rPr>
                <w:rFonts w:ascii="Arial" w:hAnsi="Arial"/>
                <w:sz w:val="24"/>
              </w:rPr>
            </w:pPr>
            <w:r w:rsidRPr="008921A8">
              <w:rPr>
                <w:rFonts w:ascii="Arial" w:hAnsi="Arial"/>
                <w:sz w:val="24"/>
                <w:rtl/>
              </w:rPr>
              <w:t>שם המצהיר</w:t>
            </w:r>
          </w:p>
        </w:tc>
        <w:tc>
          <w:tcPr>
            <w:tcW w:w="236" w:type="dxa"/>
          </w:tcPr>
          <w:p w14:paraId="31CC8794" w14:textId="77777777" w:rsidR="00B955F8" w:rsidRPr="008921A8" w:rsidRDefault="00B955F8" w:rsidP="00973A29">
            <w:pPr>
              <w:spacing w:after="240" w:line="276" w:lineRule="auto"/>
              <w:jc w:val="center"/>
              <w:rPr>
                <w:rFonts w:ascii="Arial" w:hAnsi="Arial"/>
                <w:sz w:val="24"/>
              </w:rPr>
            </w:pPr>
          </w:p>
        </w:tc>
        <w:tc>
          <w:tcPr>
            <w:tcW w:w="1480" w:type="dxa"/>
            <w:tcBorders>
              <w:top w:val="single" w:sz="4" w:space="0" w:color="auto"/>
              <w:left w:val="nil"/>
              <w:bottom w:val="nil"/>
              <w:right w:val="nil"/>
            </w:tcBorders>
            <w:hideMark/>
          </w:tcPr>
          <w:p w14:paraId="0E7A184D" w14:textId="77777777" w:rsidR="00B955F8" w:rsidRPr="008921A8" w:rsidRDefault="00B955F8" w:rsidP="00973A29">
            <w:pPr>
              <w:spacing w:after="240" w:line="276" w:lineRule="auto"/>
              <w:jc w:val="center"/>
              <w:rPr>
                <w:rFonts w:ascii="Arial" w:hAnsi="Arial"/>
                <w:sz w:val="24"/>
              </w:rPr>
            </w:pPr>
            <w:r w:rsidRPr="008921A8">
              <w:rPr>
                <w:rFonts w:ascii="Arial" w:hAnsi="Arial"/>
                <w:sz w:val="24"/>
                <w:rtl/>
              </w:rPr>
              <w:t>חתימת המצהיר</w:t>
            </w:r>
          </w:p>
        </w:tc>
      </w:tr>
    </w:tbl>
    <w:p w14:paraId="78F60743" w14:textId="77777777" w:rsidR="00B955F8" w:rsidRPr="008921A8" w:rsidRDefault="00B955F8" w:rsidP="00973A29">
      <w:pPr>
        <w:spacing w:after="240" w:line="276" w:lineRule="auto"/>
        <w:ind w:left="30" w:hanging="102"/>
        <w:jc w:val="center"/>
        <w:rPr>
          <w:rFonts w:ascii="Arial" w:hAnsi="Arial"/>
          <w:b/>
          <w:bCs/>
          <w:sz w:val="24"/>
          <w:u w:val="single"/>
          <w:rtl/>
        </w:rPr>
      </w:pPr>
    </w:p>
    <w:p w14:paraId="1181801E" w14:textId="77777777" w:rsidR="00B955F8" w:rsidRPr="008921A8" w:rsidRDefault="00B955F8" w:rsidP="00973A29">
      <w:pPr>
        <w:spacing w:after="240" w:line="276" w:lineRule="auto"/>
        <w:ind w:left="30" w:hanging="102"/>
        <w:jc w:val="center"/>
        <w:rPr>
          <w:rFonts w:ascii="Arial" w:hAnsi="Arial"/>
          <w:b/>
          <w:bCs/>
          <w:sz w:val="24"/>
          <w:u w:val="single"/>
          <w:rtl/>
        </w:rPr>
      </w:pPr>
    </w:p>
    <w:p w14:paraId="301CAC3B" w14:textId="77777777" w:rsidR="00B955F8" w:rsidRPr="008921A8" w:rsidRDefault="00B955F8" w:rsidP="00973A29">
      <w:pPr>
        <w:spacing w:after="240" w:line="276" w:lineRule="auto"/>
        <w:ind w:left="30" w:hanging="102"/>
        <w:jc w:val="center"/>
        <w:rPr>
          <w:rFonts w:ascii="Arial" w:hAnsi="Arial"/>
          <w:b/>
          <w:bCs/>
          <w:sz w:val="24"/>
          <w:u w:val="single"/>
          <w:rtl/>
        </w:rPr>
      </w:pPr>
    </w:p>
    <w:p w14:paraId="57082927" w14:textId="77777777" w:rsidR="00E412F5" w:rsidRPr="00B7230D" w:rsidRDefault="00E412F5" w:rsidP="00973A29">
      <w:pPr>
        <w:spacing w:after="240" w:line="276" w:lineRule="auto"/>
        <w:jc w:val="center"/>
        <w:rPr>
          <w:rFonts w:ascii="David" w:eastAsiaTheme="minorEastAsia" w:hAnsi="David"/>
          <w:b/>
          <w:bCs/>
          <w:sz w:val="24"/>
          <w:u w:val="single"/>
          <w:rtl/>
        </w:rPr>
      </w:pPr>
      <w:r w:rsidRPr="008921A8">
        <w:rPr>
          <w:rFonts w:ascii="David" w:eastAsiaTheme="minorEastAsia" w:hAnsi="David"/>
          <w:b/>
          <w:bCs/>
          <w:sz w:val="24"/>
          <w:u w:val="single"/>
          <w:rtl/>
        </w:rPr>
        <w:t>אישור</w:t>
      </w:r>
    </w:p>
    <w:p w14:paraId="6F1F8F36" w14:textId="77777777" w:rsidR="00E412F5" w:rsidRPr="00B7230D" w:rsidRDefault="00E412F5" w:rsidP="00973A29">
      <w:pPr>
        <w:spacing w:after="240" w:line="276" w:lineRule="auto"/>
        <w:jc w:val="center"/>
        <w:rPr>
          <w:rFonts w:ascii="David" w:eastAsiaTheme="minorEastAsia" w:hAnsi="David"/>
          <w:b/>
          <w:bCs/>
          <w:sz w:val="24"/>
          <w:u w:val="single"/>
          <w:rtl/>
        </w:rPr>
      </w:pPr>
    </w:p>
    <w:p w14:paraId="28C606DA" w14:textId="77777777" w:rsidR="00E412F5" w:rsidRPr="00763F7F" w:rsidRDefault="00E412F5" w:rsidP="00973A29">
      <w:pPr>
        <w:spacing w:after="240" w:line="276" w:lineRule="auto"/>
        <w:jc w:val="both"/>
        <w:rPr>
          <w:rFonts w:ascii="David" w:eastAsiaTheme="minorEastAsia" w:hAnsi="David"/>
          <w:sz w:val="24"/>
          <w:rtl/>
        </w:rPr>
      </w:pPr>
      <w:r w:rsidRPr="002F5FF8">
        <w:rPr>
          <w:rFonts w:ascii="David" w:eastAsiaTheme="minorEastAsia" w:hAnsi="David"/>
          <w:sz w:val="24"/>
          <w:rtl/>
        </w:rPr>
        <w:t>אני הח"מ, עו"ד ___________, מ"ר _______, מרח' ____________, מאשר בזאת כי ביום _________ הופיע בפני _________, שזיהה את עצמו ע"י ת"ז / המוכר לי באופן אישי ולאחר שהזהרתיו כי עליו להצהיר את האמת וכי הוא יהא צפוי לעונשים הקבועים לכך בחוק אם לא יעשה כן, אישר בפ</w:t>
      </w:r>
      <w:r w:rsidRPr="00763F7F">
        <w:rPr>
          <w:rFonts w:ascii="David" w:eastAsiaTheme="minorEastAsia" w:hAnsi="David"/>
          <w:sz w:val="24"/>
          <w:rtl/>
        </w:rPr>
        <w:t xml:space="preserve">ני את נכונות התצהיר דלעיל וחתם עליו. </w:t>
      </w:r>
    </w:p>
    <w:p w14:paraId="500192F7" w14:textId="77777777" w:rsidR="00E412F5" w:rsidRPr="00D516D7" w:rsidRDefault="00E412F5" w:rsidP="00973A29">
      <w:pPr>
        <w:spacing w:after="240" w:line="276" w:lineRule="auto"/>
        <w:rPr>
          <w:rFonts w:ascii="David" w:eastAsiaTheme="minorEastAsia" w:hAnsi="David"/>
          <w:sz w:val="24"/>
          <w:rtl/>
        </w:rPr>
      </w:pPr>
    </w:p>
    <w:p w14:paraId="676FE94A" w14:textId="77777777" w:rsidR="00E412F5" w:rsidRPr="007678B0" w:rsidRDefault="00E412F5" w:rsidP="00973A29">
      <w:pPr>
        <w:spacing w:after="240" w:line="276" w:lineRule="auto"/>
        <w:jc w:val="center"/>
        <w:rPr>
          <w:rFonts w:ascii="David" w:eastAsiaTheme="minorEastAsia" w:hAnsi="David"/>
          <w:sz w:val="24"/>
        </w:rPr>
      </w:pPr>
      <w:r w:rsidRPr="007678B0">
        <w:rPr>
          <w:rFonts w:ascii="David" w:eastAsiaTheme="minorEastAsia" w:hAnsi="David"/>
          <w:sz w:val="24"/>
          <w:rtl/>
        </w:rPr>
        <w:t>______________</w:t>
      </w:r>
    </w:p>
    <w:p w14:paraId="4B55BABC" w14:textId="77777777" w:rsidR="00E412F5" w:rsidRPr="007678B0" w:rsidRDefault="00E412F5" w:rsidP="00973A29">
      <w:pPr>
        <w:spacing w:after="240" w:line="276" w:lineRule="auto"/>
        <w:jc w:val="center"/>
        <w:rPr>
          <w:rFonts w:ascii="David" w:eastAsiaTheme="minorEastAsia" w:hAnsi="David"/>
          <w:sz w:val="24"/>
          <w:rtl/>
        </w:rPr>
      </w:pPr>
      <w:r w:rsidRPr="007678B0">
        <w:rPr>
          <w:rFonts w:ascii="David" w:eastAsiaTheme="minorEastAsia" w:hAnsi="David"/>
          <w:sz w:val="24"/>
          <w:rtl/>
        </w:rPr>
        <w:t>חתימה + חותמת</w:t>
      </w:r>
    </w:p>
    <w:p w14:paraId="32E9ABFE" w14:textId="77777777" w:rsidR="00E412F5" w:rsidRPr="00A36BB7" w:rsidRDefault="00E412F5" w:rsidP="00973A29">
      <w:pPr>
        <w:spacing w:after="240" w:line="276" w:lineRule="auto"/>
        <w:rPr>
          <w:rFonts w:ascii="Arial" w:hAnsi="Arial"/>
          <w:sz w:val="24"/>
          <w:rtl/>
        </w:rPr>
      </w:pPr>
      <w:r w:rsidRPr="00A36BB7">
        <w:rPr>
          <w:rFonts w:ascii="Arial" w:hAnsi="Arial"/>
          <w:sz w:val="24"/>
          <w:rtl/>
        </w:rPr>
        <w:br w:type="page"/>
      </w:r>
    </w:p>
    <w:p w14:paraId="4978061D" w14:textId="64496541" w:rsidR="00B955F8" w:rsidRDefault="00B955F8" w:rsidP="00973A29">
      <w:pPr>
        <w:spacing w:after="240" w:line="276" w:lineRule="auto"/>
        <w:jc w:val="center"/>
        <w:rPr>
          <w:rFonts w:ascii="David" w:hAnsi="David"/>
          <w:b/>
          <w:bCs/>
          <w:sz w:val="24"/>
          <w:u w:val="single"/>
          <w:rtl/>
        </w:rPr>
      </w:pPr>
      <w:r w:rsidRPr="00B7230D">
        <w:rPr>
          <w:rFonts w:ascii="David" w:hAnsi="David"/>
          <w:b/>
          <w:bCs/>
          <w:sz w:val="24"/>
          <w:u w:val="single"/>
          <w:rtl/>
        </w:rPr>
        <w:lastRenderedPageBreak/>
        <w:t xml:space="preserve">נספח </w:t>
      </w:r>
      <w:r w:rsidR="00662AC7">
        <w:rPr>
          <w:rFonts w:ascii="David" w:hAnsi="David" w:hint="cs"/>
          <w:b/>
          <w:bCs/>
          <w:sz w:val="24"/>
          <w:u w:val="single"/>
          <w:rtl/>
        </w:rPr>
        <w:t>י</w:t>
      </w:r>
      <w:r w:rsidR="008D0F43" w:rsidRPr="00B7230D">
        <w:rPr>
          <w:rFonts w:ascii="David" w:hAnsi="David"/>
          <w:b/>
          <w:bCs/>
          <w:sz w:val="24"/>
          <w:u w:val="single"/>
          <w:rtl/>
        </w:rPr>
        <w:t>"</w:t>
      </w:r>
      <w:r w:rsidR="00461039">
        <w:rPr>
          <w:rFonts w:ascii="David" w:hAnsi="David" w:hint="cs"/>
          <w:b/>
          <w:bCs/>
          <w:sz w:val="24"/>
          <w:u w:val="single"/>
          <w:rtl/>
        </w:rPr>
        <w:t>ח</w:t>
      </w:r>
      <w:r w:rsidR="00461039" w:rsidRPr="00B7230D">
        <w:rPr>
          <w:rFonts w:ascii="David" w:hAnsi="David"/>
          <w:b/>
          <w:bCs/>
          <w:sz w:val="24"/>
          <w:u w:val="single"/>
          <w:rtl/>
        </w:rPr>
        <w:t xml:space="preserve"> </w:t>
      </w:r>
      <w:r w:rsidRPr="00B7230D">
        <w:rPr>
          <w:rFonts w:ascii="David" w:hAnsi="David"/>
          <w:b/>
          <w:bCs/>
          <w:sz w:val="24"/>
          <w:u w:val="single"/>
          <w:rtl/>
        </w:rPr>
        <w:t xml:space="preserve">– </w:t>
      </w:r>
      <w:r w:rsidRPr="002F5FF8">
        <w:rPr>
          <w:rFonts w:ascii="David" w:hAnsi="David" w:hint="cs"/>
          <w:b/>
          <w:bCs/>
          <w:sz w:val="24"/>
          <w:u w:val="single"/>
          <w:rtl/>
        </w:rPr>
        <w:t>תצהיר</w:t>
      </w:r>
      <w:r w:rsidRPr="00763F7F">
        <w:rPr>
          <w:rFonts w:ascii="David" w:hAnsi="David"/>
          <w:b/>
          <w:bCs/>
          <w:sz w:val="24"/>
          <w:u w:val="single"/>
          <w:rtl/>
        </w:rPr>
        <w:t xml:space="preserve"> </w:t>
      </w:r>
      <w:r w:rsidRPr="00D516D7">
        <w:rPr>
          <w:rFonts w:ascii="David" w:hAnsi="David" w:hint="cs"/>
          <w:b/>
          <w:bCs/>
          <w:sz w:val="24"/>
          <w:u w:val="single"/>
          <w:rtl/>
        </w:rPr>
        <w:t>בעניין</w:t>
      </w:r>
      <w:r w:rsidRPr="00D516D7">
        <w:rPr>
          <w:rFonts w:ascii="David" w:hAnsi="David"/>
          <w:b/>
          <w:bCs/>
          <w:sz w:val="24"/>
          <w:u w:val="single"/>
          <w:rtl/>
        </w:rPr>
        <w:t xml:space="preserve"> </w:t>
      </w:r>
      <w:r w:rsidRPr="007678B0">
        <w:rPr>
          <w:rFonts w:ascii="David" w:hAnsi="David" w:hint="cs"/>
          <w:b/>
          <w:bCs/>
          <w:sz w:val="24"/>
          <w:u w:val="single"/>
          <w:rtl/>
        </w:rPr>
        <w:t>הרשעות</w:t>
      </w:r>
      <w:r w:rsidRPr="007678B0">
        <w:rPr>
          <w:rFonts w:ascii="David" w:hAnsi="David"/>
          <w:b/>
          <w:bCs/>
          <w:sz w:val="24"/>
          <w:u w:val="single"/>
          <w:rtl/>
        </w:rPr>
        <w:t xml:space="preserve"> </w:t>
      </w:r>
      <w:r w:rsidR="008535AA">
        <w:rPr>
          <w:rFonts w:ascii="David" w:hAnsi="David" w:hint="cs"/>
          <w:b/>
          <w:bCs/>
          <w:sz w:val="24"/>
          <w:u w:val="single"/>
          <w:rtl/>
        </w:rPr>
        <w:t>, כתבי אישום וכתבי חשדות</w:t>
      </w:r>
      <w:r w:rsidR="008535AA" w:rsidRPr="007678B0">
        <w:rPr>
          <w:rFonts w:ascii="David" w:hAnsi="David"/>
          <w:b/>
          <w:bCs/>
          <w:sz w:val="24"/>
          <w:u w:val="single"/>
          <w:rtl/>
        </w:rPr>
        <w:t xml:space="preserve"> </w:t>
      </w:r>
      <w:r w:rsidR="008535AA" w:rsidRPr="007678B0">
        <w:rPr>
          <w:rFonts w:ascii="David" w:hAnsi="David" w:hint="cs"/>
          <w:b/>
          <w:bCs/>
          <w:sz w:val="24"/>
          <w:u w:val="single"/>
          <w:rtl/>
        </w:rPr>
        <w:t>לפי</w:t>
      </w:r>
      <w:r w:rsidR="008535AA" w:rsidRPr="007678B0">
        <w:rPr>
          <w:rFonts w:ascii="David" w:hAnsi="David"/>
          <w:b/>
          <w:bCs/>
          <w:sz w:val="24"/>
          <w:u w:val="single"/>
          <w:rtl/>
        </w:rPr>
        <w:t xml:space="preserve"> </w:t>
      </w:r>
      <w:r w:rsidR="008535AA" w:rsidRPr="00B7230D">
        <w:rPr>
          <w:rFonts w:ascii="David" w:hAnsi="David" w:hint="cs"/>
          <w:b/>
          <w:bCs/>
          <w:sz w:val="24"/>
          <w:u w:val="single"/>
          <w:rtl/>
        </w:rPr>
        <w:t>חוק</w:t>
      </w:r>
      <w:r w:rsidR="008535AA" w:rsidRPr="00B7230D">
        <w:rPr>
          <w:rFonts w:ascii="David" w:hAnsi="David"/>
          <w:b/>
          <w:bCs/>
          <w:sz w:val="24"/>
          <w:u w:val="single"/>
          <w:rtl/>
        </w:rPr>
        <w:t xml:space="preserve"> </w:t>
      </w:r>
      <w:r w:rsidR="008535AA">
        <w:rPr>
          <w:rFonts w:ascii="David" w:hAnsi="David" w:hint="cs"/>
          <w:b/>
          <w:bCs/>
          <w:sz w:val="24"/>
          <w:u w:val="single"/>
          <w:rtl/>
        </w:rPr>
        <w:t>התחרות הכלכלית או בעבירות שחיתות אחרות</w:t>
      </w:r>
    </w:p>
    <w:p w14:paraId="1C8F7462" w14:textId="77777777" w:rsidR="008D0F43" w:rsidRPr="008921A8" w:rsidRDefault="00B955F8" w:rsidP="00973A29">
      <w:pPr>
        <w:tabs>
          <w:tab w:val="left" w:pos="8351"/>
          <w:tab w:val="left" w:pos="8531"/>
          <w:tab w:val="left" w:pos="8711"/>
        </w:tabs>
        <w:overflowPunct w:val="0"/>
        <w:autoSpaceDE w:val="0"/>
        <w:autoSpaceDN w:val="0"/>
        <w:adjustRightInd w:val="0"/>
        <w:spacing w:after="240" w:line="276" w:lineRule="auto"/>
        <w:jc w:val="both"/>
        <w:textAlignment w:val="baseline"/>
        <w:rPr>
          <w:rFonts w:ascii="David" w:hAnsi="David"/>
          <w:sz w:val="24"/>
          <w:rtl/>
          <w:lang w:eastAsia="he-IL"/>
        </w:rPr>
      </w:pPr>
      <w:r w:rsidRPr="008921A8">
        <w:rPr>
          <w:rFonts w:ascii="David" w:hAnsi="David"/>
          <w:sz w:val="24"/>
          <w:rtl/>
          <w:lang w:eastAsia="he-IL"/>
        </w:rPr>
        <w:t>אני הח"מ ______________ מרח'____________________ ת.ז. _______________  מורשה חתימה מטעם</w:t>
      </w:r>
      <w:r w:rsidR="008D0F43" w:rsidRPr="008921A8">
        <w:rPr>
          <w:rFonts w:ascii="David" w:hAnsi="David"/>
          <w:sz w:val="24"/>
          <w:rtl/>
          <w:lang w:eastAsia="he-IL"/>
        </w:rPr>
        <w:t xml:space="preserve"> </w:t>
      </w:r>
      <w:r w:rsidRPr="008921A8">
        <w:rPr>
          <w:rFonts w:ascii="David" w:hAnsi="David"/>
          <w:sz w:val="24"/>
          <w:rtl/>
          <w:lang w:eastAsia="he-IL"/>
        </w:rPr>
        <w:t>__________ (ולהלן</w:t>
      </w:r>
      <w:r w:rsidR="00E412F5">
        <w:rPr>
          <w:rFonts w:ascii="David" w:hAnsi="David" w:hint="cs"/>
          <w:sz w:val="24"/>
          <w:rtl/>
          <w:lang w:eastAsia="he-IL"/>
        </w:rPr>
        <w:t xml:space="preserve"> -</w:t>
      </w:r>
      <w:r w:rsidRPr="008921A8">
        <w:rPr>
          <w:rFonts w:ascii="David" w:hAnsi="David"/>
          <w:sz w:val="24"/>
          <w:rtl/>
          <w:lang w:eastAsia="he-IL"/>
        </w:rPr>
        <w:t xml:space="preserve"> "</w:t>
      </w:r>
      <w:r w:rsidRPr="00A36BB7">
        <w:rPr>
          <w:rFonts w:ascii="David" w:hAnsi="David"/>
          <w:b/>
          <w:bCs/>
          <w:sz w:val="24"/>
          <w:rtl/>
          <w:lang w:eastAsia="he-IL"/>
        </w:rPr>
        <w:t>המציע</w:t>
      </w:r>
      <w:r w:rsidRPr="008921A8">
        <w:rPr>
          <w:rFonts w:ascii="David" w:hAnsi="David"/>
          <w:sz w:val="24"/>
          <w:rtl/>
          <w:lang w:eastAsia="he-IL"/>
        </w:rPr>
        <w:t>") לאחר שהוזהרתי כי עלי לומר את האמת וכי אהיה צפוי לעונשים הקבועים בחוק אם לא אעשה כן, מצהיר בזאת כדלקמן:</w:t>
      </w:r>
    </w:p>
    <w:p w14:paraId="46709204" w14:textId="77777777" w:rsidR="008D0F43" w:rsidRPr="008921A8" w:rsidRDefault="008D0F43" w:rsidP="00973A29">
      <w:pPr>
        <w:tabs>
          <w:tab w:val="left" w:pos="8351"/>
          <w:tab w:val="left" w:pos="8531"/>
          <w:tab w:val="left" w:pos="8711"/>
        </w:tabs>
        <w:overflowPunct w:val="0"/>
        <w:autoSpaceDE w:val="0"/>
        <w:autoSpaceDN w:val="0"/>
        <w:adjustRightInd w:val="0"/>
        <w:spacing w:after="240" w:line="276" w:lineRule="auto"/>
        <w:jc w:val="both"/>
        <w:textAlignment w:val="baseline"/>
        <w:rPr>
          <w:rFonts w:ascii="David" w:hAnsi="David"/>
          <w:sz w:val="24"/>
          <w:rtl/>
          <w:lang w:eastAsia="he-IL"/>
        </w:rPr>
      </w:pPr>
    </w:p>
    <w:p w14:paraId="679E890E" w14:textId="77777777" w:rsidR="00B955F8" w:rsidRPr="008921A8" w:rsidRDefault="00B955F8" w:rsidP="00973A29">
      <w:pPr>
        <w:numPr>
          <w:ilvl w:val="0"/>
          <w:numId w:val="18"/>
        </w:numPr>
        <w:tabs>
          <w:tab w:val="left" w:pos="8351"/>
          <w:tab w:val="left" w:pos="8531"/>
          <w:tab w:val="left" w:pos="8711"/>
        </w:tabs>
        <w:overflowPunct w:val="0"/>
        <w:autoSpaceDE w:val="0"/>
        <w:autoSpaceDN w:val="0"/>
        <w:adjustRightInd w:val="0"/>
        <w:spacing w:after="240" w:line="276" w:lineRule="auto"/>
        <w:ind w:left="368" w:hanging="426"/>
        <w:contextualSpacing/>
        <w:jc w:val="both"/>
        <w:textAlignment w:val="baseline"/>
        <w:rPr>
          <w:rFonts w:ascii="David" w:hAnsi="David"/>
          <w:sz w:val="24"/>
          <w:lang w:eastAsia="he-IL"/>
        </w:rPr>
      </w:pPr>
      <w:r w:rsidRPr="008921A8">
        <w:rPr>
          <w:rFonts w:ascii="David" w:hAnsi="David"/>
          <w:sz w:val="24"/>
          <w:rtl/>
          <w:lang w:eastAsia="he-IL"/>
        </w:rPr>
        <w:t xml:space="preserve">הנני נותן/נת תצהירי זה בשם המציע המבקש להתקשר עם </w:t>
      </w:r>
      <w:r w:rsidR="00905438">
        <w:rPr>
          <w:rFonts w:ascii="David" w:hAnsi="David"/>
          <w:sz w:val="24"/>
          <w:rtl/>
          <w:lang w:eastAsia="he-IL"/>
        </w:rPr>
        <w:t xml:space="preserve">המינהל </w:t>
      </w:r>
      <w:r w:rsidRPr="008921A8">
        <w:rPr>
          <w:rFonts w:ascii="David" w:hAnsi="David"/>
          <w:sz w:val="24"/>
          <w:rtl/>
          <w:lang w:eastAsia="he-IL"/>
        </w:rPr>
        <w:t>האזרחי ליהודה ושומרון. אני מצהיר/ה כי הנני מוסמך/כת לתת תצהירי זה בשם גוף זה.</w:t>
      </w:r>
    </w:p>
    <w:p w14:paraId="47FCC39D" w14:textId="77777777" w:rsidR="00B955F8" w:rsidRPr="008921A8" w:rsidRDefault="00B955F8" w:rsidP="00973A29">
      <w:pPr>
        <w:numPr>
          <w:ilvl w:val="0"/>
          <w:numId w:val="18"/>
        </w:numPr>
        <w:tabs>
          <w:tab w:val="left" w:pos="8351"/>
          <w:tab w:val="left" w:pos="8531"/>
          <w:tab w:val="left" w:pos="8711"/>
        </w:tabs>
        <w:overflowPunct w:val="0"/>
        <w:autoSpaceDE w:val="0"/>
        <w:autoSpaceDN w:val="0"/>
        <w:adjustRightInd w:val="0"/>
        <w:spacing w:after="240" w:line="276" w:lineRule="auto"/>
        <w:ind w:left="368" w:hanging="426"/>
        <w:contextualSpacing/>
        <w:jc w:val="both"/>
        <w:textAlignment w:val="baseline"/>
        <w:rPr>
          <w:rFonts w:ascii="David" w:hAnsi="David"/>
          <w:sz w:val="24"/>
          <w:rtl/>
          <w:lang w:eastAsia="he-IL"/>
        </w:rPr>
      </w:pPr>
      <w:r w:rsidRPr="008921A8">
        <w:rPr>
          <w:rFonts w:ascii="David" w:hAnsi="David"/>
          <w:sz w:val="24"/>
          <w:rtl/>
          <w:lang w:eastAsia="he-IL"/>
        </w:rPr>
        <w:t>בתצהירי זה, המונחים "בעל זיקה", "הורשע" ו-"תושב ישראל" כהגדרתם בסעיף 2ב לחוק עסקאות גופים ציבוריים, התשל"ו</w:t>
      </w:r>
      <w:r w:rsidR="00DD1B63">
        <w:rPr>
          <w:rFonts w:ascii="David" w:hAnsi="David" w:hint="cs"/>
          <w:sz w:val="24"/>
          <w:rtl/>
          <w:lang w:eastAsia="he-IL"/>
        </w:rPr>
        <w:t>-</w:t>
      </w:r>
      <w:r w:rsidRPr="008921A8">
        <w:rPr>
          <w:rFonts w:ascii="David" w:hAnsi="David"/>
          <w:sz w:val="24"/>
          <w:rtl/>
          <w:lang w:eastAsia="he-IL"/>
        </w:rPr>
        <w:t>1976</w:t>
      </w:r>
      <w:r w:rsidR="00DD1B63">
        <w:rPr>
          <w:rFonts w:hint="cs"/>
          <w:rtl/>
        </w:rPr>
        <w:t>, כפי תוקפו בישראל מעת לעת</w:t>
      </w:r>
      <w:r w:rsidRPr="008921A8">
        <w:rPr>
          <w:rFonts w:ascii="David" w:hAnsi="David"/>
          <w:sz w:val="24"/>
          <w:rtl/>
          <w:lang w:eastAsia="he-IL"/>
        </w:rPr>
        <w:t xml:space="preserve"> (להלן – "החוק"). אשר מאשר/ת כי הוסברה לי משמעותם של מונחים אלה וכי הם ברורים לי.</w:t>
      </w:r>
    </w:p>
    <w:p w14:paraId="46E93C98" w14:textId="77777777" w:rsidR="00B955F8" w:rsidRPr="008921A8" w:rsidRDefault="00B955F8" w:rsidP="00973A29">
      <w:pPr>
        <w:numPr>
          <w:ilvl w:val="0"/>
          <w:numId w:val="18"/>
        </w:numPr>
        <w:tabs>
          <w:tab w:val="left" w:pos="8351"/>
          <w:tab w:val="left" w:pos="8531"/>
          <w:tab w:val="left" w:pos="8711"/>
        </w:tabs>
        <w:overflowPunct w:val="0"/>
        <w:autoSpaceDE w:val="0"/>
        <w:autoSpaceDN w:val="0"/>
        <w:adjustRightInd w:val="0"/>
        <w:spacing w:after="240" w:line="276" w:lineRule="auto"/>
        <w:ind w:left="368" w:hanging="426"/>
        <w:contextualSpacing/>
        <w:jc w:val="both"/>
        <w:textAlignment w:val="baseline"/>
        <w:rPr>
          <w:rFonts w:ascii="David" w:hAnsi="David"/>
          <w:sz w:val="24"/>
          <w:lang w:eastAsia="he-IL"/>
        </w:rPr>
      </w:pPr>
      <w:r w:rsidRPr="008921A8">
        <w:rPr>
          <w:rFonts w:ascii="David" w:hAnsi="David"/>
          <w:sz w:val="24"/>
          <w:rtl/>
          <w:lang w:eastAsia="he-IL"/>
        </w:rPr>
        <w:t>הנני מצהיר כי – (</w:t>
      </w:r>
      <w:r w:rsidRPr="002F3C3A">
        <w:rPr>
          <w:rFonts w:ascii="David" w:hAnsi="David"/>
          <w:b/>
          <w:bCs/>
          <w:sz w:val="24"/>
          <w:u w:val="single"/>
          <w:rtl/>
          <w:lang w:eastAsia="he-IL"/>
        </w:rPr>
        <w:t>יש למחוק את המיותר</w:t>
      </w:r>
      <w:r w:rsidR="008535AA">
        <w:rPr>
          <w:rFonts w:ascii="David" w:hAnsi="David" w:hint="cs"/>
          <w:b/>
          <w:bCs/>
          <w:sz w:val="24"/>
          <w:u w:val="single"/>
          <w:rtl/>
          <w:lang w:eastAsia="he-IL"/>
        </w:rPr>
        <w:t xml:space="preserve"> </w:t>
      </w:r>
      <w:r w:rsidR="008535AA">
        <w:rPr>
          <w:rFonts w:ascii="David" w:hAnsi="David" w:hint="cs"/>
          <w:b/>
          <w:bCs/>
          <w:sz w:val="24"/>
          <w:rtl/>
          <w:lang w:eastAsia="he-IL"/>
        </w:rPr>
        <w:t>או לפרט במידת הצורך</w:t>
      </w:r>
      <w:r w:rsidRPr="008921A8">
        <w:rPr>
          <w:rFonts w:ascii="David" w:hAnsi="David"/>
          <w:sz w:val="24"/>
          <w:rtl/>
          <w:lang w:eastAsia="he-IL"/>
        </w:rPr>
        <w:t>)</w:t>
      </w:r>
    </w:p>
    <w:p w14:paraId="7CC675E5" w14:textId="77777777" w:rsidR="008535AA" w:rsidRPr="008921A8" w:rsidRDefault="008535AA" w:rsidP="00973A29">
      <w:pPr>
        <w:numPr>
          <w:ilvl w:val="1"/>
          <w:numId w:val="18"/>
        </w:numPr>
        <w:tabs>
          <w:tab w:val="left" w:pos="8351"/>
          <w:tab w:val="left" w:pos="8531"/>
          <w:tab w:val="left" w:pos="8711"/>
        </w:tabs>
        <w:overflowPunct w:val="0"/>
        <w:autoSpaceDE w:val="0"/>
        <w:autoSpaceDN w:val="0"/>
        <w:adjustRightInd w:val="0"/>
        <w:spacing w:after="240" w:line="276" w:lineRule="auto"/>
        <w:contextualSpacing/>
        <w:jc w:val="both"/>
        <w:textAlignment w:val="baseline"/>
        <w:rPr>
          <w:rFonts w:ascii="David" w:hAnsi="David"/>
          <w:sz w:val="24"/>
          <w:lang w:eastAsia="he-IL"/>
        </w:rPr>
      </w:pPr>
      <w:r>
        <w:rPr>
          <w:rFonts w:ascii="David" w:hAnsi="David" w:hint="cs"/>
          <w:sz w:val="24"/>
          <w:rtl/>
          <w:lang w:eastAsia="he-IL"/>
        </w:rPr>
        <w:t>עד ל</w:t>
      </w:r>
      <w:r w:rsidRPr="008921A8">
        <w:rPr>
          <w:rFonts w:ascii="David" w:hAnsi="David"/>
          <w:sz w:val="24"/>
          <w:rtl/>
          <w:lang w:eastAsia="he-IL"/>
        </w:rPr>
        <w:t xml:space="preserve">מועד האחרון להגשת הצעות במסגרת </w:t>
      </w:r>
      <w:r>
        <w:rPr>
          <w:rFonts w:ascii="David" w:hAnsi="David" w:hint="cs"/>
          <w:sz w:val="24"/>
          <w:rtl/>
          <w:lang w:eastAsia="he-IL"/>
        </w:rPr>
        <w:t>מכרז</w:t>
      </w:r>
      <w:r w:rsidRPr="008921A8">
        <w:rPr>
          <w:rFonts w:ascii="David" w:hAnsi="David"/>
          <w:sz w:val="24"/>
          <w:rtl/>
          <w:lang w:eastAsia="he-IL"/>
        </w:rPr>
        <w:t xml:space="preserve"> זה, ה</w:t>
      </w:r>
      <w:r w:rsidRPr="008921A8">
        <w:rPr>
          <w:rFonts w:ascii="David" w:hAnsi="David" w:hint="cs"/>
          <w:sz w:val="24"/>
          <w:rtl/>
          <w:lang w:eastAsia="he-IL"/>
        </w:rPr>
        <w:t>מציע</w:t>
      </w:r>
      <w:r w:rsidRPr="008921A8">
        <w:rPr>
          <w:rFonts w:ascii="David" w:hAnsi="David"/>
          <w:sz w:val="24"/>
          <w:rtl/>
          <w:lang w:eastAsia="he-IL"/>
        </w:rPr>
        <w:t xml:space="preserve"> ובעל זיקה אליו (כהגדרתם בסעיף 2ב לחוק) </w:t>
      </w:r>
      <w:r w:rsidRPr="00177B9E">
        <w:rPr>
          <w:rFonts w:ascii="David" w:hAnsi="David"/>
          <w:b/>
          <w:bCs/>
          <w:sz w:val="24"/>
          <w:rtl/>
          <w:lang w:eastAsia="he-IL"/>
        </w:rPr>
        <w:t xml:space="preserve">לא הורשעו </w:t>
      </w:r>
      <w:r w:rsidRPr="008921A8">
        <w:rPr>
          <w:rFonts w:ascii="David" w:hAnsi="David" w:hint="cs"/>
          <w:sz w:val="24"/>
          <w:rtl/>
          <w:lang w:eastAsia="he-IL"/>
        </w:rPr>
        <w:t>בעבירה</w:t>
      </w:r>
      <w:r w:rsidRPr="008921A8">
        <w:rPr>
          <w:rFonts w:ascii="David" w:hAnsi="David"/>
          <w:sz w:val="24"/>
          <w:rtl/>
          <w:lang w:eastAsia="he-IL"/>
        </w:rPr>
        <w:t xml:space="preserve"> </w:t>
      </w:r>
      <w:r w:rsidRPr="008921A8">
        <w:rPr>
          <w:rFonts w:ascii="David" w:hAnsi="David" w:hint="cs"/>
          <w:sz w:val="24"/>
          <w:rtl/>
          <w:lang w:eastAsia="he-IL"/>
        </w:rPr>
        <w:t>לפי</w:t>
      </w:r>
      <w:r w:rsidRPr="008921A8">
        <w:rPr>
          <w:rFonts w:ascii="David" w:hAnsi="David"/>
          <w:sz w:val="24"/>
          <w:rtl/>
          <w:lang w:eastAsia="he-IL"/>
        </w:rPr>
        <w:t xml:space="preserve"> </w:t>
      </w:r>
      <w:r w:rsidRPr="008921A8">
        <w:rPr>
          <w:rFonts w:ascii="David" w:hAnsi="David" w:hint="cs"/>
          <w:sz w:val="24"/>
          <w:rtl/>
          <w:lang w:eastAsia="he-IL"/>
        </w:rPr>
        <w:t>חוק</w:t>
      </w:r>
      <w:r w:rsidRPr="008921A8">
        <w:rPr>
          <w:rFonts w:ascii="David" w:hAnsi="David"/>
          <w:sz w:val="24"/>
          <w:rtl/>
          <w:lang w:eastAsia="he-IL"/>
        </w:rPr>
        <w:t xml:space="preserve"> </w:t>
      </w:r>
      <w:r>
        <w:rPr>
          <w:rFonts w:ascii="David" w:hAnsi="David" w:hint="cs"/>
          <w:sz w:val="24"/>
          <w:rtl/>
          <w:lang w:eastAsia="he-IL"/>
        </w:rPr>
        <w:t xml:space="preserve">התחרות הכלכלית או בעבירה אחרת שעניינה טוהר המידות, לרבות קבלת שוחד או נתינתו, מרמה והפרת אמונים, </w:t>
      </w:r>
      <w:r w:rsidRPr="00177B9E">
        <w:rPr>
          <w:rFonts w:ascii="David" w:hAnsi="David" w:hint="cs"/>
          <w:b/>
          <w:bCs/>
          <w:sz w:val="24"/>
          <w:rtl/>
          <w:lang w:eastAsia="he-IL"/>
        </w:rPr>
        <w:t>ולא הוגש נגדם כתב אישום או כתב חשדות</w:t>
      </w:r>
      <w:r>
        <w:rPr>
          <w:rFonts w:ascii="David" w:hAnsi="David" w:hint="cs"/>
          <w:sz w:val="24"/>
          <w:rtl/>
          <w:lang w:eastAsia="he-IL"/>
        </w:rPr>
        <w:t xml:space="preserve"> המייחסים להם עבירות כאמור</w:t>
      </w:r>
      <w:r w:rsidRPr="008921A8">
        <w:rPr>
          <w:rFonts w:ascii="David" w:hAnsi="David"/>
          <w:sz w:val="24"/>
          <w:rtl/>
          <w:lang w:eastAsia="he-IL"/>
        </w:rPr>
        <w:t>.</w:t>
      </w:r>
    </w:p>
    <w:p w14:paraId="64A5DADC" w14:textId="77777777" w:rsidR="008535AA" w:rsidRPr="00DA35D8" w:rsidRDefault="008535AA" w:rsidP="00973A29">
      <w:pPr>
        <w:tabs>
          <w:tab w:val="left" w:pos="8351"/>
          <w:tab w:val="left" w:pos="8531"/>
          <w:tab w:val="left" w:pos="8711"/>
        </w:tabs>
        <w:overflowPunct w:val="0"/>
        <w:autoSpaceDE w:val="0"/>
        <w:autoSpaceDN w:val="0"/>
        <w:adjustRightInd w:val="0"/>
        <w:spacing w:after="240" w:line="276" w:lineRule="auto"/>
        <w:jc w:val="center"/>
        <w:textAlignment w:val="baseline"/>
        <w:rPr>
          <w:rFonts w:ascii="David" w:hAnsi="David"/>
          <w:b/>
          <w:bCs/>
          <w:sz w:val="24"/>
          <w:u w:val="single"/>
          <w:lang w:eastAsia="he-IL"/>
        </w:rPr>
      </w:pPr>
      <w:r>
        <w:rPr>
          <w:rFonts w:ascii="David" w:hAnsi="David"/>
          <w:b/>
          <w:bCs/>
          <w:sz w:val="24"/>
          <w:u w:val="single"/>
          <w:rtl/>
          <w:lang w:eastAsia="he-IL"/>
        </w:rPr>
        <w:t>או לח</w:t>
      </w:r>
      <w:r w:rsidRPr="00DA35D8">
        <w:rPr>
          <w:rFonts w:ascii="David" w:hAnsi="David"/>
          <w:b/>
          <w:bCs/>
          <w:sz w:val="24"/>
          <w:u w:val="single"/>
          <w:rtl/>
          <w:lang w:eastAsia="he-IL"/>
        </w:rPr>
        <w:t>לופין</w:t>
      </w:r>
    </w:p>
    <w:p w14:paraId="49CA0FC0" w14:textId="77777777" w:rsidR="008535AA" w:rsidRDefault="008535AA" w:rsidP="00973A29">
      <w:pPr>
        <w:numPr>
          <w:ilvl w:val="1"/>
          <w:numId w:val="18"/>
        </w:numPr>
        <w:tabs>
          <w:tab w:val="left" w:pos="8351"/>
          <w:tab w:val="left" w:pos="8531"/>
          <w:tab w:val="left" w:pos="8711"/>
        </w:tabs>
        <w:overflowPunct w:val="0"/>
        <w:autoSpaceDE w:val="0"/>
        <w:autoSpaceDN w:val="0"/>
        <w:adjustRightInd w:val="0"/>
        <w:spacing w:after="240" w:line="276" w:lineRule="auto"/>
        <w:contextualSpacing/>
        <w:jc w:val="both"/>
        <w:textAlignment w:val="baseline"/>
        <w:rPr>
          <w:rFonts w:ascii="David" w:hAnsi="David"/>
          <w:sz w:val="24"/>
          <w:lang w:eastAsia="he-IL"/>
        </w:rPr>
      </w:pPr>
      <w:r>
        <w:rPr>
          <w:rFonts w:ascii="David" w:hAnsi="David" w:hint="cs"/>
          <w:sz w:val="24"/>
          <w:rtl/>
          <w:lang w:eastAsia="he-IL"/>
        </w:rPr>
        <w:t>עד ל</w:t>
      </w:r>
      <w:r w:rsidRPr="008921A8">
        <w:rPr>
          <w:rFonts w:ascii="David" w:hAnsi="David"/>
          <w:sz w:val="24"/>
          <w:rtl/>
          <w:lang w:eastAsia="he-IL"/>
        </w:rPr>
        <w:t xml:space="preserve">מועד האחרון להגשת הצעות במסגרת </w:t>
      </w:r>
      <w:r>
        <w:rPr>
          <w:rFonts w:ascii="David" w:hAnsi="David" w:hint="cs"/>
          <w:sz w:val="24"/>
          <w:rtl/>
          <w:lang w:eastAsia="he-IL"/>
        </w:rPr>
        <w:t>מכרז</w:t>
      </w:r>
      <w:r w:rsidRPr="008921A8">
        <w:rPr>
          <w:rFonts w:ascii="David" w:hAnsi="David"/>
          <w:sz w:val="24"/>
          <w:rtl/>
          <w:lang w:eastAsia="he-IL"/>
        </w:rPr>
        <w:t xml:space="preserve"> זה, ה</w:t>
      </w:r>
      <w:r w:rsidRPr="008921A8">
        <w:rPr>
          <w:rFonts w:ascii="David" w:hAnsi="David" w:hint="cs"/>
          <w:sz w:val="24"/>
          <w:rtl/>
          <w:lang w:eastAsia="he-IL"/>
        </w:rPr>
        <w:t>מציע</w:t>
      </w:r>
      <w:r w:rsidRPr="008921A8">
        <w:rPr>
          <w:rFonts w:ascii="David" w:hAnsi="David"/>
          <w:sz w:val="24"/>
          <w:rtl/>
          <w:lang w:eastAsia="he-IL"/>
        </w:rPr>
        <w:t xml:space="preserve"> ובעל זיק</w:t>
      </w:r>
      <w:r>
        <w:rPr>
          <w:rFonts w:ascii="David" w:hAnsi="David"/>
          <w:sz w:val="24"/>
          <w:rtl/>
          <w:lang w:eastAsia="he-IL"/>
        </w:rPr>
        <w:t xml:space="preserve">ה אליו (כהגדרתם בסעיף 2ב לחוק) </w:t>
      </w:r>
      <w:r w:rsidRPr="00177B9E">
        <w:rPr>
          <w:rFonts w:ascii="David" w:hAnsi="David"/>
          <w:b/>
          <w:bCs/>
          <w:sz w:val="24"/>
          <w:rtl/>
          <w:lang w:eastAsia="he-IL"/>
        </w:rPr>
        <w:t xml:space="preserve">הורשעו </w:t>
      </w:r>
      <w:r w:rsidRPr="008921A8">
        <w:rPr>
          <w:rFonts w:ascii="David" w:hAnsi="David" w:hint="cs"/>
          <w:sz w:val="24"/>
          <w:rtl/>
          <w:lang w:eastAsia="he-IL"/>
        </w:rPr>
        <w:t>בעבירה</w:t>
      </w:r>
      <w:r w:rsidRPr="008921A8">
        <w:rPr>
          <w:rFonts w:ascii="David" w:hAnsi="David"/>
          <w:sz w:val="24"/>
          <w:rtl/>
          <w:lang w:eastAsia="he-IL"/>
        </w:rPr>
        <w:t xml:space="preserve"> </w:t>
      </w:r>
      <w:r w:rsidRPr="008921A8">
        <w:rPr>
          <w:rFonts w:ascii="David" w:hAnsi="David" w:hint="cs"/>
          <w:sz w:val="24"/>
          <w:rtl/>
          <w:lang w:eastAsia="he-IL"/>
        </w:rPr>
        <w:t>לפי</w:t>
      </w:r>
      <w:r w:rsidRPr="008921A8">
        <w:rPr>
          <w:rFonts w:ascii="David" w:hAnsi="David"/>
          <w:sz w:val="24"/>
          <w:rtl/>
          <w:lang w:eastAsia="he-IL"/>
        </w:rPr>
        <w:t xml:space="preserve"> </w:t>
      </w:r>
      <w:r w:rsidRPr="008921A8">
        <w:rPr>
          <w:rFonts w:ascii="David" w:hAnsi="David" w:hint="cs"/>
          <w:sz w:val="24"/>
          <w:rtl/>
          <w:lang w:eastAsia="he-IL"/>
        </w:rPr>
        <w:t>חוק</w:t>
      </w:r>
      <w:r w:rsidRPr="008921A8">
        <w:rPr>
          <w:rFonts w:ascii="David" w:hAnsi="David"/>
          <w:sz w:val="24"/>
          <w:rtl/>
          <w:lang w:eastAsia="he-IL"/>
        </w:rPr>
        <w:t xml:space="preserve"> </w:t>
      </w:r>
      <w:r>
        <w:rPr>
          <w:rFonts w:ascii="David" w:hAnsi="David" w:hint="cs"/>
          <w:sz w:val="24"/>
          <w:rtl/>
          <w:lang w:eastAsia="he-IL"/>
        </w:rPr>
        <w:t xml:space="preserve">התחרות הכלכלית </w:t>
      </w:r>
      <w:r w:rsidRPr="00177B9E">
        <w:rPr>
          <w:rFonts w:ascii="David" w:hAnsi="David" w:hint="cs"/>
          <w:b/>
          <w:bCs/>
          <w:sz w:val="24"/>
          <w:rtl/>
          <w:lang w:eastAsia="he-IL"/>
        </w:rPr>
        <w:t>או בעבירה אחרת שעניינה טוהר המידות, לרבות קבלת שוחד או נתינתו, מרמה והפרת אמונים, או שהוגש נגדם כתב אישום או כתב חשדות המייחסים להם עבירות כאמור</w:t>
      </w:r>
      <w:r w:rsidRPr="00177B9E">
        <w:rPr>
          <w:rFonts w:ascii="David" w:hAnsi="David"/>
          <w:sz w:val="24"/>
          <w:rtl/>
          <w:lang w:eastAsia="he-IL"/>
        </w:rPr>
        <w:t>.</w:t>
      </w:r>
    </w:p>
    <w:p w14:paraId="67CB0CD1" w14:textId="77777777" w:rsidR="008535AA" w:rsidRDefault="008535AA" w:rsidP="00973A29">
      <w:pPr>
        <w:tabs>
          <w:tab w:val="left" w:pos="8351"/>
          <w:tab w:val="left" w:pos="8531"/>
          <w:tab w:val="left" w:pos="8711"/>
        </w:tabs>
        <w:overflowPunct w:val="0"/>
        <w:autoSpaceDE w:val="0"/>
        <w:autoSpaceDN w:val="0"/>
        <w:adjustRightInd w:val="0"/>
        <w:spacing w:after="240" w:line="276" w:lineRule="auto"/>
        <w:ind w:left="720"/>
        <w:contextualSpacing/>
        <w:jc w:val="both"/>
        <w:textAlignment w:val="baseline"/>
        <w:rPr>
          <w:rFonts w:ascii="David" w:hAnsi="David"/>
          <w:sz w:val="24"/>
          <w:rtl/>
          <w:lang w:eastAsia="he-IL"/>
        </w:rPr>
      </w:pPr>
      <w:r>
        <w:rPr>
          <w:rFonts w:ascii="David" w:hAnsi="David" w:hint="cs"/>
          <w:b/>
          <w:bCs/>
          <w:sz w:val="24"/>
          <w:u w:val="single"/>
          <w:rtl/>
          <w:lang w:eastAsia="he-IL"/>
        </w:rPr>
        <w:t>פירוט</w:t>
      </w:r>
      <w:r>
        <w:rPr>
          <w:rFonts w:ascii="David" w:hAnsi="David" w:hint="cs"/>
          <w:sz w:val="24"/>
          <w:rtl/>
          <w:lang w:eastAsia="he-IL"/>
        </w:rPr>
        <w:t>:</w:t>
      </w:r>
    </w:p>
    <w:p w14:paraId="73B7A67C" w14:textId="77777777" w:rsidR="008535AA" w:rsidRPr="00177B9E" w:rsidRDefault="008535AA" w:rsidP="00973A29">
      <w:pPr>
        <w:tabs>
          <w:tab w:val="left" w:pos="8351"/>
          <w:tab w:val="left" w:pos="8531"/>
          <w:tab w:val="left" w:pos="8711"/>
        </w:tabs>
        <w:overflowPunct w:val="0"/>
        <w:autoSpaceDE w:val="0"/>
        <w:autoSpaceDN w:val="0"/>
        <w:adjustRightInd w:val="0"/>
        <w:spacing w:after="240" w:line="276" w:lineRule="auto"/>
        <w:ind w:left="720"/>
        <w:contextualSpacing/>
        <w:jc w:val="both"/>
        <w:textAlignment w:val="baseline"/>
        <w:rPr>
          <w:rFonts w:ascii="David" w:hAnsi="David"/>
          <w:sz w:val="24"/>
          <w:rtl/>
          <w:lang w:eastAsia="he-IL"/>
        </w:rPr>
      </w:pPr>
      <w:r>
        <w:rPr>
          <w:rFonts w:ascii="David" w:hAnsi="David" w:hint="cs"/>
          <w:sz w:val="24"/>
          <w:rtl/>
          <w:lang w:eastAsia="he-IL"/>
        </w:rPr>
        <w:t>_____________________________________________________________________</w:t>
      </w:r>
    </w:p>
    <w:p w14:paraId="677AC6D9" w14:textId="77777777" w:rsidR="008535AA" w:rsidRPr="00177B9E" w:rsidRDefault="008535AA" w:rsidP="00973A29">
      <w:pPr>
        <w:tabs>
          <w:tab w:val="left" w:pos="8351"/>
          <w:tab w:val="left" w:pos="8531"/>
          <w:tab w:val="left" w:pos="8711"/>
        </w:tabs>
        <w:overflowPunct w:val="0"/>
        <w:autoSpaceDE w:val="0"/>
        <w:autoSpaceDN w:val="0"/>
        <w:adjustRightInd w:val="0"/>
        <w:spacing w:after="240" w:line="276" w:lineRule="auto"/>
        <w:ind w:left="720"/>
        <w:contextualSpacing/>
        <w:jc w:val="both"/>
        <w:textAlignment w:val="baseline"/>
        <w:rPr>
          <w:rFonts w:ascii="David" w:hAnsi="David"/>
          <w:sz w:val="24"/>
          <w:rtl/>
          <w:lang w:eastAsia="he-IL"/>
        </w:rPr>
      </w:pPr>
      <w:r>
        <w:rPr>
          <w:rFonts w:ascii="David" w:hAnsi="David" w:hint="cs"/>
          <w:sz w:val="24"/>
          <w:rtl/>
          <w:lang w:eastAsia="he-IL"/>
        </w:rPr>
        <w:t>_____________________________________________________________________</w:t>
      </w:r>
    </w:p>
    <w:p w14:paraId="6C2B70EF" w14:textId="77777777" w:rsidR="008535AA" w:rsidRPr="00177B9E" w:rsidRDefault="008535AA" w:rsidP="00973A29">
      <w:pPr>
        <w:tabs>
          <w:tab w:val="left" w:pos="8351"/>
          <w:tab w:val="left" w:pos="8531"/>
          <w:tab w:val="left" w:pos="8711"/>
        </w:tabs>
        <w:overflowPunct w:val="0"/>
        <w:autoSpaceDE w:val="0"/>
        <w:autoSpaceDN w:val="0"/>
        <w:adjustRightInd w:val="0"/>
        <w:spacing w:after="240" w:line="276" w:lineRule="auto"/>
        <w:ind w:left="720"/>
        <w:contextualSpacing/>
        <w:jc w:val="both"/>
        <w:textAlignment w:val="baseline"/>
        <w:rPr>
          <w:rFonts w:ascii="David" w:hAnsi="David"/>
          <w:sz w:val="24"/>
          <w:rtl/>
          <w:lang w:eastAsia="he-IL"/>
        </w:rPr>
      </w:pPr>
      <w:r>
        <w:rPr>
          <w:rFonts w:ascii="David" w:hAnsi="David" w:hint="cs"/>
          <w:sz w:val="24"/>
          <w:rtl/>
          <w:lang w:eastAsia="he-IL"/>
        </w:rPr>
        <w:t>_____________________________________________________________________</w:t>
      </w:r>
    </w:p>
    <w:p w14:paraId="59987590" w14:textId="77777777" w:rsidR="008535AA" w:rsidRPr="00177B9E" w:rsidRDefault="008535AA" w:rsidP="00973A29">
      <w:pPr>
        <w:tabs>
          <w:tab w:val="left" w:pos="8351"/>
          <w:tab w:val="left" w:pos="8531"/>
          <w:tab w:val="left" w:pos="8711"/>
        </w:tabs>
        <w:overflowPunct w:val="0"/>
        <w:autoSpaceDE w:val="0"/>
        <w:autoSpaceDN w:val="0"/>
        <w:adjustRightInd w:val="0"/>
        <w:spacing w:after="240" w:line="276" w:lineRule="auto"/>
        <w:ind w:left="720"/>
        <w:contextualSpacing/>
        <w:jc w:val="both"/>
        <w:textAlignment w:val="baseline"/>
        <w:rPr>
          <w:rFonts w:ascii="David" w:hAnsi="David"/>
          <w:sz w:val="24"/>
          <w:rtl/>
          <w:lang w:eastAsia="he-IL"/>
        </w:rPr>
      </w:pPr>
      <w:r>
        <w:rPr>
          <w:rFonts w:ascii="David" w:hAnsi="David" w:hint="cs"/>
          <w:sz w:val="24"/>
          <w:rtl/>
          <w:lang w:eastAsia="he-IL"/>
        </w:rPr>
        <w:t>_____________________________________________________________________</w:t>
      </w:r>
    </w:p>
    <w:p w14:paraId="48E2EF27" w14:textId="77777777" w:rsidR="008535AA" w:rsidRPr="00177B9E" w:rsidRDefault="008535AA" w:rsidP="00973A29">
      <w:pPr>
        <w:tabs>
          <w:tab w:val="left" w:pos="8351"/>
          <w:tab w:val="left" w:pos="8531"/>
          <w:tab w:val="left" w:pos="8711"/>
        </w:tabs>
        <w:overflowPunct w:val="0"/>
        <w:autoSpaceDE w:val="0"/>
        <w:autoSpaceDN w:val="0"/>
        <w:adjustRightInd w:val="0"/>
        <w:spacing w:after="240" w:line="276" w:lineRule="auto"/>
        <w:ind w:left="720"/>
        <w:contextualSpacing/>
        <w:jc w:val="both"/>
        <w:textAlignment w:val="baseline"/>
        <w:rPr>
          <w:rFonts w:ascii="David" w:hAnsi="David"/>
          <w:sz w:val="24"/>
          <w:rtl/>
          <w:lang w:eastAsia="he-IL"/>
        </w:rPr>
      </w:pPr>
      <w:r>
        <w:rPr>
          <w:rFonts w:ascii="David" w:hAnsi="David" w:hint="cs"/>
          <w:sz w:val="24"/>
          <w:rtl/>
          <w:lang w:eastAsia="he-IL"/>
        </w:rPr>
        <w:t>_____________________________________________________________________</w:t>
      </w:r>
    </w:p>
    <w:p w14:paraId="44FD7CD7" w14:textId="77777777" w:rsidR="008535AA" w:rsidRPr="00177B9E" w:rsidRDefault="008535AA" w:rsidP="00973A29">
      <w:pPr>
        <w:tabs>
          <w:tab w:val="left" w:pos="8351"/>
          <w:tab w:val="left" w:pos="8531"/>
          <w:tab w:val="left" w:pos="8711"/>
        </w:tabs>
        <w:overflowPunct w:val="0"/>
        <w:autoSpaceDE w:val="0"/>
        <w:autoSpaceDN w:val="0"/>
        <w:adjustRightInd w:val="0"/>
        <w:spacing w:after="240" w:line="276" w:lineRule="auto"/>
        <w:ind w:left="720"/>
        <w:contextualSpacing/>
        <w:jc w:val="both"/>
        <w:textAlignment w:val="baseline"/>
        <w:rPr>
          <w:rFonts w:ascii="David" w:hAnsi="David"/>
          <w:sz w:val="24"/>
          <w:rtl/>
          <w:lang w:eastAsia="he-IL"/>
        </w:rPr>
      </w:pPr>
      <w:r>
        <w:rPr>
          <w:rFonts w:ascii="David" w:hAnsi="David" w:hint="cs"/>
          <w:sz w:val="24"/>
          <w:rtl/>
          <w:lang w:eastAsia="he-IL"/>
        </w:rPr>
        <w:t>_____________________________________________________________________</w:t>
      </w:r>
    </w:p>
    <w:p w14:paraId="4BAB1D7F" w14:textId="77777777" w:rsidR="008535AA" w:rsidRPr="00177B9E" w:rsidRDefault="008535AA" w:rsidP="00973A29">
      <w:pPr>
        <w:tabs>
          <w:tab w:val="left" w:pos="8351"/>
          <w:tab w:val="left" w:pos="8531"/>
          <w:tab w:val="left" w:pos="8711"/>
        </w:tabs>
        <w:overflowPunct w:val="0"/>
        <w:autoSpaceDE w:val="0"/>
        <w:autoSpaceDN w:val="0"/>
        <w:adjustRightInd w:val="0"/>
        <w:spacing w:after="240" w:line="276" w:lineRule="auto"/>
        <w:ind w:left="720"/>
        <w:contextualSpacing/>
        <w:jc w:val="both"/>
        <w:textAlignment w:val="baseline"/>
        <w:rPr>
          <w:rFonts w:ascii="David" w:hAnsi="David"/>
          <w:sz w:val="24"/>
          <w:rtl/>
          <w:lang w:eastAsia="he-IL"/>
        </w:rPr>
      </w:pPr>
      <w:r>
        <w:rPr>
          <w:rFonts w:ascii="David" w:hAnsi="David" w:hint="cs"/>
          <w:sz w:val="24"/>
          <w:rtl/>
          <w:lang w:eastAsia="he-IL"/>
        </w:rPr>
        <w:t>_____________________________________________________________________</w:t>
      </w:r>
    </w:p>
    <w:p w14:paraId="7E975F5C" w14:textId="77777777" w:rsidR="008535AA" w:rsidRPr="00177B9E" w:rsidRDefault="008535AA" w:rsidP="00973A29">
      <w:pPr>
        <w:tabs>
          <w:tab w:val="left" w:pos="8351"/>
          <w:tab w:val="left" w:pos="8531"/>
          <w:tab w:val="left" w:pos="8711"/>
        </w:tabs>
        <w:overflowPunct w:val="0"/>
        <w:autoSpaceDE w:val="0"/>
        <w:autoSpaceDN w:val="0"/>
        <w:adjustRightInd w:val="0"/>
        <w:spacing w:after="240" w:line="276" w:lineRule="auto"/>
        <w:ind w:left="720"/>
        <w:contextualSpacing/>
        <w:jc w:val="both"/>
        <w:textAlignment w:val="baseline"/>
        <w:rPr>
          <w:rFonts w:ascii="David" w:hAnsi="David"/>
          <w:sz w:val="24"/>
          <w:rtl/>
          <w:lang w:eastAsia="he-IL"/>
        </w:rPr>
      </w:pPr>
      <w:r>
        <w:rPr>
          <w:rFonts w:ascii="David" w:hAnsi="David" w:hint="cs"/>
          <w:sz w:val="24"/>
          <w:rtl/>
          <w:lang w:eastAsia="he-IL"/>
        </w:rPr>
        <w:t>_____________________________________________________________________</w:t>
      </w:r>
    </w:p>
    <w:p w14:paraId="10323E8A" w14:textId="77777777" w:rsidR="008535AA" w:rsidRPr="00177B9E" w:rsidRDefault="008535AA" w:rsidP="00973A29">
      <w:pPr>
        <w:tabs>
          <w:tab w:val="left" w:pos="8351"/>
          <w:tab w:val="left" w:pos="8531"/>
          <w:tab w:val="left" w:pos="8711"/>
        </w:tabs>
        <w:overflowPunct w:val="0"/>
        <w:autoSpaceDE w:val="0"/>
        <w:autoSpaceDN w:val="0"/>
        <w:adjustRightInd w:val="0"/>
        <w:spacing w:after="240" w:line="276" w:lineRule="auto"/>
        <w:ind w:left="720"/>
        <w:contextualSpacing/>
        <w:jc w:val="both"/>
        <w:textAlignment w:val="baseline"/>
        <w:rPr>
          <w:rFonts w:ascii="David" w:hAnsi="David"/>
          <w:sz w:val="24"/>
          <w:rtl/>
          <w:lang w:eastAsia="he-IL"/>
        </w:rPr>
      </w:pPr>
      <w:r>
        <w:rPr>
          <w:rFonts w:ascii="David" w:hAnsi="David" w:hint="cs"/>
          <w:sz w:val="24"/>
          <w:rtl/>
          <w:lang w:eastAsia="he-IL"/>
        </w:rPr>
        <w:t>_____________________________________________________________________</w:t>
      </w:r>
    </w:p>
    <w:p w14:paraId="4826B409" w14:textId="77777777" w:rsidR="00B955F8" w:rsidRPr="008921A8" w:rsidRDefault="00B955F8" w:rsidP="00973A29">
      <w:pPr>
        <w:numPr>
          <w:ilvl w:val="0"/>
          <w:numId w:val="18"/>
        </w:numPr>
        <w:tabs>
          <w:tab w:val="left" w:pos="8351"/>
          <w:tab w:val="left" w:pos="8531"/>
          <w:tab w:val="left" w:pos="8711"/>
        </w:tabs>
        <w:overflowPunct w:val="0"/>
        <w:autoSpaceDE w:val="0"/>
        <w:autoSpaceDN w:val="0"/>
        <w:adjustRightInd w:val="0"/>
        <w:spacing w:after="240" w:line="276" w:lineRule="auto"/>
        <w:ind w:left="368" w:hanging="426"/>
        <w:contextualSpacing/>
        <w:jc w:val="both"/>
        <w:textAlignment w:val="baseline"/>
        <w:rPr>
          <w:rFonts w:ascii="David" w:hAnsi="David"/>
          <w:sz w:val="24"/>
          <w:lang w:eastAsia="he-IL"/>
        </w:rPr>
      </w:pPr>
      <w:r w:rsidRPr="008921A8">
        <w:rPr>
          <w:rFonts w:ascii="David" w:hAnsi="David"/>
          <w:sz w:val="24"/>
          <w:rtl/>
          <w:lang w:eastAsia="he-IL"/>
        </w:rPr>
        <w:t>זהו שמי, להלן חתימתי ותוכן תצהירי דלעיל אמת.</w:t>
      </w:r>
    </w:p>
    <w:p w14:paraId="0FD59816" w14:textId="77777777" w:rsidR="00B955F8" w:rsidRPr="008921A8" w:rsidRDefault="00B955F8" w:rsidP="00973A29">
      <w:pPr>
        <w:tabs>
          <w:tab w:val="left" w:pos="8351"/>
          <w:tab w:val="left" w:pos="8531"/>
          <w:tab w:val="left" w:pos="8711"/>
        </w:tabs>
        <w:overflowPunct w:val="0"/>
        <w:autoSpaceDE w:val="0"/>
        <w:autoSpaceDN w:val="0"/>
        <w:adjustRightInd w:val="0"/>
        <w:spacing w:after="240" w:line="276" w:lineRule="auto"/>
        <w:ind w:left="368"/>
        <w:contextualSpacing/>
        <w:textAlignment w:val="baseline"/>
        <w:rPr>
          <w:rFonts w:ascii="David" w:hAnsi="David"/>
          <w:sz w:val="24"/>
          <w:lang w:eastAsia="he-I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63"/>
        <w:gridCol w:w="2460"/>
        <w:gridCol w:w="2398"/>
        <w:gridCol w:w="2639"/>
      </w:tblGrid>
      <w:tr w:rsidR="00B955F8" w:rsidRPr="00B7230D" w14:paraId="5F4ACFB5" w14:textId="77777777" w:rsidTr="002F3C3A">
        <w:trPr>
          <w:trHeight w:val="718"/>
        </w:trPr>
        <w:tc>
          <w:tcPr>
            <w:tcW w:w="1650" w:type="dxa"/>
          </w:tcPr>
          <w:p w14:paraId="10383D2A" w14:textId="77777777" w:rsidR="00B955F8" w:rsidRPr="008921A8" w:rsidRDefault="00B955F8" w:rsidP="00973A29">
            <w:pPr>
              <w:spacing w:after="240" w:line="276" w:lineRule="auto"/>
              <w:rPr>
                <w:rFonts w:ascii="David" w:eastAsiaTheme="minorEastAsia" w:hAnsi="David"/>
                <w:sz w:val="24"/>
              </w:rPr>
            </w:pPr>
          </w:p>
        </w:tc>
        <w:tc>
          <w:tcPr>
            <w:tcW w:w="2643" w:type="dxa"/>
          </w:tcPr>
          <w:p w14:paraId="588F3E70" w14:textId="77777777" w:rsidR="00B955F8" w:rsidRPr="008921A8" w:rsidRDefault="00B955F8" w:rsidP="00973A29">
            <w:pPr>
              <w:spacing w:after="240" w:line="276" w:lineRule="auto"/>
              <w:rPr>
                <w:rFonts w:ascii="David" w:eastAsiaTheme="minorEastAsia" w:hAnsi="David"/>
                <w:sz w:val="24"/>
              </w:rPr>
            </w:pPr>
          </w:p>
        </w:tc>
        <w:tc>
          <w:tcPr>
            <w:tcW w:w="2608" w:type="dxa"/>
          </w:tcPr>
          <w:p w14:paraId="0A5B21C9" w14:textId="77777777" w:rsidR="00B955F8" w:rsidRPr="008921A8" w:rsidRDefault="00B955F8" w:rsidP="00973A29">
            <w:pPr>
              <w:spacing w:after="240" w:line="276" w:lineRule="auto"/>
              <w:rPr>
                <w:rFonts w:ascii="David" w:eastAsiaTheme="minorEastAsia" w:hAnsi="David"/>
                <w:sz w:val="24"/>
              </w:rPr>
            </w:pPr>
          </w:p>
        </w:tc>
        <w:tc>
          <w:tcPr>
            <w:tcW w:w="2835" w:type="dxa"/>
          </w:tcPr>
          <w:p w14:paraId="652BE05A" w14:textId="77777777" w:rsidR="00B955F8" w:rsidRPr="008921A8" w:rsidRDefault="00B955F8" w:rsidP="00973A29">
            <w:pPr>
              <w:spacing w:after="240" w:line="276" w:lineRule="auto"/>
              <w:rPr>
                <w:rFonts w:ascii="David" w:eastAsiaTheme="minorEastAsia" w:hAnsi="David"/>
                <w:sz w:val="24"/>
              </w:rPr>
            </w:pPr>
          </w:p>
        </w:tc>
      </w:tr>
      <w:tr w:rsidR="009037DC" w:rsidRPr="00B7230D" w14:paraId="53E95E66" w14:textId="77777777" w:rsidTr="00B955F8">
        <w:tc>
          <w:tcPr>
            <w:tcW w:w="1650" w:type="dxa"/>
            <w:shd w:val="pct5" w:color="auto" w:fill="auto"/>
          </w:tcPr>
          <w:p w14:paraId="540F4BFD" w14:textId="77777777" w:rsidR="00B955F8" w:rsidRPr="008921A8" w:rsidRDefault="00B955F8" w:rsidP="00973A29">
            <w:pPr>
              <w:spacing w:after="240" w:line="276" w:lineRule="auto"/>
              <w:jc w:val="center"/>
              <w:rPr>
                <w:rFonts w:ascii="David" w:eastAsiaTheme="minorEastAsia" w:hAnsi="David"/>
                <w:sz w:val="24"/>
              </w:rPr>
            </w:pPr>
            <w:r w:rsidRPr="008921A8">
              <w:rPr>
                <w:rFonts w:ascii="David" w:eastAsiaTheme="minorEastAsia" w:hAnsi="David"/>
                <w:sz w:val="24"/>
                <w:rtl/>
              </w:rPr>
              <w:t>תאריך</w:t>
            </w:r>
          </w:p>
        </w:tc>
        <w:tc>
          <w:tcPr>
            <w:tcW w:w="2643" w:type="dxa"/>
            <w:shd w:val="pct5" w:color="auto" w:fill="auto"/>
          </w:tcPr>
          <w:p w14:paraId="69E2FEB3" w14:textId="77777777" w:rsidR="00B955F8" w:rsidRPr="008921A8" w:rsidRDefault="00B955F8" w:rsidP="00973A29">
            <w:pPr>
              <w:spacing w:after="240" w:line="276" w:lineRule="auto"/>
              <w:jc w:val="center"/>
              <w:rPr>
                <w:rFonts w:ascii="David" w:eastAsiaTheme="minorEastAsia" w:hAnsi="David"/>
                <w:sz w:val="24"/>
                <w:rtl/>
              </w:rPr>
            </w:pPr>
            <w:r w:rsidRPr="008921A8">
              <w:rPr>
                <w:rFonts w:ascii="David" w:eastAsiaTheme="minorEastAsia" w:hAnsi="David"/>
                <w:sz w:val="24"/>
                <w:rtl/>
              </w:rPr>
              <w:t>שם מלא של החותם בשם המציע</w:t>
            </w:r>
          </w:p>
        </w:tc>
        <w:tc>
          <w:tcPr>
            <w:tcW w:w="2608" w:type="dxa"/>
            <w:shd w:val="pct5" w:color="auto" w:fill="auto"/>
          </w:tcPr>
          <w:p w14:paraId="44521868" w14:textId="77777777" w:rsidR="00B955F8" w:rsidRPr="008921A8" w:rsidRDefault="00B955F8" w:rsidP="00973A29">
            <w:pPr>
              <w:spacing w:after="240" w:line="276" w:lineRule="auto"/>
              <w:jc w:val="center"/>
              <w:rPr>
                <w:rFonts w:ascii="David" w:eastAsiaTheme="minorEastAsia" w:hAnsi="David"/>
                <w:sz w:val="24"/>
              </w:rPr>
            </w:pPr>
            <w:r w:rsidRPr="008921A8">
              <w:rPr>
                <w:rFonts w:ascii="David" w:eastAsiaTheme="minorEastAsia" w:hAnsi="David"/>
                <w:sz w:val="24"/>
                <w:rtl/>
              </w:rPr>
              <w:t>מס' ת.ז</w:t>
            </w:r>
          </w:p>
        </w:tc>
        <w:tc>
          <w:tcPr>
            <w:tcW w:w="2835" w:type="dxa"/>
            <w:shd w:val="pct5" w:color="auto" w:fill="auto"/>
          </w:tcPr>
          <w:p w14:paraId="1C7F1F88" w14:textId="77777777" w:rsidR="00B955F8" w:rsidRPr="008921A8" w:rsidRDefault="00B955F8" w:rsidP="00973A29">
            <w:pPr>
              <w:spacing w:after="240" w:line="276" w:lineRule="auto"/>
              <w:jc w:val="center"/>
              <w:rPr>
                <w:rFonts w:ascii="David" w:eastAsiaTheme="minorEastAsia" w:hAnsi="David"/>
                <w:sz w:val="24"/>
              </w:rPr>
            </w:pPr>
            <w:r w:rsidRPr="008921A8">
              <w:rPr>
                <w:rFonts w:ascii="David" w:eastAsiaTheme="minorEastAsia" w:hAnsi="David"/>
                <w:sz w:val="24"/>
                <w:rtl/>
              </w:rPr>
              <w:t>חתימה וחותמת המציע</w:t>
            </w:r>
          </w:p>
        </w:tc>
      </w:tr>
    </w:tbl>
    <w:p w14:paraId="5238A265" w14:textId="77777777" w:rsidR="00612048" w:rsidRDefault="00612048" w:rsidP="00973A29">
      <w:pPr>
        <w:spacing w:after="240" w:line="276" w:lineRule="auto"/>
        <w:jc w:val="center"/>
        <w:rPr>
          <w:rFonts w:ascii="David" w:eastAsiaTheme="minorEastAsia" w:hAnsi="David"/>
          <w:sz w:val="24"/>
          <w:rtl/>
        </w:rPr>
      </w:pPr>
    </w:p>
    <w:p w14:paraId="0A71F059" w14:textId="77777777" w:rsidR="00612048" w:rsidRDefault="00612048" w:rsidP="00973A29">
      <w:pPr>
        <w:spacing w:after="240" w:line="276" w:lineRule="auto"/>
        <w:jc w:val="center"/>
        <w:rPr>
          <w:rFonts w:ascii="David" w:eastAsiaTheme="minorEastAsia" w:hAnsi="David"/>
          <w:sz w:val="24"/>
          <w:rtl/>
        </w:rPr>
      </w:pPr>
    </w:p>
    <w:p w14:paraId="46B63125" w14:textId="77777777" w:rsidR="00612048" w:rsidRDefault="00612048" w:rsidP="00973A29">
      <w:pPr>
        <w:spacing w:after="240" w:line="276" w:lineRule="auto"/>
        <w:jc w:val="center"/>
        <w:rPr>
          <w:rFonts w:ascii="David" w:eastAsiaTheme="minorEastAsia" w:hAnsi="David"/>
          <w:sz w:val="24"/>
          <w:rtl/>
        </w:rPr>
      </w:pPr>
    </w:p>
    <w:p w14:paraId="5848F5ED" w14:textId="77777777" w:rsidR="00612048" w:rsidRDefault="00612048" w:rsidP="00973A29">
      <w:pPr>
        <w:spacing w:after="240" w:line="276" w:lineRule="auto"/>
        <w:jc w:val="center"/>
        <w:rPr>
          <w:rFonts w:ascii="David" w:eastAsiaTheme="minorEastAsia" w:hAnsi="David"/>
          <w:sz w:val="24"/>
          <w:rtl/>
        </w:rPr>
      </w:pPr>
    </w:p>
    <w:p w14:paraId="3BC3CCD5" w14:textId="77777777" w:rsidR="00612048" w:rsidRDefault="00612048" w:rsidP="00973A29">
      <w:pPr>
        <w:spacing w:after="240" w:line="276" w:lineRule="auto"/>
        <w:jc w:val="center"/>
        <w:rPr>
          <w:rFonts w:ascii="David" w:eastAsiaTheme="minorEastAsia" w:hAnsi="David"/>
          <w:sz w:val="24"/>
          <w:rtl/>
        </w:rPr>
      </w:pPr>
    </w:p>
    <w:p w14:paraId="737863CE" w14:textId="1693B642" w:rsidR="00E412F5" w:rsidRPr="00B7230D" w:rsidRDefault="00E412F5" w:rsidP="00973A29">
      <w:pPr>
        <w:spacing w:after="240" w:line="276" w:lineRule="auto"/>
        <w:jc w:val="center"/>
        <w:rPr>
          <w:rFonts w:ascii="David" w:eastAsiaTheme="minorEastAsia" w:hAnsi="David"/>
          <w:b/>
          <w:bCs/>
          <w:sz w:val="24"/>
          <w:u w:val="single"/>
          <w:rtl/>
        </w:rPr>
      </w:pPr>
      <w:r w:rsidRPr="008921A8">
        <w:rPr>
          <w:rFonts w:ascii="David" w:eastAsiaTheme="minorEastAsia" w:hAnsi="David"/>
          <w:b/>
          <w:bCs/>
          <w:sz w:val="24"/>
          <w:u w:val="single"/>
          <w:rtl/>
        </w:rPr>
        <w:t>אישור</w:t>
      </w:r>
    </w:p>
    <w:p w14:paraId="6C99C4A7" w14:textId="77777777" w:rsidR="00E412F5" w:rsidRPr="00763F7F" w:rsidRDefault="00E412F5" w:rsidP="00973A29">
      <w:pPr>
        <w:spacing w:after="240" w:line="276" w:lineRule="auto"/>
        <w:jc w:val="both"/>
        <w:rPr>
          <w:rFonts w:ascii="David" w:eastAsiaTheme="minorEastAsia" w:hAnsi="David"/>
          <w:sz w:val="24"/>
          <w:rtl/>
        </w:rPr>
      </w:pPr>
      <w:r w:rsidRPr="002F5FF8">
        <w:rPr>
          <w:rFonts w:ascii="David" w:eastAsiaTheme="minorEastAsia" w:hAnsi="David"/>
          <w:sz w:val="24"/>
          <w:rtl/>
        </w:rPr>
        <w:t>אני הח"מ, עו"ד ___________, מ"ר _______, מרח' ____________, מאשר בזאת כי ביום _________ הופיע בפני _________, שזיהה את עצמו ע"י ת"ז / המוכר לי באופן אישי ולאחר שהזהרתיו כי עליו להצהיר את האמת וכי הוא יהא צפוי לעונשים הקבועים לכך בחוק אם לא יעשה כן, אישר בפ</w:t>
      </w:r>
      <w:r w:rsidRPr="00763F7F">
        <w:rPr>
          <w:rFonts w:ascii="David" w:eastAsiaTheme="minorEastAsia" w:hAnsi="David"/>
          <w:sz w:val="24"/>
          <w:rtl/>
        </w:rPr>
        <w:t xml:space="preserve">ני את נכונות התצהיר דלעיל וחתם עליו. </w:t>
      </w:r>
    </w:p>
    <w:p w14:paraId="621A2D62" w14:textId="77777777" w:rsidR="00E412F5" w:rsidRPr="007678B0" w:rsidRDefault="00E412F5" w:rsidP="00973A29">
      <w:pPr>
        <w:spacing w:after="240" w:line="276" w:lineRule="auto"/>
        <w:jc w:val="center"/>
        <w:rPr>
          <w:rFonts w:ascii="David" w:eastAsiaTheme="minorEastAsia" w:hAnsi="David"/>
          <w:sz w:val="24"/>
        </w:rPr>
      </w:pPr>
      <w:r w:rsidRPr="007678B0">
        <w:rPr>
          <w:rFonts w:ascii="David" w:eastAsiaTheme="minorEastAsia" w:hAnsi="David"/>
          <w:sz w:val="24"/>
          <w:rtl/>
        </w:rPr>
        <w:t>______________</w:t>
      </w:r>
    </w:p>
    <w:p w14:paraId="214BE60A" w14:textId="77777777" w:rsidR="00FD5FF1" w:rsidRDefault="00E412F5" w:rsidP="00973A29">
      <w:pPr>
        <w:spacing w:after="240" w:line="276" w:lineRule="auto"/>
        <w:jc w:val="center"/>
        <w:rPr>
          <w:rFonts w:ascii="David" w:eastAsiaTheme="minorEastAsia" w:hAnsi="David"/>
          <w:sz w:val="24"/>
          <w:rtl/>
        </w:rPr>
      </w:pPr>
      <w:r w:rsidRPr="007678B0">
        <w:rPr>
          <w:rFonts w:ascii="David" w:eastAsiaTheme="minorEastAsia" w:hAnsi="David"/>
          <w:sz w:val="24"/>
          <w:rtl/>
        </w:rPr>
        <w:t>חתימה + חותמת</w:t>
      </w:r>
    </w:p>
    <w:p w14:paraId="77C4D483" w14:textId="77777777" w:rsidR="00FD5FF1" w:rsidRDefault="00FD5FF1" w:rsidP="00973A29">
      <w:pPr>
        <w:bidi w:val="0"/>
        <w:spacing w:after="240" w:line="276" w:lineRule="auto"/>
        <w:rPr>
          <w:rFonts w:ascii="David" w:eastAsiaTheme="minorEastAsia" w:hAnsi="David"/>
          <w:sz w:val="24"/>
          <w:rtl/>
        </w:rPr>
      </w:pPr>
      <w:r>
        <w:rPr>
          <w:rFonts w:ascii="David" w:eastAsiaTheme="minorEastAsia" w:hAnsi="David"/>
          <w:sz w:val="24"/>
          <w:rtl/>
        </w:rPr>
        <w:br w:type="page"/>
      </w:r>
    </w:p>
    <w:p w14:paraId="55199F59" w14:textId="32988879" w:rsidR="00CC65D2" w:rsidRPr="00BA70FE" w:rsidRDefault="00FB6F2F" w:rsidP="00973A29">
      <w:pPr>
        <w:spacing w:after="240" w:line="276" w:lineRule="auto"/>
        <w:jc w:val="center"/>
        <w:rPr>
          <w:rFonts w:ascii="David" w:hAnsi="David"/>
          <w:b/>
          <w:bCs/>
          <w:sz w:val="24"/>
          <w:u w:val="single"/>
          <w:rtl/>
        </w:rPr>
      </w:pPr>
      <w:r w:rsidRPr="00BA70FE">
        <w:rPr>
          <w:rFonts w:ascii="David" w:hAnsi="David" w:hint="eastAsia"/>
          <w:b/>
          <w:bCs/>
          <w:sz w:val="24"/>
          <w:u w:val="single"/>
          <w:rtl/>
        </w:rPr>
        <w:lastRenderedPageBreak/>
        <w:t>נספח</w:t>
      </w:r>
      <w:r w:rsidRPr="00BA70FE">
        <w:rPr>
          <w:rFonts w:ascii="David" w:hAnsi="David"/>
          <w:b/>
          <w:bCs/>
          <w:sz w:val="24"/>
          <w:u w:val="single"/>
          <w:rtl/>
        </w:rPr>
        <w:t xml:space="preserve"> י"</w:t>
      </w:r>
      <w:r w:rsidR="00461039" w:rsidRPr="00BA70FE">
        <w:rPr>
          <w:rFonts w:ascii="David" w:hAnsi="David" w:hint="eastAsia"/>
          <w:b/>
          <w:bCs/>
          <w:sz w:val="24"/>
          <w:u w:val="single"/>
          <w:rtl/>
        </w:rPr>
        <w:t>ט</w:t>
      </w:r>
      <w:r w:rsidR="00461039" w:rsidRPr="00BA70FE">
        <w:rPr>
          <w:rFonts w:ascii="David" w:hAnsi="David"/>
          <w:b/>
          <w:bCs/>
          <w:sz w:val="24"/>
          <w:u w:val="single"/>
          <w:rtl/>
        </w:rPr>
        <w:t xml:space="preserve"> </w:t>
      </w:r>
      <w:r w:rsidRPr="00BA70FE">
        <w:rPr>
          <w:rFonts w:ascii="David" w:hAnsi="David"/>
          <w:b/>
          <w:bCs/>
          <w:sz w:val="24"/>
          <w:u w:val="single"/>
          <w:rtl/>
        </w:rPr>
        <w:t xml:space="preserve">– </w:t>
      </w:r>
      <w:r w:rsidR="00DD78DB" w:rsidRPr="00BA70FE">
        <w:rPr>
          <w:rFonts w:ascii="David" w:hAnsi="David"/>
          <w:b/>
          <w:bCs/>
          <w:sz w:val="24"/>
          <w:u w:val="single"/>
          <w:rtl/>
        </w:rPr>
        <w:t>הצהרה בדבר תשלום שכר מינימום והיעדר הפרות בדיני עבודה במסגרת ההתקשרות עם המינהל האזרחי</w:t>
      </w:r>
    </w:p>
    <w:p w14:paraId="74F5AC46" w14:textId="77777777" w:rsidR="007F416D" w:rsidRPr="00BA70FE" w:rsidRDefault="007F416D" w:rsidP="00973A29">
      <w:pPr>
        <w:spacing w:after="240" w:line="276" w:lineRule="auto"/>
        <w:jc w:val="right"/>
        <w:rPr>
          <w:rFonts w:ascii="David" w:hAnsi="David"/>
          <w:sz w:val="24"/>
        </w:rPr>
      </w:pPr>
      <w:r w:rsidRPr="00BA70FE">
        <w:rPr>
          <w:rFonts w:ascii="David" w:hAnsi="David"/>
          <w:sz w:val="24"/>
          <w:rtl/>
        </w:rPr>
        <w:tab/>
        <w:t xml:space="preserve">תאריך: </w:t>
      </w:r>
      <w:r w:rsidRPr="00BA70FE">
        <w:rPr>
          <w:rFonts w:ascii="David" w:hAnsi="David"/>
          <w:sz w:val="24"/>
        </w:rPr>
        <w:t>XX/MM/YY</w:t>
      </w:r>
    </w:p>
    <w:p w14:paraId="0FDEED16" w14:textId="77777777" w:rsidR="007F416D" w:rsidRPr="00BA70FE" w:rsidRDefault="007F416D" w:rsidP="00973A29">
      <w:pPr>
        <w:spacing w:after="240" w:line="276" w:lineRule="auto"/>
        <w:jc w:val="both"/>
        <w:rPr>
          <w:rFonts w:ascii="David" w:hAnsi="David"/>
          <w:sz w:val="24"/>
        </w:rPr>
      </w:pPr>
      <w:r w:rsidRPr="00BA70FE">
        <w:rPr>
          <w:rFonts w:ascii="David" w:hAnsi="David"/>
          <w:sz w:val="24"/>
          <w:rtl/>
        </w:rPr>
        <w:t xml:space="preserve">לכבוד </w:t>
      </w:r>
    </w:p>
    <w:p w14:paraId="35579C36" w14:textId="77777777" w:rsidR="00A15729" w:rsidRPr="00A15729" w:rsidRDefault="00A15729" w:rsidP="00A15729">
      <w:pPr>
        <w:spacing w:after="240" w:line="276" w:lineRule="auto"/>
        <w:jc w:val="both"/>
        <w:rPr>
          <w:rFonts w:ascii="David" w:hAnsi="David"/>
          <w:sz w:val="24"/>
        </w:rPr>
      </w:pPr>
      <w:r w:rsidRPr="00A15729">
        <w:rPr>
          <w:rFonts w:ascii="David" w:hAnsi="David" w:hint="cs"/>
          <w:sz w:val="24"/>
          <w:rtl/>
        </w:rPr>
        <w:t>המינהל האזרחי</w:t>
      </w:r>
    </w:p>
    <w:p w14:paraId="2D004E52" w14:textId="77777777" w:rsidR="007F416D" w:rsidRPr="00BA70FE" w:rsidRDefault="007F416D" w:rsidP="00973A29">
      <w:pPr>
        <w:spacing w:after="240" w:line="276" w:lineRule="auto"/>
        <w:jc w:val="both"/>
        <w:rPr>
          <w:rFonts w:ascii="David" w:hAnsi="David"/>
          <w:sz w:val="24"/>
        </w:rPr>
      </w:pPr>
      <w:r w:rsidRPr="00BA70FE">
        <w:rPr>
          <w:rFonts w:ascii="David" w:hAnsi="David"/>
          <w:sz w:val="24"/>
          <w:rtl/>
        </w:rPr>
        <w:t>_____________</w:t>
      </w:r>
    </w:p>
    <w:p w14:paraId="7FC966BE" w14:textId="77777777" w:rsidR="007F416D" w:rsidRPr="00BA70FE" w:rsidRDefault="007F416D" w:rsidP="00973A29">
      <w:pPr>
        <w:spacing w:after="240" w:line="276" w:lineRule="auto"/>
        <w:jc w:val="both"/>
        <w:rPr>
          <w:rFonts w:ascii="David" w:hAnsi="David"/>
          <w:sz w:val="24"/>
        </w:rPr>
      </w:pPr>
    </w:p>
    <w:p w14:paraId="6C7787BF" w14:textId="77777777" w:rsidR="007F416D" w:rsidRPr="00BA70FE" w:rsidRDefault="007F416D" w:rsidP="00973A29">
      <w:pPr>
        <w:spacing w:after="240" w:line="276" w:lineRule="auto"/>
        <w:jc w:val="both"/>
        <w:rPr>
          <w:rFonts w:ascii="David" w:hAnsi="David"/>
          <w:sz w:val="24"/>
        </w:rPr>
      </w:pPr>
      <w:r w:rsidRPr="00BA70FE">
        <w:rPr>
          <w:rFonts w:ascii="David" w:hAnsi="David"/>
          <w:sz w:val="24"/>
          <w:rtl/>
        </w:rPr>
        <w:t>א.ג.נ.,</w:t>
      </w:r>
    </w:p>
    <w:p w14:paraId="409FACFD" w14:textId="77777777" w:rsidR="007F416D" w:rsidRPr="00BA70FE" w:rsidRDefault="007F416D" w:rsidP="00973A29">
      <w:pPr>
        <w:spacing w:after="240" w:line="276" w:lineRule="auto"/>
        <w:jc w:val="both"/>
        <w:rPr>
          <w:rFonts w:ascii="David" w:hAnsi="David"/>
          <w:sz w:val="24"/>
        </w:rPr>
      </w:pPr>
    </w:p>
    <w:p w14:paraId="48BC3077" w14:textId="7FD8BCE7" w:rsidR="007F416D" w:rsidRPr="00BA70FE" w:rsidRDefault="007F416D" w:rsidP="00973A29">
      <w:pPr>
        <w:spacing w:after="240" w:line="276" w:lineRule="auto"/>
        <w:jc w:val="center"/>
        <w:rPr>
          <w:rFonts w:ascii="David" w:hAnsi="David"/>
          <w:sz w:val="24"/>
        </w:rPr>
      </w:pPr>
      <w:r w:rsidRPr="00BA70FE">
        <w:rPr>
          <w:rFonts w:ascii="David" w:hAnsi="David"/>
          <w:sz w:val="24"/>
          <w:rtl/>
        </w:rPr>
        <w:t xml:space="preserve">הנדון: </w:t>
      </w:r>
      <w:r w:rsidRPr="00BA70FE">
        <w:rPr>
          <w:rFonts w:ascii="David" w:hAnsi="David"/>
          <w:b/>
          <w:bCs/>
          <w:sz w:val="24"/>
          <w:u w:val="single"/>
          <w:rtl/>
        </w:rPr>
        <w:t xml:space="preserve">הצהרה בדבר תשלום שכר מינימום והיעדר הפרות בדיני עבודה במסגרת ההתקשרות עם </w:t>
      </w:r>
      <w:r w:rsidRPr="00BA70FE">
        <w:rPr>
          <w:rFonts w:ascii="David" w:hAnsi="David" w:hint="eastAsia"/>
          <w:b/>
          <w:bCs/>
          <w:sz w:val="24"/>
          <w:u w:val="single"/>
          <w:rtl/>
        </w:rPr>
        <w:t>המנהל</w:t>
      </w:r>
      <w:r w:rsidRPr="00BA70FE">
        <w:rPr>
          <w:rFonts w:ascii="David" w:hAnsi="David"/>
          <w:b/>
          <w:bCs/>
          <w:sz w:val="24"/>
          <w:u w:val="single"/>
          <w:rtl/>
        </w:rPr>
        <w:t xml:space="preserve"> </w:t>
      </w:r>
      <w:r w:rsidRPr="00BA70FE">
        <w:rPr>
          <w:rFonts w:ascii="David" w:hAnsi="David" w:hint="eastAsia"/>
          <w:b/>
          <w:bCs/>
          <w:sz w:val="24"/>
          <w:u w:val="single"/>
          <w:rtl/>
        </w:rPr>
        <w:t>האזרחי</w:t>
      </w:r>
    </w:p>
    <w:p w14:paraId="769C14CD" w14:textId="77777777" w:rsidR="007F416D" w:rsidRPr="00BA70FE" w:rsidRDefault="007F416D" w:rsidP="00973A29">
      <w:pPr>
        <w:spacing w:after="240" w:line="276" w:lineRule="auto"/>
        <w:jc w:val="both"/>
        <w:rPr>
          <w:rFonts w:ascii="David" w:hAnsi="David"/>
          <w:sz w:val="24"/>
        </w:rPr>
      </w:pPr>
    </w:p>
    <w:p w14:paraId="5CD6F8ED" w14:textId="7C2E6010" w:rsidR="007F416D" w:rsidRPr="00BA70FE" w:rsidRDefault="007F416D" w:rsidP="00973A29">
      <w:pPr>
        <w:spacing w:after="240" w:line="276" w:lineRule="auto"/>
        <w:jc w:val="both"/>
        <w:rPr>
          <w:rFonts w:ascii="David" w:hAnsi="David"/>
          <w:sz w:val="24"/>
        </w:rPr>
      </w:pPr>
      <w:r w:rsidRPr="00BA70FE">
        <w:rPr>
          <w:rFonts w:ascii="David" w:hAnsi="David"/>
          <w:sz w:val="24"/>
          <w:rtl/>
        </w:rPr>
        <w:t xml:space="preserve">אני הח"מ  </w:t>
      </w:r>
      <w:r w:rsidRPr="00BA70FE">
        <w:rPr>
          <w:rFonts w:ascii="David" w:hAnsi="David"/>
          <w:sz w:val="24"/>
          <w:u w:val="single"/>
          <w:rtl/>
        </w:rPr>
        <w:t>_________________</w:t>
      </w:r>
      <w:r w:rsidRPr="00BA70FE">
        <w:rPr>
          <w:rFonts w:ascii="David" w:hAnsi="David"/>
          <w:sz w:val="24"/>
          <w:rtl/>
        </w:rPr>
        <w:t xml:space="preserve"> מנכ"ל ו- </w:t>
      </w:r>
      <w:r w:rsidRPr="00BA70FE">
        <w:rPr>
          <w:rFonts w:ascii="David" w:hAnsi="David"/>
          <w:sz w:val="24"/>
          <w:u w:val="single"/>
          <w:rtl/>
        </w:rPr>
        <w:t>___________</w:t>
      </w:r>
      <w:r w:rsidRPr="00BA70FE">
        <w:rPr>
          <w:rFonts w:ascii="David" w:hAnsi="David"/>
          <w:sz w:val="24"/>
          <w:rtl/>
        </w:rPr>
        <w:t xml:space="preserve"> סמנכ"ל הכספים של חברת </w:t>
      </w:r>
      <w:r w:rsidRPr="00BA70FE">
        <w:rPr>
          <w:rFonts w:ascii="David" w:hAnsi="David"/>
          <w:sz w:val="24"/>
          <w:u w:val="single"/>
          <w:rtl/>
        </w:rPr>
        <w:t>___________</w:t>
      </w:r>
      <w:r w:rsidRPr="00BA70FE">
        <w:rPr>
          <w:rFonts w:ascii="David" w:hAnsi="David"/>
          <w:sz w:val="24"/>
          <w:rtl/>
        </w:rPr>
        <w:t xml:space="preserve"> (להלן : "</w:t>
      </w:r>
      <w:r w:rsidRPr="00BA70FE">
        <w:rPr>
          <w:rFonts w:ascii="David" w:hAnsi="David"/>
          <w:b/>
          <w:bCs/>
          <w:sz w:val="24"/>
          <w:rtl/>
        </w:rPr>
        <w:t>החברה</w:t>
      </w:r>
      <w:r w:rsidRPr="00BA70FE">
        <w:rPr>
          <w:rFonts w:ascii="David" w:hAnsi="David"/>
          <w:sz w:val="24"/>
          <w:rtl/>
        </w:rPr>
        <w:t xml:space="preserve"> ")</w:t>
      </w:r>
    </w:p>
    <w:p w14:paraId="3E189110" w14:textId="77777777" w:rsidR="007F416D" w:rsidRPr="00BA70FE" w:rsidRDefault="007F416D" w:rsidP="00973A29">
      <w:pPr>
        <w:spacing w:after="240" w:line="276" w:lineRule="auto"/>
        <w:jc w:val="both"/>
        <w:rPr>
          <w:rFonts w:ascii="David" w:hAnsi="David"/>
          <w:sz w:val="24"/>
        </w:rPr>
      </w:pPr>
      <w:r w:rsidRPr="00BA70FE">
        <w:rPr>
          <w:rFonts w:ascii="David" w:hAnsi="David"/>
          <w:sz w:val="24"/>
          <w:rtl/>
        </w:rPr>
        <w:t>מצהירים בזאת כדלקמן:</w:t>
      </w:r>
    </w:p>
    <w:p w14:paraId="4F81DB0B" w14:textId="77777777" w:rsidR="007F416D" w:rsidRPr="00BA70FE" w:rsidRDefault="007F416D" w:rsidP="00973A29">
      <w:pPr>
        <w:spacing w:after="240" w:line="276" w:lineRule="auto"/>
        <w:jc w:val="both"/>
        <w:rPr>
          <w:rFonts w:ascii="David" w:hAnsi="David"/>
          <w:sz w:val="24"/>
        </w:rPr>
      </w:pPr>
      <w:r w:rsidRPr="00BA70FE">
        <w:rPr>
          <w:rFonts w:ascii="David" w:hAnsi="David"/>
          <w:sz w:val="24"/>
          <w:rtl/>
        </w:rPr>
        <w:t>א.</w:t>
      </w:r>
      <w:r w:rsidRPr="00BA70FE">
        <w:rPr>
          <w:rFonts w:ascii="David" w:hAnsi="David"/>
          <w:sz w:val="24"/>
          <w:rtl/>
        </w:rPr>
        <w:tab/>
        <w:t>החברה ח.פ. מספר __________ שילמה בקביעות לכל עובדיה המועסקים  במסגרת ההתקשרות שבנדון, שכר שאינו נמוך משכר המינימום לפי חוק שכר מינימום התשמ"ז-1987 ותקנותיו וכן הבראה, גמל ופיצויים/פנסיה  בהתאם להסכם ההתקשרות שבנדון.</w:t>
      </w:r>
    </w:p>
    <w:p w14:paraId="43BD12BB" w14:textId="77777777" w:rsidR="007F416D" w:rsidRPr="00BA70FE" w:rsidRDefault="007F416D" w:rsidP="00973A29">
      <w:pPr>
        <w:spacing w:after="240" w:line="276" w:lineRule="auto"/>
        <w:jc w:val="both"/>
        <w:rPr>
          <w:rFonts w:ascii="David" w:hAnsi="David"/>
          <w:sz w:val="24"/>
        </w:rPr>
      </w:pPr>
      <w:r w:rsidRPr="00BA70FE">
        <w:rPr>
          <w:rFonts w:ascii="David" w:hAnsi="David"/>
          <w:sz w:val="24"/>
          <w:rtl/>
        </w:rPr>
        <w:t>ב.</w:t>
      </w:r>
      <w:r w:rsidRPr="00BA70FE">
        <w:rPr>
          <w:rFonts w:ascii="David" w:hAnsi="David"/>
          <w:sz w:val="24"/>
          <w:rtl/>
        </w:rPr>
        <w:tab/>
        <w:t>בנוסף, החברה לא הפרה את חוק חובת עבודת הנוער, התשי"ג-1953 במסגרת ההתקשרות.</w:t>
      </w:r>
    </w:p>
    <w:p w14:paraId="478472B0" w14:textId="77777777" w:rsidR="007F416D" w:rsidRPr="00BA70FE" w:rsidRDefault="007F416D" w:rsidP="00973A29">
      <w:pPr>
        <w:spacing w:after="240" w:line="276" w:lineRule="auto"/>
        <w:jc w:val="both"/>
        <w:rPr>
          <w:rFonts w:ascii="David" w:hAnsi="David"/>
          <w:sz w:val="24"/>
        </w:rPr>
      </w:pPr>
    </w:p>
    <w:p w14:paraId="3F30B336" w14:textId="77777777" w:rsidR="007F416D" w:rsidRPr="00BA70FE" w:rsidRDefault="007F416D" w:rsidP="00973A29">
      <w:pPr>
        <w:spacing w:after="240" w:line="276" w:lineRule="auto"/>
        <w:jc w:val="both"/>
        <w:rPr>
          <w:rFonts w:ascii="David" w:hAnsi="David"/>
          <w:sz w:val="24"/>
        </w:rPr>
      </w:pPr>
    </w:p>
    <w:p w14:paraId="4A580053" w14:textId="77777777" w:rsidR="007F416D" w:rsidRPr="00BA70FE" w:rsidRDefault="007F416D" w:rsidP="00973A29">
      <w:pPr>
        <w:spacing w:after="240" w:line="276" w:lineRule="auto"/>
        <w:jc w:val="both"/>
        <w:rPr>
          <w:rFonts w:ascii="David" w:hAnsi="David"/>
          <w:sz w:val="24"/>
        </w:rPr>
      </w:pPr>
      <w:r w:rsidRPr="00BA70FE">
        <w:rPr>
          <w:rFonts w:ascii="David" w:hAnsi="David"/>
          <w:sz w:val="24"/>
          <w:rtl/>
        </w:rPr>
        <w:t>על החתום:</w:t>
      </w:r>
    </w:p>
    <w:p w14:paraId="2D114499" w14:textId="77777777" w:rsidR="007F416D" w:rsidRPr="00BA70FE" w:rsidRDefault="007F416D" w:rsidP="00973A29">
      <w:pPr>
        <w:spacing w:after="240" w:line="276" w:lineRule="auto"/>
        <w:jc w:val="both"/>
        <w:rPr>
          <w:rFonts w:ascii="David" w:hAnsi="David"/>
          <w:sz w:val="24"/>
        </w:rPr>
      </w:pPr>
    </w:p>
    <w:p w14:paraId="0A817043" w14:textId="77777777" w:rsidR="007F416D" w:rsidRPr="00BA70FE" w:rsidRDefault="007F416D" w:rsidP="00973A29">
      <w:pPr>
        <w:spacing w:after="240" w:line="276" w:lineRule="auto"/>
        <w:jc w:val="both"/>
        <w:rPr>
          <w:rFonts w:ascii="David" w:hAnsi="David"/>
          <w:sz w:val="24"/>
        </w:rPr>
      </w:pPr>
    </w:p>
    <w:p w14:paraId="22BC632E" w14:textId="35BE7DE7" w:rsidR="007F416D" w:rsidRPr="00BA70FE" w:rsidRDefault="007F416D" w:rsidP="00973A29">
      <w:pPr>
        <w:spacing w:after="240" w:line="276" w:lineRule="auto"/>
        <w:jc w:val="both"/>
        <w:rPr>
          <w:rFonts w:ascii="David" w:hAnsi="David"/>
          <w:sz w:val="24"/>
        </w:rPr>
      </w:pPr>
      <w:r w:rsidRPr="00BA70FE">
        <w:rPr>
          <w:rFonts w:ascii="David" w:hAnsi="David"/>
          <w:sz w:val="24"/>
          <w:rtl/>
        </w:rPr>
        <w:t>מנכ"ל: :</w:t>
      </w:r>
      <w:r w:rsidRPr="00BA70FE">
        <w:rPr>
          <w:rFonts w:ascii="David" w:hAnsi="David"/>
          <w:sz w:val="24"/>
          <w:u w:val="single"/>
          <w:rtl/>
        </w:rPr>
        <w:t xml:space="preserve">                                       </w:t>
      </w:r>
      <w:r w:rsidRPr="00BA70FE">
        <w:rPr>
          <w:rFonts w:ascii="David" w:hAnsi="David"/>
          <w:sz w:val="24"/>
          <w:rtl/>
        </w:rPr>
        <w:t>.</w:t>
      </w:r>
    </w:p>
    <w:p w14:paraId="30358EF7" w14:textId="2253B42F" w:rsidR="007F416D" w:rsidRPr="00BA70FE" w:rsidRDefault="007F416D" w:rsidP="00973A29">
      <w:pPr>
        <w:spacing w:after="240" w:line="276" w:lineRule="auto"/>
        <w:jc w:val="both"/>
        <w:rPr>
          <w:rFonts w:ascii="David" w:hAnsi="David"/>
          <w:sz w:val="24"/>
        </w:rPr>
      </w:pPr>
      <w:r w:rsidRPr="00BA70FE">
        <w:rPr>
          <w:rFonts w:ascii="David" w:hAnsi="David"/>
          <w:sz w:val="24"/>
          <w:rtl/>
        </w:rPr>
        <w:t>סמנכ"ל כספים</w:t>
      </w:r>
      <w:r w:rsidRPr="00BA70FE">
        <w:rPr>
          <w:rFonts w:ascii="David" w:hAnsi="David"/>
          <w:sz w:val="24"/>
          <w:u w:val="single"/>
          <w:rtl/>
        </w:rPr>
        <w:t xml:space="preserve">:                         </w:t>
      </w:r>
      <w:r w:rsidRPr="00BA70FE">
        <w:rPr>
          <w:rFonts w:ascii="David" w:hAnsi="David"/>
          <w:sz w:val="24"/>
          <w:rtl/>
        </w:rPr>
        <w:t>.</w:t>
      </w:r>
    </w:p>
    <w:p w14:paraId="11BA5680" w14:textId="0B2D4C3D" w:rsidR="007F416D" w:rsidRPr="00BA70FE" w:rsidRDefault="007F416D" w:rsidP="00973A29">
      <w:pPr>
        <w:spacing w:after="240" w:line="276" w:lineRule="auto"/>
        <w:jc w:val="both"/>
        <w:rPr>
          <w:rFonts w:ascii="David" w:hAnsi="David"/>
          <w:sz w:val="24"/>
        </w:rPr>
      </w:pPr>
      <w:r w:rsidRPr="00BA70FE">
        <w:rPr>
          <w:rFonts w:ascii="David" w:hAnsi="David"/>
          <w:sz w:val="24"/>
          <w:rtl/>
        </w:rPr>
        <w:t>תאריך:</w:t>
      </w:r>
      <w:r w:rsidRPr="00BA70FE">
        <w:rPr>
          <w:rFonts w:ascii="David" w:hAnsi="David"/>
          <w:sz w:val="24"/>
          <w:u w:val="single"/>
          <w:rtl/>
        </w:rPr>
        <w:t xml:space="preserve">                                       </w:t>
      </w:r>
      <w:r w:rsidRPr="00BA70FE">
        <w:rPr>
          <w:rFonts w:ascii="David" w:hAnsi="David"/>
          <w:sz w:val="24"/>
          <w:rtl/>
        </w:rPr>
        <w:t>.</w:t>
      </w:r>
    </w:p>
    <w:p w14:paraId="34952BE4" w14:textId="77777777" w:rsidR="007F416D" w:rsidRPr="00BA70FE" w:rsidRDefault="007F416D" w:rsidP="00973A29">
      <w:pPr>
        <w:spacing w:after="240" w:line="276" w:lineRule="auto"/>
        <w:jc w:val="both"/>
        <w:rPr>
          <w:rFonts w:ascii="David" w:hAnsi="David"/>
          <w:sz w:val="24"/>
        </w:rPr>
      </w:pPr>
      <w:r w:rsidRPr="00BA70FE">
        <w:rPr>
          <w:rFonts w:ascii="David" w:hAnsi="David"/>
          <w:sz w:val="24"/>
          <w:rtl/>
        </w:rPr>
        <w:t xml:space="preserve"> </w:t>
      </w:r>
    </w:p>
    <w:p w14:paraId="59C196EE" w14:textId="77777777" w:rsidR="007F416D" w:rsidRPr="00BA70FE" w:rsidRDefault="007F416D" w:rsidP="00973A29">
      <w:pPr>
        <w:spacing w:after="240" w:line="276" w:lineRule="auto"/>
        <w:jc w:val="right"/>
        <w:rPr>
          <w:rFonts w:ascii="David" w:hAnsi="David"/>
          <w:sz w:val="24"/>
        </w:rPr>
      </w:pPr>
      <w:r w:rsidRPr="00BA70FE">
        <w:rPr>
          <w:rFonts w:ascii="David" w:hAnsi="David"/>
          <w:sz w:val="24"/>
          <w:rtl/>
        </w:rPr>
        <w:lastRenderedPageBreak/>
        <w:t xml:space="preserve">תאריך:  </w:t>
      </w:r>
      <w:r w:rsidRPr="00BA70FE">
        <w:rPr>
          <w:rFonts w:ascii="David" w:hAnsi="David"/>
          <w:sz w:val="24"/>
        </w:rPr>
        <w:t>XX/MM/YY</w:t>
      </w:r>
    </w:p>
    <w:p w14:paraId="03223747" w14:textId="77777777" w:rsidR="007F416D" w:rsidRPr="00BA70FE" w:rsidRDefault="007F416D" w:rsidP="00973A29">
      <w:pPr>
        <w:spacing w:after="240" w:line="276" w:lineRule="auto"/>
        <w:jc w:val="both"/>
        <w:rPr>
          <w:rFonts w:ascii="David" w:hAnsi="David"/>
          <w:sz w:val="24"/>
        </w:rPr>
      </w:pPr>
      <w:r w:rsidRPr="00BA70FE">
        <w:rPr>
          <w:rFonts w:ascii="David" w:hAnsi="David"/>
          <w:sz w:val="24"/>
          <w:rtl/>
        </w:rPr>
        <w:t> </w:t>
      </w:r>
    </w:p>
    <w:p w14:paraId="7D85FBB8" w14:textId="77777777" w:rsidR="007F416D" w:rsidRPr="00BA70FE" w:rsidRDefault="007F416D" w:rsidP="00973A29">
      <w:pPr>
        <w:spacing w:after="240" w:line="276" w:lineRule="auto"/>
        <w:jc w:val="both"/>
        <w:rPr>
          <w:rFonts w:ascii="David" w:hAnsi="David"/>
          <w:sz w:val="24"/>
        </w:rPr>
      </w:pPr>
      <w:r w:rsidRPr="00BA70FE">
        <w:rPr>
          <w:rFonts w:ascii="David" w:hAnsi="David"/>
          <w:sz w:val="24"/>
          <w:rtl/>
        </w:rPr>
        <w:t>לכבוד</w:t>
      </w:r>
    </w:p>
    <w:p w14:paraId="1816C38C" w14:textId="77777777" w:rsidR="007F416D" w:rsidRPr="00BA70FE" w:rsidRDefault="007F416D" w:rsidP="00973A29">
      <w:pPr>
        <w:spacing w:after="240" w:line="276" w:lineRule="auto"/>
        <w:jc w:val="both"/>
        <w:rPr>
          <w:rFonts w:ascii="David" w:hAnsi="David"/>
          <w:sz w:val="24"/>
        </w:rPr>
      </w:pPr>
      <w:r w:rsidRPr="00BA70FE">
        <w:rPr>
          <w:rFonts w:ascii="David" w:hAnsi="David"/>
          <w:sz w:val="24"/>
          <w:rtl/>
        </w:rPr>
        <w:t>___________</w:t>
      </w:r>
    </w:p>
    <w:p w14:paraId="3C589585" w14:textId="77777777" w:rsidR="007F416D" w:rsidRPr="00BA70FE" w:rsidRDefault="007F416D" w:rsidP="00973A29">
      <w:pPr>
        <w:spacing w:after="240" w:line="276" w:lineRule="auto"/>
        <w:jc w:val="both"/>
        <w:rPr>
          <w:rFonts w:ascii="David" w:hAnsi="David"/>
          <w:sz w:val="24"/>
        </w:rPr>
      </w:pPr>
      <w:r w:rsidRPr="00BA70FE">
        <w:rPr>
          <w:rFonts w:ascii="David" w:hAnsi="David"/>
          <w:sz w:val="24"/>
          <w:rtl/>
        </w:rPr>
        <w:t>א.ג.נ.,</w:t>
      </w:r>
    </w:p>
    <w:p w14:paraId="2D6CE9FB" w14:textId="77777777" w:rsidR="007F416D" w:rsidRPr="00BA70FE" w:rsidRDefault="007F416D" w:rsidP="00973A29">
      <w:pPr>
        <w:spacing w:after="240" w:line="276" w:lineRule="auto"/>
        <w:jc w:val="both"/>
        <w:rPr>
          <w:rFonts w:ascii="David" w:hAnsi="David"/>
          <w:sz w:val="24"/>
        </w:rPr>
      </w:pPr>
    </w:p>
    <w:p w14:paraId="465913C8" w14:textId="77777777" w:rsidR="007F416D" w:rsidRPr="00BA70FE" w:rsidRDefault="007F416D" w:rsidP="00973A29">
      <w:pPr>
        <w:spacing w:after="240" w:line="276" w:lineRule="auto"/>
        <w:jc w:val="both"/>
        <w:rPr>
          <w:rFonts w:ascii="David" w:hAnsi="David"/>
          <w:sz w:val="24"/>
        </w:rPr>
      </w:pPr>
      <w:r w:rsidRPr="00BA70FE">
        <w:rPr>
          <w:rFonts w:ascii="David" w:hAnsi="David"/>
          <w:sz w:val="24"/>
          <w:rtl/>
        </w:rPr>
        <w:t>הנדון: חברת _________ חוות דעת רו"ח ____________</w:t>
      </w:r>
    </w:p>
    <w:p w14:paraId="6258B213" w14:textId="77777777" w:rsidR="007F416D" w:rsidRPr="00BA70FE" w:rsidRDefault="007F416D" w:rsidP="00973A29">
      <w:pPr>
        <w:spacing w:after="240" w:line="276" w:lineRule="auto"/>
        <w:jc w:val="both"/>
        <w:rPr>
          <w:rFonts w:ascii="David" w:hAnsi="David"/>
          <w:sz w:val="24"/>
        </w:rPr>
      </w:pPr>
      <w:r w:rsidRPr="00BA70FE">
        <w:rPr>
          <w:rFonts w:ascii="David" w:hAnsi="David"/>
          <w:sz w:val="24"/>
          <w:rtl/>
        </w:rPr>
        <w:t xml:space="preserve">בהתייחס להצהרה מיום </w:t>
      </w:r>
      <w:r w:rsidRPr="00BA70FE">
        <w:rPr>
          <w:rFonts w:ascii="David" w:hAnsi="David"/>
          <w:sz w:val="24"/>
        </w:rPr>
        <w:t>XX/MM/YY</w:t>
      </w:r>
    </w:p>
    <w:p w14:paraId="7FB47B9C" w14:textId="77777777" w:rsidR="007F416D" w:rsidRPr="00BA70FE" w:rsidRDefault="007F416D" w:rsidP="00973A29">
      <w:pPr>
        <w:spacing w:after="240" w:line="276" w:lineRule="auto"/>
        <w:jc w:val="both"/>
        <w:rPr>
          <w:rFonts w:ascii="David" w:hAnsi="David"/>
          <w:sz w:val="24"/>
        </w:rPr>
      </w:pPr>
    </w:p>
    <w:p w14:paraId="49F7016A" w14:textId="77777777" w:rsidR="007F416D" w:rsidRPr="00BA70FE" w:rsidRDefault="007F416D" w:rsidP="00973A29">
      <w:pPr>
        <w:spacing w:after="240" w:line="276" w:lineRule="auto"/>
        <w:jc w:val="both"/>
        <w:rPr>
          <w:rFonts w:ascii="David" w:hAnsi="David"/>
          <w:sz w:val="24"/>
        </w:rPr>
      </w:pPr>
      <w:r w:rsidRPr="00BA70FE">
        <w:rPr>
          <w:rFonts w:ascii="David" w:hAnsi="David"/>
          <w:sz w:val="24"/>
          <w:rtl/>
        </w:rPr>
        <w:t>לבקשתכם וכרואי החשבון מטעם חשבות משרד</w:t>
      </w:r>
      <w:r w:rsidRPr="00BA70FE">
        <w:rPr>
          <w:rFonts w:ascii="David" w:hAnsi="David"/>
          <w:sz w:val="24"/>
        </w:rPr>
        <w:t>XXXX</w:t>
      </w:r>
      <w:r w:rsidRPr="00BA70FE">
        <w:rPr>
          <w:rFonts w:ascii="David" w:hAnsi="David"/>
          <w:sz w:val="24"/>
          <w:rtl/>
        </w:rPr>
        <w:t xml:space="preserve">, בדקנו את האמור בהצהרה הנ"ל שהוצגה במכתב מיום בדבר "תשלום שכר מינימום והיעדר הפרות בדיני עבודה במסגרת ההתקשרות עם משרד </w:t>
      </w:r>
      <w:r w:rsidRPr="00BA70FE">
        <w:rPr>
          <w:rFonts w:ascii="David" w:hAnsi="David"/>
          <w:sz w:val="24"/>
        </w:rPr>
        <w:t>XXX</w:t>
      </w:r>
      <w:r w:rsidRPr="00BA70FE">
        <w:rPr>
          <w:rFonts w:ascii="David" w:hAnsi="David"/>
          <w:sz w:val="24"/>
          <w:rtl/>
        </w:rPr>
        <w:t xml:space="preserve"> והמצורפת בזאת ומסומנת בחותמת משרדנו לשם זיהוי בלבד.</w:t>
      </w:r>
    </w:p>
    <w:p w14:paraId="23FE0F29" w14:textId="77777777" w:rsidR="007F416D" w:rsidRPr="00BA70FE" w:rsidRDefault="007F416D" w:rsidP="00973A29">
      <w:pPr>
        <w:spacing w:after="240" w:line="276" w:lineRule="auto"/>
        <w:jc w:val="both"/>
        <w:rPr>
          <w:rFonts w:ascii="David" w:hAnsi="David"/>
          <w:sz w:val="24"/>
        </w:rPr>
      </w:pPr>
      <w:r w:rsidRPr="00BA70FE">
        <w:rPr>
          <w:rFonts w:ascii="David" w:hAnsi="David"/>
          <w:sz w:val="24"/>
          <w:rtl/>
        </w:rPr>
        <w:t>הצהרה זו היא באחריות הנהלת ________. אחריותנו היא לחוות דעה על ההצהרה הנ"ל בהתבסס על ביקורתנו.</w:t>
      </w:r>
    </w:p>
    <w:p w14:paraId="64984E97" w14:textId="77777777" w:rsidR="007F416D" w:rsidRPr="00BA70FE" w:rsidRDefault="007F416D" w:rsidP="00973A29">
      <w:pPr>
        <w:spacing w:after="240" w:line="276" w:lineRule="auto"/>
        <w:jc w:val="both"/>
        <w:rPr>
          <w:rFonts w:ascii="David" w:hAnsi="David"/>
          <w:sz w:val="24"/>
        </w:rPr>
      </w:pPr>
      <w:r w:rsidRPr="00BA70FE">
        <w:rPr>
          <w:rFonts w:ascii="David" w:hAnsi="David"/>
          <w:sz w:val="24"/>
          <w:rtl/>
        </w:rPr>
        <w:t>ערכנו את ביקורתנו בהתאם לנוהל הביקורת שגובש לנושא זה על ידי לשכת רו"ח ויחידת הביקורת בחשכ"ל מיום 1/2/10. על פי נוהל הביקורת, נדרש מאתנו לתכנן את הביקורת ולבצעה על בסיס הנוהל האמור  כדי להשיג מידה סבירה של ביטחון שאין באמור בהצהרה הנ"ל הצגה מטעה מהותית.</w:t>
      </w:r>
    </w:p>
    <w:p w14:paraId="420BE79F" w14:textId="77777777" w:rsidR="007F416D" w:rsidRPr="00BA70FE" w:rsidRDefault="007F416D" w:rsidP="00973A29">
      <w:pPr>
        <w:spacing w:after="240" w:line="276" w:lineRule="auto"/>
        <w:jc w:val="both"/>
        <w:rPr>
          <w:rFonts w:ascii="David" w:hAnsi="David"/>
          <w:sz w:val="24"/>
        </w:rPr>
      </w:pPr>
      <w:r w:rsidRPr="00BA70FE">
        <w:rPr>
          <w:rFonts w:ascii="David" w:hAnsi="David"/>
          <w:sz w:val="24"/>
          <w:rtl/>
        </w:rPr>
        <w:t>הביקורת כוללת בדיקה מדגמית – כמפורט בנוהל – של ראיות התומכות במידע שבהצהרה הנ"ל. אנו סבורים שביקורתנו מספקת בסיס סביר לחוות דעתנו.</w:t>
      </w:r>
    </w:p>
    <w:p w14:paraId="5DC1A6C3" w14:textId="77777777" w:rsidR="007F416D" w:rsidRPr="00BA70FE" w:rsidRDefault="007F416D" w:rsidP="00973A29">
      <w:pPr>
        <w:spacing w:after="240" w:line="276" w:lineRule="auto"/>
        <w:jc w:val="both"/>
        <w:rPr>
          <w:rFonts w:ascii="David" w:hAnsi="David"/>
          <w:sz w:val="24"/>
        </w:rPr>
      </w:pPr>
      <w:r w:rsidRPr="00BA70FE">
        <w:rPr>
          <w:rFonts w:ascii="David" w:hAnsi="David"/>
          <w:sz w:val="24"/>
          <w:rtl/>
        </w:rPr>
        <w:t>לדעתנו, בהתבסס על ביקורתנו, האמור בהצהרה הנ"ל משקף באופן נאות מכל הבחינות המהותיות את המפורט בה.</w:t>
      </w:r>
    </w:p>
    <w:p w14:paraId="6927652C" w14:textId="77777777" w:rsidR="007F416D" w:rsidRPr="00BA70FE" w:rsidRDefault="007F416D" w:rsidP="00973A29">
      <w:pPr>
        <w:spacing w:after="240" w:line="276" w:lineRule="auto"/>
        <w:jc w:val="both"/>
        <w:rPr>
          <w:rFonts w:ascii="David" w:hAnsi="David"/>
          <w:sz w:val="24"/>
        </w:rPr>
      </w:pPr>
      <w:r w:rsidRPr="00BA70FE">
        <w:rPr>
          <w:rFonts w:ascii="David" w:hAnsi="David"/>
          <w:sz w:val="24"/>
          <w:rtl/>
        </w:rPr>
        <w:t xml:space="preserve"> </w:t>
      </w:r>
    </w:p>
    <w:p w14:paraId="27613D20" w14:textId="77777777" w:rsidR="007F416D" w:rsidRPr="00BA70FE" w:rsidRDefault="007F416D" w:rsidP="00973A29">
      <w:pPr>
        <w:spacing w:after="240" w:line="276" w:lineRule="auto"/>
        <w:jc w:val="right"/>
        <w:rPr>
          <w:rFonts w:ascii="David" w:hAnsi="David"/>
          <w:sz w:val="24"/>
        </w:rPr>
      </w:pPr>
      <w:r w:rsidRPr="00BA70FE">
        <w:rPr>
          <w:rFonts w:ascii="David" w:hAnsi="David"/>
          <w:sz w:val="24"/>
          <w:rtl/>
        </w:rPr>
        <w:t>בכבוד רב</w:t>
      </w:r>
    </w:p>
    <w:p w14:paraId="5872BCEE" w14:textId="5A809497" w:rsidR="007F416D" w:rsidRDefault="007F416D" w:rsidP="00973A29">
      <w:pPr>
        <w:spacing w:after="240" w:line="276" w:lineRule="auto"/>
        <w:jc w:val="right"/>
        <w:rPr>
          <w:rFonts w:ascii="David" w:hAnsi="David"/>
          <w:sz w:val="24"/>
          <w:rtl/>
        </w:rPr>
      </w:pPr>
      <w:r w:rsidRPr="00BA70FE">
        <w:rPr>
          <w:rFonts w:ascii="David" w:hAnsi="David"/>
          <w:sz w:val="24"/>
          <w:rtl/>
        </w:rPr>
        <w:t xml:space="preserve">משרד רו"ח </w:t>
      </w:r>
      <w:r w:rsidRPr="00BA70FE">
        <w:rPr>
          <w:rFonts w:ascii="David" w:hAnsi="David"/>
          <w:sz w:val="24"/>
        </w:rPr>
        <w:t>XXXX</w:t>
      </w:r>
    </w:p>
    <w:p w14:paraId="11D152EE" w14:textId="0F27FEBD" w:rsidR="00D865EF" w:rsidRDefault="00D865EF" w:rsidP="00973A29">
      <w:pPr>
        <w:spacing w:after="240" w:line="276" w:lineRule="auto"/>
        <w:jc w:val="right"/>
        <w:rPr>
          <w:rFonts w:ascii="David" w:hAnsi="David"/>
          <w:sz w:val="24"/>
          <w:rtl/>
        </w:rPr>
      </w:pPr>
    </w:p>
    <w:p w14:paraId="0C6454FB" w14:textId="3B381D9F" w:rsidR="00D865EF" w:rsidRDefault="00D865EF" w:rsidP="00973A29">
      <w:pPr>
        <w:spacing w:after="240" w:line="276" w:lineRule="auto"/>
        <w:jc w:val="right"/>
        <w:rPr>
          <w:rFonts w:ascii="David" w:hAnsi="David"/>
          <w:sz w:val="24"/>
          <w:rtl/>
        </w:rPr>
      </w:pPr>
    </w:p>
    <w:p w14:paraId="72D52BBC" w14:textId="4742B070" w:rsidR="00D865EF" w:rsidRDefault="00D865EF" w:rsidP="00973A29">
      <w:pPr>
        <w:spacing w:after="240" w:line="276" w:lineRule="auto"/>
        <w:jc w:val="right"/>
        <w:rPr>
          <w:rFonts w:ascii="David" w:hAnsi="David"/>
          <w:sz w:val="24"/>
          <w:rtl/>
        </w:rPr>
      </w:pPr>
    </w:p>
    <w:p w14:paraId="64779512" w14:textId="7050FEE5" w:rsidR="00D865EF" w:rsidRDefault="00D865EF" w:rsidP="00973A29">
      <w:pPr>
        <w:spacing w:after="240" w:line="276" w:lineRule="auto"/>
        <w:jc w:val="right"/>
        <w:rPr>
          <w:rFonts w:ascii="David" w:hAnsi="David"/>
          <w:sz w:val="24"/>
          <w:rtl/>
        </w:rPr>
      </w:pPr>
    </w:p>
    <w:p w14:paraId="6E4F9452" w14:textId="77777777" w:rsidR="00D865EF" w:rsidRPr="00BA70FE" w:rsidRDefault="00D865EF" w:rsidP="00973A29">
      <w:pPr>
        <w:spacing w:after="240" w:line="276" w:lineRule="auto"/>
        <w:jc w:val="right"/>
        <w:rPr>
          <w:rFonts w:ascii="David" w:hAnsi="David"/>
          <w:sz w:val="24"/>
          <w:rtl/>
        </w:rPr>
      </w:pPr>
    </w:p>
    <w:p w14:paraId="01EFB90F" w14:textId="77777777" w:rsidR="00C728B3" w:rsidRDefault="00C728B3" w:rsidP="00973A29">
      <w:pPr>
        <w:spacing w:after="240" w:line="276" w:lineRule="auto"/>
        <w:jc w:val="center"/>
        <w:rPr>
          <w:b/>
          <w:bCs/>
          <w:sz w:val="24"/>
          <w:u w:val="single"/>
          <w:rtl/>
        </w:rPr>
      </w:pPr>
      <w:r>
        <w:rPr>
          <w:rFonts w:hint="cs"/>
          <w:b/>
          <w:bCs/>
          <w:sz w:val="24"/>
          <w:u w:val="single"/>
          <w:rtl/>
        </w:rPr>
        <w:lastRenderedPageBreak/>
        <w:t>נספח כ</w:t>
      </w:r>
      <w:r w:rsidR="00ED2B70">
        <w:rPr>
          <w:rFonts w:hint="cs"/>
          <w:b/>
          <w:bCs/>
          <w:sz w:val="24"/>
          <w:u w:val="single"/>
          <w:rtl/>
        </w:rPr>
        <w:t>'</w:t>
      </w:r>
      <w:r>
        <w:rPr>
          <w:rFonts w:hint="cs"/>
          <w:b/>
          <w:bCs/>
          <w:sz w:val="24"/>
          <w:u w:val="single"/>
          <w:rtl/>
        </w:rPr>
        <w:t xml:space="preserve"> </w:t>
      </w:r>
      <w:r>
        <w:rPr>
          <w:b/>
          <w:bCs/>
          <w:sz w:val="24"/>
          <w:u w:val="single"/>
          <w:rtl/>
        </w:rPr>
        <w:t>–</w:t>
      </w:r>
      <w:r>
        <w:rPr>
          <w:rFonts w:hint="cs"/>
          <w:b/>
          <w:bCs/>
          <w:sz w:val="24"/>
          <w:u w:val="single"/>
          <w:rtl/>
        </w:rPr>
        <w:t xml:space="preserve"> אישור חשבונית</w:t>
      </w:r>
      <w:r w:rsidR="0079578C">
        <w:rPr>
          <w:rFonts w:hint="cs"/>
          <w:b/>
          <w:bCs/>
          <w:sz w:val="24"/>
          <w:u w:val="single"/>
          <w:rtl/>
        </w:rPr>
        <w:t xml:space="preserve"> </w:t>
      </w:r>
    </w:p>
    <w:p w14:paraId="649B38C8" w14:textId="77777777" w:rsidR="00EE6F1A" w:rsidRDefault="00EE6F1A" w:rsidP="00973A29">
      <w:pPr>
        <w:spacing w:after="240" w:line="276" w:lineRule="auto"/>
        <w:rPr>
          <w:rFonts w:asciiTheme="minorBidi" w:hAnsiTheme="minorBidi"/>
          <w:sz w:val="24"/>
          <w:rtl/>
        </w:rPr>
      </w:pPr>
    </w:p>
    <w:p w14:paraId="31DE43AD" w14:textId="77777777" w:rsidR="00C728B3" w:rsidRPr="008921A8" w:rsidRDefault="00C728B3" w:rsidP="00973A29">
      <w:pPr>
        <w:spacing w:after="240" w:line="276" w:lineRule="auto"/>
        <w:rPr>
          <w:rFonts w:asciiTheme="minorBidi" w:hAnsiTheme="minorBidi"/>
          <w:sz w:val="24"/>
          <w:rtl/>
        </w:rPr>
      </w:pPr>
      <w:r w:rsidRPr="008921A8">
        <w:rPr>
          <w:rFonts w:asciiTheme="minorBidi" w:hAnsiTheme="minorBidi"/>
          <w:sz w:val="24"/>
          <w:rtl/>
        </w:rPr>
        <w:t>על נותן השירותים החיצוני להעביר טופס זה עם כל הגשת חשבונית.</w:t>
      </w:r>
    </w:p>
    <w:p w14:paraId="36D7075C" w14:textId="77777777" w:rsidR="00C728B3" w:rsidRPr="00C728B3" w:rsidRDefault="00C728B3" w:rsidP="00973A29">
      <w:pPr>
        <w:pStyle w:val="a"/>
        <w:numPr>
          <w:ilvl w:val="0"/>
          <w:numId w:val="26"/>
        </w:numPr>
        <w:spacing w:before="240" w:after="240" w:line="276" w:lineRule="auto"/>
        <w:rPr>
          <w:rFonts w:cs="David"/>
          <w:sz w:val="24"/>
          <w:szCs w:val="24"/>
        </w:rPr>
      </w:pPr>
      <w:r w:rsidRPr="00C728B3">
        <w:rPr>
          <w:rFonts w:cs="David" w:hint="cs"/>
          <w:sz w:val="24"/>
          <w:szCs w:val="24"/>
          <w:rtl/>
        </w:rPr>
        <w:t>הריני להצהיר כדלקמן</w:t>
      </w:r>
      <w:r w:rsidRPr="00C728B3">
        <w:rPr>
          <w:rFonts w:cs="David"/>
          <w:sz w:val="24"/>
          <w:szCs w:val="24"/>
          <w:rtl/>
        </w:rPr>
        <w:t>:</w:t>
      </w:r>
    </w:p>
    <w:p w14:paraId="72422125" w14:textId="4944B330" w:rsidR="00C728B3" w:rsidRPr="00523DC6" w:rsidRDefault="00C728B3" w:rsidP="00523DC6">
      <w:pPr>
        <w:pStyle w:val="a"/>
        <w:numPr>
          <w:ilvl w:val="1"/>
          <w:numId w:val="25"/>
        </w:numPr>
        <w:spacing w:before="240" w:after="240" w:line="276" w:lineRule="auto"/>
        <w:rPr>
          <w:rFonts w:cs="David"/>
          <w:sz w:val="24"/>
          <w:szCs w:val="24"/>
        </w:rPr>
      </w:pPr>
      <w:r>
        <w:rPr>
          <w:rFonts w:cs="David" w:hint="cs"/>
          <w:sz w:val="24"/>
          <w:szCs w:val="24"/>
          <w:rtl/>
        </w:rPr>
        <w:t xml:space="preserve">אני מעניק שירותים למינהל האזרחי במסגרת הסכם שנחתם ביני לבין המינהל האזרחי, מכוח </w:t>
      </w:r>
      <w:r w:rsidRPr="00523DC6">
        <w:rPr>
          <w:rFonts w:cs="David" w:hint="cs"/>
          <w:sz w:val="24"/>
          <w:szCs w:val="24"/>
          <w:rtl/>
        </w:rPr>
        <w:t xml:space="preserve">מכרז </w:t>
      </w:r>
      <w:r w:rsidR="002653F9" w:rsidRPr="00523DC6">
        <w:rPr>
          <w:rFonts w:cs="David"/>
          <w:sz w:val="24"/>
          <w:szCs w:val="24"/>
          <w:rtl/>
        </w:rPr>
        <w:t xml:space="preserve">מס' </w:t>
      </w:r>
      <w:r w:rsidR="00FB3778">
        <w:rPr>
          <w:rFonts w:cs="David"/>
          <w:sz w:val="24"/>
          <w:szCs w:val="24"/>
          <w:rtl/>
        </w:rPr>
        <w:t>5/22</w:t>
      </w:r>
      <w:r w:rsidR="002653F9" w:rsidRPr="00523DC6">
        <w:rPr>
          <w:rFonts w:cs="David"/>
          <w:sz w:val="24"/>
          <w:szCs w:val="24"/>
          <w:rtl/>
        </w:rPr>
        <w:t xml:space="preserve"> למתן שירותי </w:t>
      </w:r>
      <w:r w:rsidR="00523DC6" w:rsidRPr="00523DC6">
        <w:rPr>
          <w:rFonts w:ascii="David" w:hAnsi="David" w:cs="David"/>
          <w:sz w:val="24"/>
          <w:szCs w:val="24"/>
          <w:shd w:val="clear" w:color="auto" w:fill="FFFFFF" w:themeFill="background1"/>
          <w:rtl/>
        </w:rPr>
        <w:t xml:space="preserve">אבטחה בביתוניא,  ומעברים באיו"ש </w:t>
      </w:r>
      <w:r w:rsidR="00523DC6" w:rsidRPr="00523DC6">
        <w:rPr>
          <w:rFonts w:ascii="David" w:hAnsi="David"/>
          <w:sz w:val="24"/>
          <w:shd w:val="clear" w:color="auto" w:fill="FFFFFF" w:themeFill="background1"/>
          <w:rtl/>
        </w:rPr>
        <w:t>עבור המינהל האזרחי באזור יהודה ושומרון</w:t>
      </w:r>
      <w:r w:rsidR="00523DC6" w:rsidRPr="00523DC6">
        <w:rPr>
          <w:rFonts w:ascii="David" w:hAnsi="David"/>
          <w:sz w:val="24"/>
          <w:rtl/>
        </w:rPr>
        <w:t>,</w:t>
      </w:r>
      <w:r w:rsidR="002653F9" w:rsidRPr="00523DC6" w:rsidDel="007A3E4D">
        <w:rPr>
          <w:rFonts w:cs="David" w:hint="cs"/>
          <w:sz w:val="24"/>
          <w:szCs w:val="24"/>
          <w:rtl/>
        </w:rPr>
        <w:t xml:space="preserve"> </w:t>
      </w:r>
      <w:r w:rsidRPr="00523DC6">
        <w:rPr>
          <w:rFonts w:cs="David" w:hint="cs"/>
          <w:sz w:val="24"/>
          <w:szCs w:val="24"/>
          <w:rtl/>
        </w:rPr>
        <w:t>(להלן: "</w:t>
      </w:r>
      <w:r w:rsidRPr="00523DC6">
        <w:rPr>
          <w:rFonts w:cs="David" w:hint="cs"/>
          <w:b/>
          <w:bCs/>
          <w:sz w:val="24"/>
          <w:szCs w:val="24"/>
          <w:rtl/>
        </w:rPr>
        <w:t>ההסכם</w:t>
      </w:r>
      <w:r w:rsidRPr="00523DC6">
        <w:rPr>
          <w:rFonts w:cs="David" w:hint="cs"/>
          <w:sz w:val="24"/>
          <w:szCs w:val="24"/>
          <w:rtl/>
        </w:rPr>
        <w:t>").</w:t>
      </w:r>
    </w:p>
    <w:p w14:paraId="6DFE88A4" w14:textId="77777777" w:rsidR="00C728B3" w:rsidRDefault="00FB6F2F" w:rsidP="00973A29">
      <w:pPr>
        <w:pStyle w:val="a"/>
        <w:numPr>
          <w:ilvl w:val="1"/>
          <w:numId w:val="25"/>
        </w:numPr>
        <w:spacing w:before="240" w:after="240" w:line="276" w:lineRule="auto"/>
        <w:rPr>
          <w:rFonts w:cs="David"/>
          <w:sz w:val="24"/>
          <w:szCs w:val="24"/>
        </w:rPr>
      </w:pPr>
      <w:r>
        <w:rPr>
          <w:rFonts w:cs="David" w:hint="cs"/>
          <w:sz w:val="24"/>
          <w:szCs w:val="24"/>
          <w:rtl/>
        </w:rPr>
        <w:t>ה</w:t>
      </w:r>
      <w:r w:rsidR="00C728B3">
        <w:rPr>
          <w:rFonts w:cs="David" w:hint="cs"/>
          <w:sz w:val="24"/>
          <w:szCs w:val="24"/>
          <w:rtl/>
        </w:rPr>
        <w:t>חשבונית המצורפת בזאת (להלן: "</w:t>
      </w:r>
      <w:r w:rsidR="00C728B3">
        <w:rPr>
          <w:rFonts w:cs="David" w:hint="cs"/>
          <w:b/>
          <w:bCs/>
          <w:sz w:val="24"/>
          <w:szCs w:val="24"/>
          <w:rtl/>
        </w:rPr>
        <w:t>החשבונית</w:t>
      </w:r>
      <w:r w:rsidR="00C728B3">
        <w:rPr>
          <w:rFonts w:cs="David" w:hint="cs"/>
          <w:sz w:val="24"/>
          <w:szCs w:val="24"/>
          <w:rtl/>
        </w:rPr>
        <w:t>") ניתנת בעקבות מתן שירותם למינהל האזרחי, כמפורט בחשבונית (להלן: "</w:t>
      </w:r>
      <w:r w:rsidR="00C728B3">
        <w:rPr>
          <w:rFonts w:cs="David" w:hint="cs"/>
          <w:b/>
          <w:bCs/>
          <w:sz w:val="24"/>
          <w:szCs w:val="24"/>
          <w:rtl/>
        </w:rPr>
        <w:t>השירותים</w:t>
      </w:r>
      <w:r w:rsidR="00C728B3">
        <w:rPr>
          <w:rFonts w:cs="David" w:hint="cs"/>
          <w:sz w:val="24"/>
          <w:szCs w:val="24"/>
          <w:rtl/>
        </w:rPr>
        <w:t>).</w:t>
      </w:r>
    </w:p>
    <w:p w14:paraId="58CCF3B0" w14:textId="77777777" w:rsidR="00C728B3" w:rsidRDefault="00C728B3" w:rsidP="00973A29">
      <w:pPr>
        <w:pStyle w:val="a"/>
        <w:numPr>
          <w:ilvl w:val="1"/>
          <w:numId w:val="25"/>
        </w:numPr>
        <w:spacing w:before="240" w:after="240" w:line="276" w:lineRule="auto"/>
        <w:rPr>
          <w:rFonts w:cs="David"/>
          <w:sz w:val="24"/>
          <w:szCs w:val="24"/>
        </w:rPr>
      </w:pPr>
      <w:r>
        <w:rPr>
          <w:rFonts w:cs="David" w:hint="cs"/>
          <w:sz w:val="24"/>
          <w:szCs w:val="24"/>
          <w:rtl/>
        </w:rPr>
        <w:t>השירותים ניתנו בעת שהסכם ההתקשרות שלי עם המינהל האזרחי היה בתוקף.</w:t>
      </w:r>
    </w:p>
    <w:p w14:paraId="49AD875F" w14:textId="77777777" w:rsidR="00C728B3" w:rsidRDefault="00C728B3" w:rsidP="00973A29">
      <w:pPr>
        <w:pStyle w:val="a"/>
        <w:numPr>
          <w:ilvl w:val="1"/>
          <w:numId w:val="25"/>
        </w:numPr>
        <w:spacing w:before="240" w:after="240" w:line="276" w:lineRule="auto"/>
        <w:rPr>
          <w:rFonts w:cs="David"/>
          <w:sz w:val="24"/>
          <w:szCs w:val="24"/>
        </w:rPr>
      </w:pPr>
      <w:r>
        <w:rPr>
          <w:rFonts w:cs="David" w:hint="cs"/>
          <w:sz w:val="24"/>
          <w:szCs w:val="24"/>
          <w:rtl/>
        </w:rPr>
        <w:t>ידוע לי כי כל תמורה הניתנת לי מידי המינהל האזרחי ניתנת לי בכפוף להוראות הסכם ההתקשרות שנחתם ביני לבין המינהל האזרחי, ובכפוף לקיומה יתרה זמינה בהזמנת רכש חתומה ומאושרת (להלן: "</w:t>
      </w:r>
      <w:r>
        <w:rPr>
          <w:rFonts w:cs="David" w:hint="cs"/>
          <w:b/>
          <w:bCs/>
          <w:sz w:val="24"/>
          <w:szCs w:val="24"/>
          <w:rtl/>
        </w:rPr>
        <w:t>הזמנה</w:t>
      </w:r>
      <w:r>
        <w:rPr>
          <w:rFonts w:cs="David" w:hint="cs"/>
          <w:sz w:val="24"/>
          <w:szCs w:val="24"/>
          <w:rtl/>
        </w:rPr>
        <w:t>" ו"</w:t>
      </w:r>
      <w:r>
        <w:rPr>
          <w:rFonts w:cs="David" w:hint="cs"/>
          <w:b/>
          <w:bCs/>
          <w:sz w:val="24"/>
          <w:szCs w:val="24"/>
          <w:rtl/>
        </w:rPr>
        <w:t>יתרה</w:t>
      </w:r>
      <w:r>
        <w:rPr>
          <w:rFonts w:cs="David" w:hint="cs"/>
          <w:sz w:val="24"/>
          <w:szCs w:val="24"/>
          <w:rtl/>
        </w:rPr>
        <w:t>", בהתאמה).</w:t>
      </w:r>
    </w:p>
    <w:p w14:paraId="212F1896" w14:textId="77777777" w:rsidR="00C728B3" w:rsidRDefault="00C728B3" w:rsidP="00973A29">
      <w:pPr>
        <w:pStyle w:val="a"/>
        <w:numPr>
          <w:ilvl w:val="1"/>
          <w:numId w:val="25"/>
        </w:numPr>
        <w:spacing w:before="240" w:after="240" w:line="276" w:lineRule="auto"/>
        <w:rPr>
          <w:rFonts w:cs="David"/>
          <w:sz w:val="24"/>
          <w:szCs w:val="24"/>
        </w:rPr>
      </w:pPr>
      <w:r>
        <w:rPr>
          <w:rFonts w:cs="David" w:hint="cs"/>
          <w:sz w:val="24"/>
          <w:szCs w:val="24"/>
          <w:rtl/>
        </w:rPr>
        <w:t>בעת מתן השירותים, הייתה בהזמנה יתרה שגובהה לפחות כגובה התמורה המגיעה לי בגין השירותים.</w:t>
      </w:r>
    </w:p>
    <w:p w14:paraId="26CEFA80" w14:textId="77777777" w:rsidR="00C728B3" w:rsidRDefault="00C728B3" w:rsidP="00973A29">
      <w:pPr>
        <w:pStyle w:val="a"/>
        <w:numPr>
          <w:ilvl w:val="1"/>
          <w:numId w:val="25"/>
        </w:numPr>
        <w:spacing w:before="240" w:after="240" w:line="276" w:lineRule="auto"/>
        <w:rPr>
          <w:rFonts w:cs="David"/>
          <w:sz w:val="24"/>
          <w:szCs w:val="24"/>
        </w:rPr>
      </w:pPr>
      <w:r>
        <w:rPr>
          <w:rFonts w:cs="David" w:hint="cs"/>
          <w:sz w:val="24"/>
          <w:szCs w:val="24"/>
          <w:rtl/>
        </w:rPr>
        <w:t>ידוע לי כי לא אקבל את התמורה בגין השירותים, כולה או חלקה, אם היתרה שבהזמנה פחותה מגובה התמורה המגיעה לי בגין מתן השירותים.</w:t>
      </w:r>
    </w:p>
    <w:p w14:paraId="6D6CC954" w14:textId="77777777" w:rsidR="00C728B3" w:rsidRDefault="00C728B3" w:rsidP="00973A29">
      <w:pPr>
        <w:pStyle w:val="a"/>
        <w:numPr>
          <w:ilvl w:val="0"/>
          <w:numId w:val="0"/>
        </w:numPr>
        <w:spacing w:before="240" w:after="240" w:line="276" w:lineRule="auto"/>
        <w:ind w:left="360"/>
        <w:rPr>
          <w:rFonts w:cs="David"/>
          <w:sz w:val="24"/>
          <w:szCs w:val="24"/>
          <w:rtl/>
        </w:rPr>
      </w:pPr>
    </w:p>
    <w:p w14:paraId="01748AA3" w14:textId="77777777" w:rsidR="00C728B3" w:rsidRPr="00C728B3" w:rsidRDefault="00C728B3" w:rsidP="00973A29">
      <w:pPr>
        <w:pStyle w:val="a"/>
        <w:numPr>
          <w:ilvl w:val="0"/>
          <w:numId w:val="0"/>
        </w:numPr>
        <w:spacing w:before="240" w:after="240" w:line="276" w:lineRule="auto"/>
        <w:ind w:left="360"/>
        <w:rPr>
          <w:rFonts w:cs="David"/>
          <w:b/>
          <w:bCs/>
          <w:sz w:val="24"/>
          <w:szCs w:val="24"/>
        </w:rPr>
      </w:pPr>
      <w:r w:rsidRPr="00C728B3">
        <w:rPr>
          <w:rFonts w:cs="David" w:hint="cs"/>
          <w:b/>
          <w:bCs/>
          <w:sz w:val="24"/>
          <w:szCs w:val="24"/>
          <w:rtl/>
        </w:rPr>
        <w:t>ולראיה, באתי על החתום:</w:t>
      </w:r>
    </w:p>
    <w:p w14:paraId="6EF75113" w14:textId="77777777" w:rsidR="00C728B3" w:rsidRDefault="00C728B3" w:rsidP="00973A29">
      <w:pPr>
        <w:pStyle w:val="a"/>
        <w:numPr>
          <w:ilvl w:val="0"/>
          <w:numId w:val="0"/>
        </w:numPr>
        <w:spacing w:after="240" w:line="276" w:lineRule="auto"/>
        <w:ind w:left="360" w:hanging="360"/>
        <w:rPr>
          <w:rtl/>
        </w:rPr>
      </w:pPr>
    </w:p>
    <w:p w14:paraId="20EE3925" w14:textId="77777777" w:rsidR="00C728B3" w:rsidRPr="008921A8" w:rsidRDefault="00C728B3" w:rsidP="00973A29">
      <w:pPr>
        <w:tabs>
          <w:tab w:val="left" w:pos="1151"/>
          <w:tab w:val="left" w:pos="6551"/>
        </w:tabs>
        <w:spacing w:after="240" w:line="276" w:lineRule="auto"/>
        <w:ind w:left="5760"/>
        <w:jc w:val="center"/>
        <w:rPr>
          <w:rFonts w:asciiTheme="minorBidi" w:hAnsiTheme="minorBidi"/>
          <w:sz w:val="24"/>
          <w:rtl/>
        </w:rPr>
      </w:pPr>
      <w:r w:rsidRPr="008921A8">
        <w:rPr>
          <w:rFonts w:asciiTheme="minorBidi" w:hAnsiTheme="minorBidi"/>
          <w:sz w:val="24"/>
          <w:rtl/>
        </w:rPr>
        <w:t>מבצע/י השירות</w:t>
      </w:r>
    </w:p>
    <w:p w14:paraId="6E130D64" w14:textId="77777777" w:rsidR="00C728B3" w:rsidRPr="008921A8" w:rsidRDefault="00C728B3" w:rsidP="00973A29">
      <w:pPr>
        <w:tabs>
          <w:tab w:val="left" w:pos="1151"/>
          <w:tab w:val="left" w:pos="6551"/>
        </w:tabs>
        <w:spacing w:after="240" w:line="276" w:lineRule="auto"/>
        <w:ind w:left="5760"/>
        <w:jc w:val="center"/>
        <w:rPr>
          <w:rFonts w:asciiTheme="minorBidi" w:hAnsiTheme="minorBidi"/>
          <w:sz w:val="24"/>
          <w:rtl/>
        </w:rPr>
      </w:pPr>
      <w:r w:rsidRPr="008921A8">
        <w:rPr>
          <w:rFonts w:asciiTheme="minorBidi" w:hAnsiTheme="minorBidi"/>
          <w:sz w:val="24"/>
          <w:rtl/>
        </w:rPr>
        <w:t>____________________</w:t>
      </w:r>
    </w:p>
    <w:p w14:paraId="6BF5A412" w14:textId="77777777" w:rsidR="00C728B3" w:rsidRDefault="00C728B3" w:rsidP="00973A29">
      <w:pPr>
        <w:pStyle w:val="a"/>
        <w:numPr>
          <w:ilvl w:val="0"/>
          <w:numId w:val="0"/>
        </w:numPr>
        <w:spacing w:after="240" w:line="276" w:lineRule="auto"/>
        <w:ind w:left="360" w:hanging="360"/>
      </w:pPr>
    </w:p>
    <w:p w14:paraId="49A4325C" w14:textId="77777777" w:rsidR="00C728B3" w:rsidRPr="00C728B3" w:rsidRDefault="00C728B3" w:rsidP="00973A29">
      <w:pPr>
        <w:pStyle w:val="a"/>
        <w:numPr>
          <w:ilvl w:val="0"/>
          <w:numId w:val="0"/>
        </w:numPr>
        <w:spacing w:before="240" w:after="240" w:line="276" w:lineRule="auto"/>
        <w:ind w:left="792"/>
        <w:rPr>
          <w:rFonts w:cs="David"/>
          <w:sz w:val="24"/>
          <w:szCs w:val="24"/>
          <w:rtl/>
        </w:rPr>
      </w:pPr>
    </w:p>
    <w:p w14:paraId="3B2CDBF3" w14:textId="77777777" w:rsidR="00C728B3" w:rsidRPr="00C728B3" w:rsidRDefault="00C728B3" w:rsidP="00973A29">
      <w:pPr>
        <w:spacing w:after="240" w:line="276" w:lineRule="auto"/>
        <w:jc w:val="both"/>
        <w:rPr>
          <w:sz w:val="24"/>
          <w:rtl/>
        </w:rPr>
      </w:pPr>
    </w:p>
    <w:p w14:paraId="42FEBBAA" w14:textId="77777777" w:rsidR="0079578C" w:rsidRDefault="0079578C" w:rsidP="00973A29">
      <w:pPr>
        <w:spacing w:after="240" w:line="276" w:lineRule="auto"/>
        <w:rPr>
          <w:sz w:val="24"/>
          <w:rtl/>
        </w:rPr>
      </w:pPr>
    </w:p>
    <w:p w14:paraId="4172400D" w14:textId="77777777" w:rsidR="0079578C" w:rsidRDefault="0079578C" w:rsidP="00973A29">
      <w:pPr>
        <w:spacing w:after="240" w:line="276" w:lineRule="auto"/>
        <w:rPr>
          <w:sz w:val="24"/>
          <w:rtl/>
        </w:rPr>
      </w:pPr>
    </w:p>
    <w:p w14:paraId="570FFDA6" w14:textId="77777777" w:rsidR="0079578C" w:rsidRDefault="0079578C" w:rsidP="00973A29">
      <w:pPr>
        <w:spacing w:after="240" w:line="276" w:lineRule="auto"/>
        <w:rPr>
          <w:sz w:val="24"/>
          <w:rtl/>
        </w:rPr>
      </w:pPr>
    </w:p>
    <w:p w14:paraId="1B82BBB9" w14:textId="3EBD4A32" w:rsidR="0079578C" w:rsidRDefault="0079578C" w:rsidP="00973A29">
      <w:pPr>
        <w:spacing w:after="240" w:line="276" w:lineRule="auto"/>
        <w:rPr>
          <w:sz w:val="24"/>
          <w:rtl/>
        </w:rPr>
      </w:pPr>
    </w:p>
    <w:p w14:paraId="7ED42C23" w14:textId="4F4B1390" w:rsidR="00612048" w:rsidRDefault="00612048" w:rsidP="00973A29">
      <w:pPr>
        <w:spacing w:after="240" w:line="276" w:lineRule="auto"/>
        <w:rPr>
          <w:sz w:val="24"/>
          <w:rtl/>
        </w:rPr>
      </w:pPr>
    </w:p>
    <w:p w14:paraId="0E3A6BB5" w14:textId="77777777" w:rsidR="00612048" w:rsidRDefault="00612048" w:rsidP="00973A29">
      <w:pPr>
        <w:spacing w:after="240" w:line="276" w:lineRule="auto"/>
        <w:rPr>
          <w:sz w:val="24"/>
          <w:rtl/>
        </w:rPr>
      </w:pPr>
    </w:p>
    <w:p w14:paraId="016869B3" w14:textId="77777777" w:rsidR="0079578C" w:rsidRDefault="0079578C" w:rsidP="00973A29">
      <w:pPr>
        <w:spacing w:after="240" w:line="276" w:lineRule="auto"/>
        <w:rPr>
          <w:sz w:val="24"/>
          <w:rtl/>
        </w:rPr>
      </w:pPr>
    </w:p>
    <w:p w14:paraId="1DABA211" w14:textId="77777777" w:rsidR="0079578C" w:rsidRDefault="0079578C" w:rsidP="00973A29">
      <w:pPr>
        <w:spacing w:after="240" w:line="276" w:lineRule="auto"/>
        <w:rPr>
          <w:sz w:val="24"/>
          <w:rtl/>
        </w:rPr>
      </w:pPr>
    </w:p>
    <w:p w14:paraId="6E1F38E9" w14:textId="7CEDBC89" w:rsidR="005750AF" w:rsidRPr="00BA70FE" w:rsidRDefault="005750AF" w:rsidP="00973A29">
      <w:pPr>
        <w:pStyle w:val="aa"/>
        <w:spacing w:after="240" w:line="276" w:lineRule="auto"/>
        <w:ind w:left="360"/>
        <w:jc w:val="both"/>
        <w:outlineLvl w:val="0"/>
        <w:rPr>
          <w:sz w:val="24"/>
          <w:u w:val="single"/>
        </w:rPr>
      </w:pPr>
      <w:bookmarkStart w:id="19" w:name="_Toc41392647"/>
      <w:bookmarkStart w:id="20" w:name="_Toc41392758"/>
      <w:r w:rsidRPr="00B53DF3">
        <w:rPr>
          <w:rFonts w:hint="cs"/>
          <w:sz w:val="24"/>
          <w:u w:val="single"/>
          <w:rtl/>
        </w:rPr>
        <w:lastRenderedPageBreak/>
        <w:t>הוראות בטיחות למפעיל משקף</w:t>
      </w:r>
      <w:bookmarkEnd w:id="19"/>
      <w:bookmarkEnd w:id="20"/>
    </w:p>
    <w:p w14:paraId="78A05D23" w14:textId="77777777" w:rsidR="005750AF" w:rsidRPr="00B53DF3" w:rsidRDefault="005750AF" w:rsidP="00973A29">
      <w:pPr>
        <w:numPr>
          <w:ilvl w:val="0"/>
          <w:numId w:val="86"/>
        </w:numPr>
        <w:spacing w:after="240" w:line="276" w:lineRule="auto"/>
        <w:ind w:left="360" w:right="90" w:hanging="412"/>
        <w:jc w:val="both"/>
        <w:rPr>
          <w:rFonts w:ascii="David" w:hAnsi="David"/>
          <w:sz w:val="24"/>
        </w:rPr>
      </w:pPr>
      <w:r w:rsidRPr="00B53DF3">
        <w:rPr>
          <w:rFonts w:ascii="David" w:hAnsi="David"/>
          <w:sz w:val="24"/>
          <w:rtl/>
        </w:rPr>
        <w:t xml:space="preserve">חל איסור מוחלט להפעיל מכשיר שיקוף על ידי אדם שלא הוסמך לכך. </w:t>
      </w:r>
    </w:p>
    <w:p w14:paraId="3B21F2A3" w14:textId="77777777" w:rsidR="005750AF" w:rsidRPr="00B53DF3" w:rsidRDefault="005750AF" w:rsidP="00973A29">
      <w:pPr>
        <w:numPr>
          <w:ilvl w:val="0"/>
          <w:numId w:val="86"/>
        </w:numPr>
        <w:spacing w:after="240" w:line="276" w:lineRule="auto"/>
        <w:ind w:left="360" w:right="90" w:hanging="412"/>
        <w:jc w:val="both"/>
        <w:rPr>
          <w:rFonts w:ascii="David" w:hAnsi="David"/>
          <w:sz w:val="24"/>
        </w:rPr>
      </w:pPr>
      <w:r w:rsidRPr="00B53DF3">
        <w:rPr>
          <w:rFonts w:ascii="David" w:hAnsi="David"/>
          <w:sz w:val="24"/>
          <w:rtl/>
        </w:rPr>
        <w:t xml:space="preserve">המכשיר יופעל במקום סגור ולא תחת כיפת שמים. </w:t>
      </w:r>
    </w:p>
    <w:p w14:paraId="206638D9" w14:textId="77777777" w:rsidR="005750AF" w:rsidRPr="00B53DF3" w:rsidRDefault="005750AF" w:rsidP="00973A29">
      <w:pPr>
        <w:numPr>
          <w:ilvl w:val="0"/>
          <w:numId w:val="86"/>
        </w:numPr>
        <w:spacing w:after="240" w:line="276" w:lineRule="auto"/>
        <w:ind w:left="360" w:right="90" w:hanging="412"/>
        <w:jc w:val="both"/>
        <w:rPr>
          <w:rFonts w:ascii="David" w:hAnsi="David"/>
          <w:sz w:val="24"/>
        </w:rPr>
      </w:pPr>
      <w:r w:rsidRPr="00B53DF3">
        <w:rPr>
          <w:rFonts w:ascii="David" w:hAnsi="David"/>
          <w:sz w:val="24"/>
          <w:rtl/>
        </w:rPr>
        <w:t xml:space="preserve">אין להפעיל את המכשיר אם נתגלה נזק מכני למעטפת המכשיר או שווילונות גומי העופרת ניזוקו. במקרה בו נתגלה נזק מכני כלשהו כגון שבר, בקע, כיפוף, מכה, סדק  וכו', למעטפת המכשיר או שווילונות גומי העופרת ניזוקו או חסרים יש להזמין מיידית בודק מוסמך לבדיקת בטיחות קרינה. </w:t>
      </w:r>
    </w:p>
    <w:p w14:paraId="0C9FAA50" w14:textId="77777777" w:rsidR="005750AF" w:rsidRPr="00B53DF3" w:rsidRDefault="005750AF" w:rsidP="00973A29">
      <w:pPr>
        <w:numPr>
          <w:ilvl w:val="0"/>
          <w:numId w:val="86"/>
        </w:numPr>
        <w:spacing w:after="240" w:line="276" w:lineRule="auto"/>
        <w:ind w:left="360" w:right="90" w:hanging="412"/>
        <w:jc w:val="both"/>
        <w:rPr>
          <w:rFonts w:ascii="David" w:hAnsi="David"/>
          <w:sz w:val="24"/>
        </w:rPr>
      </w:pPr>
      <w:r w:rsidRPr="00B53DF3">
        <w:rPr>
          <w:rFonts w:ascii="David" w:hAnsi="David"/>
          <w:sz w:val="24"/>
          <w:rtl/>
        </w:rPr>
        <w:t xml:space="preserve">בהפעלה ראשונה של המכשיר יש לוודא כי נורית חיווי הקרינה מעל פתחי מנהרת השיקוף ובלוח ההפעלה תקינים. </w:t>
      </w:r>
    </w:p>
    <w:p w14:paraId="64556B7E" w14:textId="77777777" w:rsidR="005750AF" w:rsidRPr="00B53DF3" w:rsidRDefault="005750AF" w:rsidP="00973A29">
      <w:pPr>
        <w:numPr>
          <w:ilvl w:val="0"/>
          <w:numId w:val="86"/>
        </w:numPr>
        <w:spacing w:after="240" w:line="276" w:lineRule="auto"/>
        <w:ind w:left="360" w:right="90" w:hanging="412"/>
        <w:jc w:val="both"/>
        <w:rPr>
          <w:rFonts w:ascii="David" w:hAnsi="David"/>
          <w:sz w:val="24"/>
        </w:rPr>
      </w:pPr>
      <w:r w:rsidRPr="00B53DF3">
        <w:rPr>
          <w:rFonts w:ascii="David" w:hAnsi="David"/>
          <w:sz w:val="24"/>
          <w:rtl/>
        </w:rPr>
        <w:t xml:space="preserve">רק טכנאי מוסמך רשאי לבצע פעולות תיקון או תחזוקה במכשירי (כולל החלפת נוריות     פגומות). </w:t>
      </w:r>
    </w:p>
    <w:p w14:paraId="3C09B5F6" w14:textId="77777777" w:rsidR="005750AF" w:rsidRPr="00B53DF3" w:rsidRDefault="005750AF" w:rsidP="00973A29">
      <w:pPr>
        <w:numPr>
          <w:ilvl w:val="0"/>
          <w:numId w:val="86"/>
        </w:numPr>
        <w:spacing w:after="240" w:line="276" w:lineRule="auto"/>
        <w:ind w:left="360" w:right="90" w:hanging="412"/>
        <w:jc w:val="both"/>
        <w:rPr>
          <w:rFonts w:ascii="David" w:hAnsi="David"/>
          <w:sz w:val="24"/>
        </w:rPr>
      </w:pPr>
      <w:r w:rsidRPr="00B53DF3">
        <w:rPr>
          <w:rFonts w:ascii="David" w:hAnsi="David"/>
          <w:sz w:val="24"/>
          <w:rtl/>
        </w:rPr>
        <w:t xml:space="preserve">בשום מקרה אין לפתוח או לפרק את דלתות/דפנות המכשיר. </w:t>
      </w:r>
    </w:p>
    <w:p w14:paraId="5B967B80" w14:textId="77777777" w:rsidR="005750AF" w:rsidRPr="00B53DF3" w:rsidRDefault="005750AF" w:rsidP="00973A29">
      <w:pPr>
        <w:numPr>
          <w:ilvl w:val="0"/>
          <w:numId w:val="86"/>
        </w:numPr>
        <w:spacing w:after="240" w:line="276" w:lineRule="auto"/>
        <w:ind w:left="360" w:right="90" w:hanging="412"/>
        <w:jc w:val="both"/>
        <w:rPr>
          <w:rFonts w:ascii="David" w:hAnsi="David"/>
          <w:sz w:val="24"/>
        </w:rPr>
      </w:pPr>
      <w:r w:rsidRPr="00B53DF3">
        <w:rPr>
          <w:rFonts w:ascii="David" w:hAnsi="David"/>
          <w:sz w:val="24"/>
          <w:rtl/>
        </w:rPr>
        <w:t xml:space="preserve">אין להזיז את המכשיר ממקומו. </w:t>
      </w:r>
    </w:p>
    <w:p w14:paraId="370CD53C" w14:textId="77777777" w:rsidR="005750AF" w:rsidRPr="00B53DF3" w:rsidRDefault="005750AF" w:rsidP="00973A29">
      <w:pPr>
        <w:numPr>
          <w:ilvl w:val="0"/>
          <w:numId w:val="86"/>
        </w:numPr>
        <w:spacing w:after="240" w:line="276" w:lineRule="auto"/>
        <w:ind w:left="360" w:right="90" w:hanging="412"/>
        <w:jc w:val="both"/>
        <w:rPr>
          <w:rFonts w:ascii="David" w:hAnsi="David"/>
          <w:sz w:val="24"/>
        </w:rPr>
      </w:pPr>
      <w:r w:rsidRPr="00B53DF3">
        <w:rPr>
          <w:rFonts w:ascii="David" w:hAnsi="David"/>
          <w:sz w:val="24"/>
          <w:rtl/>
        </w:rPr>
        <w:t xml:space="preserve">אין להפעיל את המכשיר כאשר כבל הזנת המתח ו/או התקע פגום. </w:t>
      </w:r>
    </w:p>
    <w:p w14:paraId="025D42AE" w14:textId="77777777" w:rsidR="005750AF" w:rsidRPr="00B53DF3" w:rsidRDefault="005750AF" w:rsidP="00973A29">
      <w:pPr>
        <w:numPr>
          <w:ilvl w:val="0"/>
          <w:numId w:val="86"/>
        </w:numPr>
        <w:spacing w:after="240" w:line="276" w:lineRule="auto"/>
        <w:ind w:left="360" w:right="90" w:hanging="412"/>
        <w:jc w:val="both"/>
        <w:rPr>
          <w:rFonts w:ascii="David" w:hAnsi="David"/>
          <w:sz w:val="24"/>
        </w:rPr>
      </w:pPr>
      <w:r w:rsidRPr="00B53DF3">
        <w:rPr>
          <w:rFonts w:ascii="David" w:hAnsi="David"/>
          <w:sz w:val="24"/>
          <w:rtl/>
        </w:rPr>
        <w:t xml:space="preserve">אין להשאיר משקף ללא השגחה כאשר הוא מופעל או כאשר מפתח המפסק הראשי     בלוח ההפעלה. </w:t>
      </w:r>
    </w:p>
    <w:p w14:paraId="4ED3C58E" w14:textId="77777777" w:rsidR="005750AF" w:rsidRPr="00B53DF3" w:rsidRDefault="005750AF" w:rsidP="00973A29">
      <w:pPr>
        <w:numPr>
          <w:ilvl w:val="0"/>
          <w:numId w:val="86"/>
        </w:numPr>
        <w:spacing w:after="240" w:line="276" w:lineRule="auto"/>
        <w:ind w:left="360" w:right="90" w:hanging="412"/>
        <w:jc w:val="both"/>
        <w:rPr>
          <w:rFonts w:ascii="David" w:hAnsi="David"/>
          <w:sz w:val="24"/>
        </w:rPr>
      </w:pPr>
      <w:r w:rsidRPr="00B53DF3">
        <w:rPr>
          <w:rFonts w:ascii="David" w:hAnsi="David"/>
          <w:sz w:val="24"/>
          <w:rtl/>
        </w:rPr>
        <w:t xml:space="preserve">אין לחבר למכשירי השיקוף חלקים, אביזרים או מכשירים חשמליים או מכניים כלשהם. </w:t>
      </w:r>
    </w:p>
    <w:p w14:paraId="2D4EC935" w14:textId="77777777" w:rsidR="005750AF" w:rsidRPr="00B53DF3" w:rsidRDefault="005750AF" w:rsidP="00973A29">
      <w:pPr>
        <w:numPr>
          <w:ilvl w:val="0"/>
          <w:numId w:val="86"/>
        </w:numPr>
        <w:spacing w:after="240" w:line="276" w:lineRule="auto"/>
        <w:ind w:left="360" w:right="90" w:hanging="412"/>
        <w:jc w:val="both"/>
        <w:rPr>
          <w:rFonts w:ascii="David" w:hAnsi="David"/>
          <w:sz w:val="24"/>
        </w:rPr>
      </w:pPr>
      <w:r w:rsidRPr="00B53DF3">
        <w:rPr>
          <w:rFonts w:ascii="David" w:hAnsi="David"/>
          <w:sz w:val="24"/>
          <w:rtl/>
        </w:rPr>
        <w:t xml:space="preserve">אין לחסום או לכסות פתחי אוורור במכשירי ו/או במסכי התצוגה שלו. </w:t>
      </w:r>
    </w:p>
    <w:p w14:paraId="4289C0F5" w14:textId="77777777" w:rsidR="005750AF" w:rsidRPr="00B53DF3" w:rsidRDefault="005750AF" w:rsidP="00973A29">
      <w:pPr>
        <w:numPr>
          <w:ilvl w:val="0"/>
          <w:numId w:val="86"/>
        </w:numPr>
        <w:spacing w:after="240" w:line="276" w:lineRule="auto"/>
        <w:ind w:left="360" w:right="90" w:hanging="412"/>
        <w:jc w:val="both"/>
        <w:rPr>
          <w:rFonts w:ascii="David" w:hAnsi="David"/>
          <w:sz w:val="24"/>
        </w:rPr>
      </w:pPr>
      <w:r w:rsidRPr="00B53DF3">
        <w:rPr>
          <w:rFonts w:ascii="David" w:hAnsi="David"/>
          <w:sz w:val="24"/>
          <w:rtl/>
        </w:rPr>
        <w:t xml:space="preserve">יש להימנע מחשיפת המכשיר לנוזלים, במקרה של חשש מחדירת נוזלים למכשירי יש     להפסיק מיד את פעולת המכשיר על ידי לחיצה על אחד ממפסקי החירום ולנתק את המכשיר מרשת החשמל. </w:t>
      </w:r>
    </w:p>
    <w:p w14:paraId="39BC5484" w14:textId="77777777" w:rsidR="005750AF" w:rsidRPr="00B53DF3" w:rsidRDefault="005750AF" w:rsidP="00973A29">
      <w:pPr>
        <w:numPr>
          <w:ilvl w:val="0"/>
          <w:numId w:val="86"/>
        </w:numPr>
        <w:spacing w:after="240" w:line="276" w:lineRule="auto"/>
        <w:ind w:left="360" w:right="90" w:hanging="412"/>
        <w:jc w:val="both"/>
        <w:rPr>
          <w:rFonts w:ascii="David" w:hAnsi="David"/>
          <w:sz w:val="24"/>
        </w:rPr>
      </w:pPr>
      <w:r w:rsidRPr="00B53DF3">
        <w:rPr>
          <w:rFonts w:ascii="David" w:hAnsi="David"/>
          <w:sz w:val="24"/>
          <w:rtl/>
        </w:rPr>
        <w:t xml:space="preserve">אין להכניס שום אבר מאברי הגוף אל תוך מנהרת השיקוף של המכשיר אלא אם כן המכשיר כבוי ומפתח ההפעלה נמצא בידי מי שמבצע את הפעולה. </w:t>
      </w:r>
    </w:p>
    <w:p w14:paraId="090319CF" w14:textId="77777777" w:rsidR="005750AF" w:rsidRPr="00B53DF3" w:rsidRDefault="005750AF" w:rsidP="00973A29">
      <w:pPr>
        <w:numPr>
          <w:ilvl w:val="0"/>
          <w:numId w:val="86"/>
        </w:numPr>
        <w:spacing w:after="240" w:line="276" w:lineRule="auto"/>
        <w:ind w:left="360" w:right="90" w:hanging="412"/>
        <w:jc w:val="both"/>
        <w:rPr>
          <w:rFonts w:ascii="David" w:hAnsi="David"/>
          <w:sz w:val="24"/>
        </w:rPr>
      </w:pPr>
      <w:r w:rsidRPr="00B53DF3">
        <w:rPr>
          <w:rFonts w:ascii="David" w:hAnsi="David"/>
          <w:sz w:val="24"/>
          <w:rtl/>
        </w:rPr>
        <w:t xml:space="preserve">שיקוף בני אדם או בעלי חיים במכשירי אסור בהחלט. </w:t>
      </w:r>
    </w:p>
    <w:p w14:paraId="5701C31C" w14:textId="77777777" w:rsidR="005750AF" w:rsidRPr="00B53DF3" w:rsidRDefault="005750AF" w:rsidP="00973A29">
      <w:pPr>
        <w:numPr>
          <w:ilvl w:val="0"/>
          <w:numId w:val="86"/>
        </w:numPr>
        <w:spacing w:after="240" w:line="276" w:lineRule="auto"/>
        <w:ind w:left="360" w:right="90" w:hanging="412"/>
        <w:jc w:val="both"/>
        <w:rPr>
          <w:rFonts w:ascii="David" w:hAnsi="David"/>
          <w:sz w:val="24"/>
        </w:rPr>
      </w:pPr>
      <w:r w:rsidRPr="00B53DF3">
        <w:rPr>
          <w:rFonts w:ascii="David" w:hAnsi="David"/>
          <w:sz w:val="24"/>
          <w:rtl/>
        </w:rPr>
        <w:t xml:space="preserve">אין לעמוד, לשבת או להישען על מסוע המכשיר בין שהוא פועל ובין שאינו פועל. </w:t>
      </w:r>
    </w:p>
    <w:p w14:paraId="79A6E9C0" w14:textId="77777777" w:rsidR="005750AF" w:rsidRPr="00B53DF3" w:rsidRDefault="005750AF" w:rsidP="00973A29">
      <w:pPr>
        <w:numPr>
          <w:ilvl w:val="0"/>
          <w:numId w:val="86"/>
        </w:numPr>
        <w:spacing w:after="240" w:line="276" w:lineRule="auto"/>
        <w:ind w:left="360" w:right="90" w:hanging="412"/>
        <w:jc w:val="both"/>
        <w:rPr>
          <w:rFonts w:ascii="David" w:hAnsi="David"/>
          <w:sz w:val="24"/>
        </w:rPr>
      </w:pPr>
      <w:r w:rsidRPr="00B53DF3">
        <w:rPr>
          <w:rFonts w:ascii="David" w:hAnsi="David"/>
          <w:sz w:val="24"/>
          <w:rtl/>
        </w:rPr>
        <w:t xml:space="preserve">אין לגעת בשולי רצועת המסוע או במסבים. </w:t>
      </w:r>
    </w:p>
    <w:p w14:paraId="13627020" w14:textId="77777777" w:rsidR="005750AF" w:rsidRDefault="005750AF" w:rsidP="00973A29">
      <w:pPr>
        <w:numPr>
          <w:ilvl w:val="0"/>
          <w:numId w:val="86"/>
        </w:numPr>
        <w:spacing w:after="240" w:line="276" w:lineRule="auto"/>
        <w:ind w:left="360" w:right="90" w:hanging="412"/>
        <w:jc w:val="both"/>
        <w:rPr>
          <w:rFonts w:ascii="David" w:hAnsi="David"/>
          <w:sz w:val="24"/>
        </w:rPr>
      </w:pPr>
      <w:r w:rsidRPr="00B53DF3">
        <w:rPr>
          <w:rFonts w:ascii="David" w:hAnsi="David"/>
          <w:sz w:val="24"/>
          <w:rtl/>
        </w:rPr>
        <w:t xml:space="preserve">בכל מקרה שחפץ נתקע או מסתבך במסוע יש להפסיק מיד את פעולת המכשיר על ידי לחיצה על אחד ממפסקי החירום. </w:t>
      </w:r>
    </w:p>
    <w:p w14:paraId="2DFB8DBF" w14:textId="77777777" w:rsidR="005750AF" w:rsidRDefault="005750AF" w:rsidP="00973A29">
      <w:pPr>
        <w:spacing w:after="240" w:line="276" w:lineRule="auto"/>
        <w:rPr>
          <w:sz w:val="24"/>
          <w:u w:val="single"/>
          <w:rtl/>
        </w:rPr>
      </w:pPr>
    </w:p>
    <w:p w14:paraId="4EB452A8" w14:textId="77777777" w:rsidR="005750AF" w:rsidRPr="00BA70FE" w:rsidRDefault="005750AF" w:rsidP="00973A29">
      <w:pPr>
        <w:spacing w:after="240" w:line="276" w:lineRule="auto"/>
        <w:rPr>
          <w:sz w:val="24"/>
          <w:u w:val="single"/>
          <w:rtl/>
        </w:rPr>
      </w:pPr>
      <w:r w:rsidRPr="00BA70FE">
        <w:rPr>
          <w:rFonts w:hint="eastAsia"/>
          <w:sz w:val="24"/>
          <w:u w:val="single"/>
          <w:rtl/>
        </w:rPr>
        <w:t>הוראות</w:t>
      </w:r>
      <w:r w:rsidRPr="00BA70FE">
        <w:rPr>
          <w:sz w:val="24"/>
          <w:u w:val="single"/>
          <w:rtl/>
        </w:rPr>
        <w:t xml:space="preserve"> </w:t>
      </w:r>
      <w:r w:rsidRPr="00BA70FE">
        <w:rPr>
          <w:rFonts w:hint="eastAsia"/>
          <w:sz w:val="24"/>
          <w:u w:val="single"/>
          <w:rtl/>
        </w:rPr>
        <w:t>בטיחות</w:t>
      </w:r>
      <w:r w:rsidRPr="00BA70FE">
        <w:rPr>
          <w:sz w:val="24"/>
          <w:u w:val="single"/>
          <w:rtl/>
        </w:rPr>
        <w:t xml:space="preserve"> </w:t>
      </w:r>
      <w:r w:rsidRPr="00BA70FE">
        <w:rPr>
          <w:rFonts w:hint="eastAsia"/>
          <w:sz w:val="24"/>
          <w:u w:val="single"/>
          <w:rtl/>
        </w:rPr>
        <w:t>לעובדי</w:t>
      </w:r>
      <w:r w:rsidRPr="00BA70FE">
        <w:rPr>
          <w:sz w:val="24"/>
          <w:u w:val="single"/>
          <w:rtl/>
        </w:rPr>
        <w:t xml:space="preserve"> </w:t>
      </w:r>
      <w:r w:rsidRPr="00BA70FE">
        <w:rPr>
          <w:rFonts w:hint="eastAsia"/>
          <w:sz w:val="24"/>
          <w:u w:val="single"/>
          <w:rtl/>
        </w:rPr>
        <w:t>אחזקה</w:t>
      </w:r>
    </w:p>
    <w:p w14:paraId="6F9C9ABD" w14:textId="77777777" w:rsidR="005750AF" w:rsidRPr="00B53DF3" w:rsidRDefault="003817A9" w:rsidP="00973A29">
      <w:pPr>
        <w:numPr>
          <w:ilvl w:val="0"/>
          <w:numId w:val="86"/>
        </w:numPr>
        <w:spacing w:after="240" w:line="276" w:lineRule="auto"/>
        <w:ind w:left="360" w:right="90" w:hanging="412"/>
        <w:jc w:val="both"/>
        <w:rPr>
          <w:rFonts w:ascii="David" w:hAnsi="David"/>
          <w:sz w:val="24"/>
        </w:rPr>
      </w:pPr>
      <w:hyperlink w:history="1">
        <w:r w:rsidR="005750AF" w:rsidRPr="00B53DF3">
          <w:rPr>
            <w:rFonts w:ascii="David" w:hAnsi="David"/>
            <w:sz w:val="24"/>
            <w:rtl/>
          </w:rPr>
          <w:t>עובד אחזקה </w:t>
        </w:r>
      </w:hyperlink>
      <w:r w:rsidR="005750AF" w:rsidRPr="00B53DF3">
        <w:rPr>
          <w:rFonts w:ascii="David" w:hAnsi="David"/>
          <w:sz w:val="24"/>
          <w:rtl/>
        </w:rPr>
        <w:t>או כל בעל מקצוע</w:t>
      </w:r>
      <w:r w:rsidR="005750AF" w:rsidRPr="00B53DF3">
        <w:rPr>
          <w:rFonts w:ascii="David" w:hAnsi="David" w:hint="cs"/>
          <w:sz w:val="24"/>
          <w:rtl/>
        </w:rPr>
        <w:t xml:space="preserve"> אחד חייב</w:t>
      </w:r>
      <w:r w:rsidR="005750AF" w:rsidRPr="00B53DF3">
        <w:rPr>
          <w:rFonts w:ascii="David" w:hAnsi="David"/>
          <w:sz w:val="24"/>
          <w:rtl/>
        </w:rPr>
        <w:t xml:space="preserve"> לעבוד עפ”י כל חוקים | תקנות | נהלים | הנחיות והוראות הבטיחות, לגלות ערנות לבטיחות בסביבת העבודה ולשמור על בטחונו האישי ושל הסובבים לו</w:t>
      </w:r>
      <w:r w:rsidR="005750AF" w:rsidRPr="00B53DF3">
        <w:rPr>
          <w:rFonts w:ascii="David" w:hAnsi="David"/>
          <w:sz w:val="24"/>
        </w:rPr>
        <w:t>.</w:t>
      </w:r>
    </w:p>
    <w:p w14:paraId="65E93354" w14:textId="77777777" w:rsidR="005750AF" w:rsidRPr="00B53DF3" w:rsidRDefault="005750AF" w:rsidP="00973A29">
      <w:pPr>
        <w:numPr>
          <w:ilvl w:val="0"/>
          <w:numId w:val="86"/>
        </w:numPr>
        <w:spacing w:after="240" w:line="276" w:lineRule="auto"/>
        <w:ind w:left="360" w:right="90" w:hanging="412"/>
        <w:jc w:val="both"/>
        <w:rPr>
          <w:rFonts w:ascii="David" w:hAnsi="David"/>
          <w:sz w:val="24"/>
        </w:rPr>
      </w:pPr>
      <w:r w:rsidRPr="00B53DF3">
        <w:rPr>
          <w:rFonts w:ascii="David" w:hAnsi="David"/>
          <w:sz w:val="24"/>
          <w:rtl/>
        </w:rPr>
        <w:lastRenderedPageBreak/>
        <w:t>חובה להודיע ל</w:t>
      </w:r>
      <w:r w:rsidRPr="00B53DF3">
        <w:rPr>
          <w:rFonts w:ascii="David" w:hAnsi="David" w:hint="cs"/>
          <w:sz w:val="24"/>
          <w:rtl/>
        </w:rPr>
        <w:t xml:space="preserve">מנהל המתקן </w:t>
      </w:r>
      <w:r w:rsidRPr="00B53DF3">
        <w:rPr>
          <w:rFonts w:ascii="David" w:hAnsi="David"/>
          <w:sz w:val="24"/>
          <w:rtl/>
        </w:rPr>
        <w:t>על כל מפגע בטיחותי שנתגלה לו תוך כדי העבודה</w:t>
      </w:r>
      <w:r w:rsidRPr="00B53DF3">
        <w:rPr>
          <w:rFonts w:ascii="David" w:hAnsi="David"/>
          <w:sz w:val="24"/>
        </w:rPr>
        <w:t>.</w:t>
      </w:r>
    </w:p>
    <w:p w14:paraId="3E63024B" w14:textId="77777777" w:rsidR="005750AF" w:rsidRPr="00B53DF3" w:rsidRDefault="005750AF" w:rsidP="00973A29">
      <w:pPr>
        <w:numPr>
          <w:ilvl w:val="0"/>
          <w:numId w:val="86"/>
        </w:numPr>
        <w:spacing w:after="240" w:line="276" w:lineRule="auto"/>
        <w:ind w:left="360" w:right="90" w:hanging="412"/>
        <w:jc w:val="both"/>
        <w:rPr>
          <w:rFonts w:ascii="David" w:hAnsi="David"/>
          <w:sz w:val="24"/>
        </w:rPr>
      </w:pPr>
      <w:r w:rsidRPr="00B53DF3">
        <w:rPr>
          <w:rFonts w:ascii="David" w:hAnsi="David"/>
          <w:sz w:val="24"/>
          <w:rtl/>
        </w:rPr>
        <w:t>עובד חייב להשתמש בציוד מגן אישי | ולהחזיק ציוד מגן נקי ולשמור על תקינותו</w:t>
      </w:r>
      <w:r w:rsidRPr="00B53DF3">
        <w:rPr>
          <w:rFonts w:ascii="David" w:hAnsi="David"/>
          <w:sz w:val="24"/>
        </w:rPr>
        <w:t>.</w:t>
      </w:r>
    </w:p>
    <w:p w14:paraId="775BDCD9" w14:textId="77777777" w:rsidR="005750AF" w:rsidRPr="00B53DF3" w:rsidRDefault="005750AF" w:rsidP="00973A29">
      <w:pPr>
        <w:numPr>
          <w:ilvl w:val="0"/>
          <w:numId w:val="86"/>
        </w:numPr>
        <w:spacing w:after="240" w:line="276" w:lineRule="auto"/>
        <w:ind w:left="360" w:right="90" w:hanging="412"/>
        <w:jc w:val="both"/>
        <w:rPr>
          <w:rFonts w:ascii="David" w:hAnsi="David"/>
          <w:sz w:val="24"/>
        </w:rPr>
      </w:pPr>
      <w:r w:rsidRPr="00B53DF3">
        <w:rPr>
          <w:rFonts w:ascii="David" w:hAnsi="David"/>
          <w:sz w:val="24"/>
          <w:rtl/>
        </w:rPr>
        <w:t>חל איסור מוחלט להשתמש בציוד מגן אישי שהתגלה בו פגם או בלאי</w:t>
      </w:r>
      <w:r w:rsidRPr="00B53DF3">
        <w:rPr>
          <w:rFonts w:ascii="David" w:hAnsi="David"/>
          <w:sz w:val="24"/>
        </w:rPr>
        <w:t>.</w:t>
      </w:r>
    </w:p>
    <w:p w14:paraId="1A34565D" w14:textId="77777777" w:rsidR="005750AF" w:rsidRPr="00B53DF3" w:rsidRDefault="005750AF" w:rsidP="00973A29">
      <w:pPr>
        <w:numPr>
          <w:ilvl w:val="0"/>
          <w:numId w:val="86"/>
        </w:numPr>
        <w:spacing w:after="240" w:line="276" w:lineRule="auto"/>
        <w:ind w:left="360" w:right="90" w:hanging="412"/>
        <w:jc w:val="both"/>
        <w:rPr>
          <w:rFonts w:ascii="David" w:hAnsi="David"/>
          <w:sz w:val="24"/>
        </w:rPr>
      </w:pPr>
      <w:r w:rsidRPr="00B53DF3">
        <w:rPr>
          <w:rFonts w:ascii="David" w:hAnsi="David"/>
          <w:sz w:val="24"/>
          <w:rtl/>
        </w:rPr>
        <w:t>עובד חייב לדווח לממונים עליו על כל תאונת עבודה או מקרה מסוכן</w:t>
      </w:r>
      <w:r w:rsidRPr="00B53DF3">
        <w:rPr>
          <w:rFonts w:ascii="David" w:hAnsi="David"/>
          <w:sz w:val="24"/>
        </w:rPr>
        <w:t>.</w:t>
      </w:r>
    </w:p>
    <w:p w14:paraId="64E1E60E" w14:textId="77777777" w:rsidR="005750AF" w:rsidRPr="00B53DF3" w:rsidRDefault="005750AF" w:rsidP="00973A29">
      <w:pPr>
        <w:numPr>
          <w:ilvl w:val="0"/>
          <w:numId w:val="86"/>
        </w:numPr>
        <w:spacing w:after="240" w:line="276" w:lineRule="auto"/>
        <w:ind w:left="360" w:right="90" w:hanging="412"/>
        <w:jc w:val="both"/>
        <w:rPr>
          <w:rFonts w:ascii="David" w:hAnsi="David"/>
          <w:sz w:val="24"/>
        </w:rPr>
      </w:pPr>
      <w:r w:rsidRPr="00B53DF3">
        <w:rPr>
          <w:rFonts w:ascii="David" w:hAnsi="David"/>
          <w:sz w:val="24"/>
          <w:rtl/>
        </w:rPr>
        <w:t>עובד יפסיק את עבודתו בכל מקרה שבו נשקפת סכנה לעצמו או לסובבים | ובכל מקרה של דרישת שוטר ופקח עבודה</w:t>
      </w:r>
      <w:r w:rsidRPr="00B53DF3">
        <w:rPr>
          <w:rFonts w:ascii="David" w:hAnsi="David"/>
          <w:sz w:val="24"/>
        </w:rPr>
        <w:t>.</w:t>
      </w:r>
    </w:p>
    <w:p w14:paraId="494390BC" w14:textId="77777777" w:rsidR="005750AF" w:rsidRPr="00B53DF3" w:rsidRDefault="005750AF" w:rsidP="00973A29">
      <w:pPr>
        <w:numPr>
          <w:ilvl w:val="0"/>
          <w:numId w:val="86"/>
        </w:numPr>
        <w:spacing w:after="240" w:line="276" w:lineRule="auto"/>
        <w:ind w:left="360" w:right="90" w:hanging="412"/>
        <w:jc w:val="both"/>
        <w:rPr>
          <w:rFonts w:ascii="David" w:hAnsi="David"/>
          <w:sz w:val="24"/>
        </w:rPr>
      </w:pPr>
      <w:r w:rsidRPr="00B53DF3">
        <w:rPr>
          <w:rFonts w:ascii="David" w:hAnsi="David"/>
          <w:sz w:val="24"/>
          <w:rtl/>
        </w:rPr>
        <w:t>עובד יעשה שימוש אך ורק בכלים תקינים ומתאימים לצורך ביצוע העבודה</w:t>
      </w:r>
      <w:r w:rsidRPr="00B53DF3">
        <w:rPr>
          <w:rFonts w:ascii="David" w:hAnsi="David"/>
          <w:sz w:val="24"/>
        </w:rPr>
        <w:t>.</w:t>
      </w:r>
    </w:p>
    <w:p w14:paraId="40145A7B" w14:textId="77777777" w:rsidR="005750AF" w:rsidRPr="00B53DF3" w:rsidRDefault="005750AF" w:rsidP="00973A29">
      <w:pPr>
        <w:numPr>
          <w:ilvl w:val="0"/>
          <w:numId w:val="86"/>
        </w:numPr>
        <w:spacing w:after="240" w:line="276" w:lineRule="auto"/>
        <w:ind w:left="360" w:right="90" w:hanging="412"/>
        <w:jc w:val="both"/>
        <w:rPr>
          <w:rFonts w:ascii="David" w:hAnsi="David"/>
          <w:sz w:val="24"/>
        </w:rPr>
      </w:pPr>
      <w:r w:rsidRPr="00B53DF3">
        <w:rPr>
          <w:rFonts w:ascii="David" w:hAnsi="David"/>
          <w:sz w:val="24"/>
          <w:rtl/>
        </w:rPr>
        <w:t xml:space="preserve">עובד חייב לשמור על מקום עבודה נקי ומסודר, והימנע </w:t>
      </w:r>
      <w:r w:rsidRPr="00B53DF3">
        <w:rPr>
          <w:rFonts w:ascii="David" w:hAnsi="David" w:hint="cs"/>
          <w:sz w:val="24"/>
          <w:rtl/>
        </w:rPr>
        <w:t>מ</w:t>
      </w:r>
      <w:r w:rsidRPr="00B53DF3">
        <w:rPr>
          <w:rFonts w:ascii="David" w:hAnsi="David"/>
          <w:sz w:val="24"/>
          <w:rtl/>
        </w:rPr>
        <w:t>להשאיר חפצים, כלים, ומקורות אנרגיה אשר עלולים להוות מפגע בטיחותי</w:t>
      </w:r>
      <w:r w:rsidRPr="00B53DF3">
        <w:rPr>
          <w:rFonts w:ascii="David" w:hAnsi="David"/>
          <w:sz w:val="24"/>
        </w:rPr>
        <w:t>.</w:t>
      </w:r>
    </w:p>
    <w:p w14:paraId="67E006E2" w14:textId="77777777" w:rsidR="005750AF" w:rsidRPr="00B53DF3" w:rsidRDefault="005750AF" w:rsidP="00973A29">
      <w:pPr>
        <w:numPr>
          <w:ilvl w:val="0"/>
          <w:numId w:val="86"/>
        </w:numPr>
        <w:spacing w:after="240" w:line="276" w:lineRule="auto"/>
        <w:ind w:left="360" w:right="90" w:hanging="412"/>
        <w:jc w:val="both"/>
        <w:rPr>
          <w:rFonts w:ascii="David" w:hAnsi="David"/>
          <w:sz w:val="24"/>
        </w:rPr>
      </w:pPr>
      <w:r w:rsidRPr="00B53DF3">
        <w:rPr>
          <w:rFonts w:ascii="David" w:hAnsi="David"/>
          <w:sz w:val="24"/>
          <w:rtl/>
        </w:rPr>
        <w:t>עובד לא יבצע בשום פנים את העבודות הבאות אלא עם כן יש בידו את הרישיון או הסמכות המתאימות לכך ובתוקף</w:t>
      </w:r>
      <w:r w:rsidRPr="00B53DF3">
        <w:rPr>
          <w:rFonts w:ascii="David" w:hAnsi="David"/>
          <w:sz w:val="24"/>
        </w:rPr>
        <w:t>.</w:t>
      </w:r>
    </w:p>
    <w:p w14:paraId="18750304" w14:textId="77777777" w:rsidR="005750AF" w:rsidRPr="00B53DF3" w:rsidRDefault="005750AF" w:rsidP="00973A29">
      <w:pPr>
        <w:numPr>
          <w:ilvl w:val="0"/>
          <w:numId w:val="86"/>
        </w:numPr>
        <w:spacing w:after="240" w:line="276" w:lineRule="auto"/>
        <w:ind w:left="360" w:right="90" w:hanging="412"/>
        <w:jc w:val="both"/>
        <w:rPr>
          <w:rFonts w:ascii="David" w:hAnsi="David"/>
          <w:sz w:val="24"/>
        </w:rPr>
      </w:pPr>
      <w:r w:rsidRPr="00B53DF3">
        <w:rPr>
          <w:rFonts w:ascii="David" w:hAnsi="David"/>
          <w:sz w:val="24"/>
          <w:rtl/>
        </w:rPr>
        <w:t>חשמל | גז (גפ”ם) | בניה ובניה הנדסית | עבודות הנדסה בנאיות | גגות שבירים, תלולים או חלקלקים | פיגומים | הפעלת עגורנים | מעליות | הדברה | מכשיר למניעת מים חוזרים | תחזוקת מטפי כיבוי אש | עבודות גובה</w:t>
      </w:r>
      <w:r w:rsidRPr="00B53DF3">
        <w:rPr>
          <w:rFonts w:ascii="David" w:hAnsi="David"/>
          <w:sz w:val="24"/>
        </w:rPr>
        <w:t>.</w:t>
      </w:r>
    </w:p>
    <w:p w14:paraId="5C016E0B" w14:textId="77777777" w:rsidR="005750AF" w:rsidRPr="00B53DF3" w:rsidRDefault="005750AF" w:rsidP="00973A29">
      <w:pPr>
        <w:numPr>
          <w:ilvl w:val="0"/>
          <w:numId w:val="86"/>
        </w:numPr>
        <w:spacing w:after="240" w:line="276" w:lineRule="auto"/>
        <w:ind w:left="360" w:right="90" w:hanging="412"/>
        <w:jc w:val="both"/>
        <w:rPr>
          <w:rFonts w:ascii="David" w:hAnsi="David"/>
          <w:sz w:val="24"/>
        </w:rPr>
      </w:pPr>
      <w:r w:rsidRPr="00B53DF3">
        <w:rPr>
          <w:rFonts w:ascii="David" w:hAnsi="David"/>
          <w:sz w:val="24"/>
          <w:rtl/>
        </w:rPr>
        <w:t>אין לבצע עבודות גו</w:t>
      </w:r>
      <w:r w:rsidRPr="00B53DF3">
        <w:rPr>
          <w:rFonts w:ascii="David" w:hAnsi="David" w:hint="cs"/>
          <w:sz w:val="24"/>
          <w:rtl/>
        </w:rPr>
        <w:t>ב</w:t>
      </w:r>
      <w:r w:rsidRPr="00B53DF3">
        <w:rPr>
          <w:rFonts w:ascii="David" w:hAnsi="David"/>
          <w:sz w:val="24"/>
          <w:rtl/>
        </w:rPr>
        <w:t>ה העולה על 2 מטרים ללא הדרכה וללא אביזרי בטיחות</w:t>
      </w:r>
      <w:r w:rsidRPr="00B53DF3">
        <w:rPr>
          <w:rFonts w:ascii="David" w:hAnsi="David"/>
          <w:sz w:val="24"/>
        </w:rPr>
        <w:t>.</w:t>
      </w:r>
    </w:p>
    <w:p w14:paraId="3DE781AD" w14:textId="77777777" w:rsidR="005750AF" w:rsidRPr="00B53DF3" w:rsidRDefault="005750AF" w:rsidP="00973A29">
      <w:pPr>
        <w:numPr>
          <w:ilvl w:val="0"/>
          <w:numId w:val="86"/>
        </w:numPr>
        <w:spacing w:after="240" w:line="276" w:lineRule="auto"/>
        <w:ind w:left="360" w:right="90" w:hanging="412"/>
        <w:jc w:val="both"/>
        <w:rPr>
          <w:rFonts w:ascii="David" w:hAnsi="David"/>
          <w:sz w:val="24"/>
        </w:rPr>
      </w:pPr>
      <w:r w:rsidRPr="00B53DF3">
        <w:rPr>
          <w:rFonts w:ascii="David" w:hAnsi="David"/>
          <w:sz w:val="24"/>
          <w:rtl/>
        </w:rPr>
        <w:t>חובה לנעול נעלי בטיחות בכל זמן ביצוע עבודה</w:t>
      </w:r>
      <w:r w:rsidRPr="00B53DF3">
        <w:rPr>
          <w:rFonts w:ascii="David" w:hAnsi="David"/>
          <w:sz w:val="24"/>
        </w:rPr>
        <w:t>.</w:t>
      </w:r>
    </w:p>
    <w:p w14:paraId="75668FFA" w14:textId="77777777" w:rsidR="005750AF" w:rsidRPr="00B53DF3" w:rsidRDefault="005750AF" w:rsidP="00973A29">
      <w:pPr>
        <w:numPr>
          <w:ilvl w:val="0"/>
          <w:numId w:val="86"/>
        </w:numPr>
        <w:spacing w:after="240" w:line="276" w:lineRule="auto"/>
        <w:ind w:left="360" w:right="90" w:hanging="412"/>
        <w:jc w:val="both"/>
        <w:rPr>
          <w:rFonts w:ascii="David" w:hAnsi="David"/>
          <w:sz w:val="24"/>
        </w:rPr>
      </w:pPr>
      <w:r w:rsidRPr="00B53DF3">
        <w:rPr>
          <w:rFonts w:ascii="David" w:hAnsi="David"/>
          <w:sz w:val="24"/>
          <w:rtl/>
        </w:rPr>
        <w:t>לפני שימוש בכלים חשמלים יש לבדוק תקינותו ויזואלית, בשום פנים אין אפשרות לעבוד עם כלי בו יש ספק לפגם או בלאי</w:t>
      </w:r>
      <w:r w:rsidRPr="00B53DF3">
        <w:rPr>
          <w:rFonts w:ascii="David" w:hAnsi="David"/>
          <w:sz w:val="24"/>
        </w:rPr>
        <w:t>.</w:t>
      </w:r>
    </w:p>
    <w:p w14:paraId="7AAE6A9E" w14:textId="77777777" w:rsidR="005750AF" w:rsidRPr="00B53DF3" w:rsidRDefault="005750AF" w:rsidP="00973A29">
      <w:pPr>
        <w:numPr>
          <w:ilvl w:val="0"/>
          <w:numId w:val="86"/>
        </w:numPr>
        <w:spacing w:after="240" w:line="276" w:lineRule="auto"/>
        <w:ind w:left="360" w:right="90" w:hanging="412"/>
        <w:jc w:val="both"/>
        <w:rPr>
          <w:rFonts w:ascii="David" w:hAnsi="David"/>
          <w:sz w:val="24"/>
        </w:rPr>
      </w:pPr>
      <w:r w:rsidRPr="00B53DF3">
        <w:rPr>
          <w:rFonts w:ascii="David" w:hAnsi="David"/>
          <w:sz w:val="24"/>
          <w:rtl/>
        </w:rPr>
        <w:t>בסיום שימוש בכלי חשמלי יש לנתק את המכשיר מהחשמל או הסוללה</w:t>
      </w:r>
      <w:r w:rsidRPr="00B53DF3">
        <w:rPr>
          <w:rFonts w:ascii="David" w:hAnsi="David"/>
          <w:sz w:val="24"/>
        </w:rPr>
        <w:t>.</w:t>
      </w:r>
    </w:p>
    <w:p w14:paraId="103D38E5" w14:textId="77777777" w:rsidR="005750AF" w:rsidRPr="00B53DF3" w:rsidRDefault="005750AF" w:rsidP="00973A29">
      <w:pPr>
        <w:numPr>
          <w:ilvl w:val="0"/>
          <w:numId w:val="86"/>
        </w:numPr>
        <w:spacing w:after="240" w:line="276" w:lineRule="auto"/>
        <w:ind w:left="360" w:right="90" w:hanging="412"/>
        <w:jc w:val="both"/>
        <w:rPr>
          <w:rFonts w:ascii="David" w:hAnsi="David"/>
          <w:sz w:val="24"/>
        </w:rPr>
      </w:pPr>
      <w:r w:rsidRPr="00B53DF3">
        <w:rPr>
          <w:rFonts w:ascii="David" w:hAnsi="David"/>
          <w:sz w:val="24"/>
          <w:rtl/>
        </w:rPr>
        <w:t xml:space="preserve">יש לשלוח את המכשירים החשמליים לבדיקה בכל חצי שנה, גם </w:t>
      </w:r>
      <w:r w:rsidRPr="00B53DF3">
        <w:rPr>
          <w:rFonts w:ascii="David" w:hAnsi="David" w:hint="cs"/>
          <w:sz w:val="24"/>
          <w:rtl/>
        </w:rPr>
        <w:t>א</w:t>
      </w:r>
      <w:r w:rsidRPr="00B53DF3">
        <w:rPr>
          <w:rFonts w:ascii="David" w:hAnsi="David"/>
          <w:sz w:val="24"/>
          <w:rtl/>
        </w:rPr>
        <w:t xml:space="preserve">ם המכשיר </w:t>
      </w:r>
      <w:r w:rsidRPr="00B53DF3">
        <w:rPr>
          <w:rFonts w:ascii="David" w:hAnsi="David" w:hint="cs"/>
          <w:sz w:val="24"/>
          <w:rtl/>
        </w:rPr>
        <w:t>לא היה בשימוש כלל</w:t>
      </w:r>
      <w:r w:rsidRPr="00B53DF3">
        <w:rPr>
          <w:rFonts w:ascii="David" w:hAnsi="David"/>
          <w:sz w:val="24"/>
        </w:rPr>
        <w:t>.</w:t>
      </w:r>
    </w:p>
    <w:p w14:paraId="17BC68A9" w14:textId="77777777" w:rsidR="005750AF" w:rsidRPr="00B53DF3" w:rsidRDefault="005750AF" w:rsidP="00973A29">
      <w:pPr>
        <w:numPr>
          <w:ilvl w:val="0"/>
          <w:numId w:val="86"/>
        </w:numPr>
        <w:spacing w:after="240" w:line="276" w:lineRule="auto"/>
        <w:ind w:left="360" w:right="90" w:hanging="412"/>
        <w:jc w:val="both"/>
        <w:rPr>
          <w:rFonts w:ascii="David" w:hAnsi="David"/>
          <w:sz w:val="24"/>
        </w:rPr>
      </w:pPr>
      <w:r w:rsidRPr="00B53DF3">
        <w:rPr>
          <w:rFonts w:ascii="David" w:hAnsi="David"/>
          <w:sz w:val="24"/>
          <w:rtl/>
        </w:rPr>
        <w:t>אין לעבוד בסב</w:t>
      </w:r>
      <w:r w:rsidRPr="00B53DF3">
        <w:rPr>
          <w:rFonts w:ascii="David" w:hAnsi="David" w:hint="cs"/>
          <w:sz w:val="24"/>
          <w:rtl/>
        </w:rPr>
        <w:t>יב</w:t>
      </w:r>
      <w:r w:rsidRPr="00B53DF3">
        <w:rPr>
          <w:rFonts w:ascii="David" w:hAnsi="David"/>
          <w:sz w:val="24"/>
          <w:rtl/>
        </w:rPr>
        <w:t>ת מים עם כלי חשמל</w:t>
      </w:r>
      <w:r w:rsidRPr="00B53DF3">
        <w:rPr>
          <w:rFonts w:ascii="David" w:hAnsi="David"/>
          <w:sz w:val="24"/>
        </w:rPr>
        <w:t>.</w:t>
      </w:r>
    </w:p>
    <w:p w14:paraId="3207C91A" w14:textId="77777777" w:rsidR="005750AF" w:rsidRPr="00B53DF3" w:rsidRDefault="005750AF" w:rsidP="00973A29">
      <w:pPr>
        <w:numPr>
          <w:ilvl w:val="0"/>
          <w:numId w:val="86"/>
        </w:numPr>
        <w:spacing w:after="240" w:line="276" w:lineRule="auto"/>
        <w:ind w:left="360" w:right="90" w:hanging="412"/>
        <w:jc w:val="both"/>
        <w:rPr>
          <w:rFonts w:ascii="David" w:hAnsi="David"/>
          <w:sz w:val="24"/>
        </w:rPr>
      </w:pPr>
      <w:r w:rsidRPr="00B53DF3">
        <w:rPr>
          <w:rFonts w:ascii="David" w:hAnsi="David"/>
          <w:sz w:val="24"/>
          <w:rtl/>
        </w:rPr>
        <w:t>לפני עבודה בכלי חשמל יש לקרוא עלון שימוש יצרן</w:t>
      </w:r>
      <w:r w:rsidRPr="00B53DF3">
        <w:rPr>
          <w:rFonts w:ascii="David" w:hAnsi="David"/>
          <w:sz w:val="24"/>
        </w:rPr>
        <w:t>.</w:t>
      </w:r>
    </w:p>
    <w:p w14:paraId="6FBABCA4" w14:textId="77777777" w:rsidR="005750AF" w:rsidRPr="00B53DF3" w:rsidRDefault="005750AF" w:rsidP="00973A29">
      <w:pPr>
        <w:numPr>
          <w:ilvl w:val="0"/>
          <w:numId w:val="86"/>
        </w:numPr>
        <w:spacing w:after="240" w:line="276" w:lineRule="auto"/>
        <w:ind w:left="360" w:right="90" w:hanging="412"/>
        <w:jc w:val="both"/>
        <w:rPr>
          <w:rFonts w:ascii="David" w:hAnsi="David"/>
          <w:sz w:val="24"/>
        </w:rPr>
      </w:pPr>
      <w:r w:rsidRPr="00B53DF3">
        <w:rPr>
          <w:rFonts w:ascii="David" w:hAnsi="David"/>
          <w:sz w:val="24"/>
          <w:rtl/>
        </w:rPr>
        <w:t>יש להרכיב משקפי מגן בכל שימוש של כלי חשמלי</w:t>
      </w:r>
      <w:r w:rsidRPr="00B53DF3">
        <w:rPr>
          <w:rFonts w:ascii="David" w:hAnsi="David"/>
          <w:sz w:val="24"/>
        </w:rPr>
        <w:t>.</w:t>
      </w:r>
    </w:p>
    <w:p w14:paraId="69E3C361" w14:textId="77777777" w:rsidR="005750AF" w:rsidRPr="00B53DF3" w:rsidRDefault="005750AF" w:rsidP="00973A29">
      <w:pPr>
        <w:numPr>
          <w:ilvl w:val="0"/>
          <w:numId w:val="86"/>
        </w:numPr>
        <w:spacing w:after="240" w:line="276" w:lineRule="auto"/>
        <w:ind w:left="360" w:right="90" w:hanging="412"/>
        <w:jc w:val="both"/>
        <w:rPr>
          <w:rFonts w:ascii="David" w:hAnsi="David"/>
          <w:sz w:val="24"/>
        </w:rPr>
      </w:pPr>
      <w:r w:rsidRPr="00B53DF3">
        <w:rPr>
          <w:rFonts w:ascii="David" w:hAnsi="David"/>
          <w:sz w:val="24"/>
          <w:rtl/>
        </w:rPr>
        <w:t>חל איסור מוחלט ללבוש בגדים רחבים או קצרים בזמן העבודה, יש להקפיד על לבוש צמוד ככל הניתן</w:t>
      </w:r>
      <w:r w:rsidRPr="00B53DF3">
        <w:rPr>
          <w:rFonts w:ascii="David" w:hAnsi="David"/>
          <w:sz w:val="24"/>
        </w:rPr>
        <w:t>.</w:t>
      </w:r>
    </w:p>
    <w:p w14:paraId="61CB5E57" w14:textId="77777777" w:rsidR="005750AF" w:rsidRPr="00B53DF3" w:rsidRDefault="005750AF" w:rsidP="00973A29">
      <w:pPr>
        <w:numPr>
          <w:ilvl w:val="0"/>
          <w:numId w:val="86"/>
        </w:numPr>
        <w:spacing w:after="240" w:line="276" w:lineRule="auto"/>
        <w:ind w:left="360" w:right="90" w:hanging="412"/>
        <w:jc w:val="both"/>
        <w:rPr>
          <w:rFonts w:ascii="David" w:hAnsi="David"/>
          <w:sz w:val="24"/>
        </w:rPr>
      </w:pPr>
      <w:r w:rsidRPr="00B53DF3">
        <w:rPr>
          <w:rFonts w:ascii="David" w:hAnsi="David"/>
          <w:sz w:val="24"/>
          <w:rtl/>
        </w:rPr>
        <w:t>כלים לא חשמליים ובפרט כלים חדים יש לשמור בקופסאות ייעודיות</w:t>
      </w:r>
      <w:r w:rsidRPr="00B53DF3">
        <w:rPr>
          <w:rFonts w:ascii="David" w:hAnsi="David"/>
          <w:sz w:val="24"/>
        </w:rPr>
        <w:t>.</w:t>
      </w:r>
    </w:p>
    <w:p w14:paraId="4766DE9D" w14:textId="5E521DA8" w:rsidR="005750AF" w:rsidRPr="00B53DF3" w:rsidRDefault="005750AF" w:rsidP="00973A29">
      <w:pPr>
        <w:spacing w:after="240" w:line="276" w:lineRule="auto"/>
        <w:ind w:left="-52" w:right="90"/>
        <w:jc w:val="both"/>
        <w:rPr>
          <w:rFonts w:ascii="David" w:hAnsi="David"/>
          <w:sz w:val="24"/>
        </w:rPr>
      </w:pPr>
      <w:r w:rsidRPr="00B53DF3">
        <w:rPr>
          <w:rFonts w:ascii="David" w:hAnsi="David"/>
          <w:sz w:val="24"/>
          <w:rtl/>
        </w:rPr>
        <w:t xml:space="preserve">אין להשתמש בכלים או מכונות שאינם </w:t>
      </w:r>
      <w:r w:rsidRPr="00B53DF3">
        <w:rPr>
          <w:rFonts w:ascii="David" w:hAnsi="David" w:hint="cs"/>
          <w:sz w:val="24"/>
          <w:rtl/>
        </w:rPr>
        <w:t>שייכים למתקן</w:t>
      </w:r>
      <w:r>
        <w:rPr>
          <w:rFonts w:ascii="David" w:hAnsi="David" w:hint="cs"/>
          <w:sz w:val="24"/>
          <w:rtl/>
        </w:rPr>
        <w:t>.</w:t>
      </w:r>
    </w:p>
    <w:p w14:paraId="22055C72" w14:textId="2730FA16" w:rsidR="00E412F5" w:rsidRPr="007678B0" w:rsidRDefault="00E412F5" w:rsidP="00973A29">
      <w:pPr>
        <w:spacing w:after="240" w:line="276" w:lineRule="auto"/>
        <w:jc w:val="both"/>
        <w:rPr>
          <w:rFonts w:ascii="David" w:eastAsiaTheme="minorEastAsia" w:hAnsi="David"/>
          <w:sz w:val="24"/>
          <w:rtl/>
        </w:rPr>
      </w:pPr>
    </w:p>
    <w:p w14:paraId="3391F54E" w14:textId="77777777" w:rsidR="00FC4A5E" w:rsidRDefault="00FC4A5E" w:rsidP="00973A29">
      <w:pPr>
        <w:pStyle w:val="1"/>
        <w:numPr>
          <w:ilvl w:val="0"/>
          <w:numId w:val="0"/>
        </w:numPr>
        <w:spacing w:after="240" w:line="276" w:lineRule="auto"/>
        <w:jc w:val="center"/>
        <w:rPr>
          <w:sz w:val="24"/>
          <w:szCs w:val="24"/>
          <w:rtl/>
        </w:rPr>
      </w:pPr>
      <w:bookmarkStart w:id="21" w:name="נושא_1"/>
      <w:bookmarkStart w:id="22" w:name="_Toc483399185"/>
      <w:bookmarkStart w:id="23" w:name="_Toc483399495"/>
      <w:bookmarkStart w:id="24" w:name="_Toc483399564"/>
      <w:bookmarkStart w:id="25" w:name="_Toc483399640"/>
      <w:bookmarkStart w:id="26" w:name="נושא_3"/>
      <w:bookmarkStart w:id="27" w:name="נושא_4"/>
      <w:bookmarkStart w:id="28" w:name="נושא_5"/>
      <w:bookmarkStart w:id="29" w:name="נושא_6"/>
      <w:bookmarkStart w:id="30" w:name="נושא_7"/>
      <w:bookmarkStart w:id="31" w:name="נושא_8"/>
      <w:bookmarkStart w:id="32" w:name="נספח_א"/>
      <w:bookmarkStart w:id="33" w:name="_בחינת_השכלה_ותקופת"/>
      <w:bookmarkStart w:id="34" w:name="_יועצים_לניהול_(מקצועות"/>
      <w:bookmarkStart w:id="35" w:name="_שירותי_ייעוץ_לניהול"/>
      <w:bookmarkStart w:id="36" w:name="_Toc490461438"/>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r w:rsidRPr="00A36BB7">
        <w:rPr>
          <w:rFonts w:hint="cs"/>
          <w:sz w:val="24"/>
          <w:szCs w:val="24"/>
          <w:rtl/>
        </w:rPr>
        <w:lastRenderedPageBreak/>
        <w:t>נספח</w:t>
      </w:r>
      <w:r w:rsidRPr="00A36BB7">
        <w:rPr>
          <w:sz w:val="24"/>
          <w:szCs w:val="24"/>
          <w:rtl/>
        </w:rPr>
        <w:t xml:space="preserve"> </w:t>
      </w:r>
      <w:r w:rsidR="003A0918" w:rsidRPr="00A36BB7">
        <w:rPr>
          <w:rFonts w:hint="cs"/>
          <w:sz w:val="24"/>
          <w:szCs w:val="24"/>
          <w:rtl/>
        </w:rPr>
        <w:t>כ</w:t>
      </w:r>
      <w:r w:rsidR="003A0918" w:rsidRPr="00A36BB7">
        <w:rPr>
          <w:sz w:val="24"/>
          <w:szCs w:val="24"/>
          <w:rtl/>
        </w:rPr>
        <w:t>"</w:t>
      </w:r>
      <w:r w:rsidR="00323B29">
        <w:rPr>
          <w:rFonts w:hint="cs"/>
          <w:sz w:val="24"/>
          <w:szCs w:val="24"/>
          <w:rtl/>
        </w:rPr>
        <w:t xml:space="preserve">ב </w:t>
      </w:r>
      <w:r w:rsidR="00323B29" w:rsidRPr="00647CC8">
        <w:rPr>
          <w:sz w:val="24"/>
          <w:rtl/>
        </w:rPr>
        <w:t xml:space="preserve">– </w:t>
      </w:r>
      <w:r w:rsidRPr="00A36BB7">
        <w:rPr>
          <w:sz w:val="24"/>
          <w:szCs w:val="24"/>
          <w:rtl/>
        </w:rPr>
        <w:t xml:space="preserve">נוסח כתב ערבות </w:t>
      </w:r>
      <w:r w:rsidR="003A3A19">
        <w:rPr>
          <w:rFonts w:hint="cs"/>
          <w:sz w:val="24"/>
          <w:szCs w:val="24"/>
          <w:rtl/>
        </w:rPr>
        <w:t>הצעה</w:t>
      </w:r>
      <w:r w:rsidR="003A3A19" w:rsidRPr="00A36BB7">
        <w:rPr>
          <w:sz w:val="24"/>
          <w:szCs w:val="24"/>
          <w:rtl/>
        </w:rPr>
        <w:t xml:space="preserve"> </w:t>
      </w:r>
      <w:r w:rsidRPr="00A36BB7">
        <w:rPr>
          <w:sz w:val="24"/>
          <w:szCs w:val="24"/>
          <w:rtl/>
        </w:rPr>
        <w:t xml:space="preserve">(ערבות </w:t>
      </w:r>
      <w:r w:rsidRPr="00A36BB7">
        <w:rPr>
          <w:rFonts w:hint="cs"/>
          <w:sz w:val="24"/>
          <w:szCs w:val="24"/>
          <w:rtl/>
        </w:rPr>
        <w:t>מכרז</w:t>
      </w:r>
      <w:r w:rsidRPr="00A36BB7">
        <w:rPr>
          <w:sz w:val="24"/>
          <w:szCs w:val="24"/>
          <w:rtl/>
        </w:rPr>
        <w:t>)</w:t>
      </w:r>
      <w:bookmarkEnd w:id="36"/>
    </w:p>
    <w:p w14:paraId="017C8F60" w14:textId="77777777" w:rsidR="00630F42" w:rsidRPr="00A36BB7" w:rsidRDefault="00630F42" w:rsidP="00973A29">
      <w:pPr>
        <w:pStyle w:val="21"/>
        <w:spacing w:after="240" w:line="276" w:lineRule="auto"/>
        <w:rPr>
          <w:rtl/>
        </w:rPr>
      </w:pPr>
    </w:p>
    <w:p w14:paraId="229507C8" w14:textId="77777777" w:rsidR="003A0918" w:rsidRPr="00A36BB7" w:rsidRDefault="003A0918" w:rsidP="00973A29">
      <w:pPr>
        <w:spacing w:after="240" w:line="276" w:lineRule="auto"/>
        <w:jc w:val="both"/>
        <w:rPr>
          <w:rFonts w:ascii="Arial" w:hAnsi="Arial"/>
          <w:sz w:val="24"/>
        </w:rPr>
      </w:pPr>
      <w:r w:rsidRPr="00A36BB7">
        <w:rPr>
          <w:rFonts w:ascii="Arial" w:hAnsi="Arial"/>
          <w:sz w:val="24"/>
          <w:rtl/>
        </w:rPr>
        <w:t>שם הבנק/חברת הביטוח ________________</w:t>
      </w:r>
    </w:p>
    <w:p w14:paraId="4A583615" w14:textId="77777777" w:rsidR="003A0918" w:rsidRPr="00A36BB7" w:rsidRDefault="003A0918" w:rsidP="00973A29">
      <w:pPr>
        <w:spacing w:after="240" w:line="276" w:lineRule="auto"/>
        <w:jc w:val="both"/>
        <w:rPr>
          <w:rFonts w:ascii="Arial" w:hAnsi="Arial"/>
          <w:sz w:val="24"/>
        </w:rPr>
      </w:pPr>
      <w:r w:rsidRPr="00A36BB7">
        <w:rPr>
          <w:rFonts w:ascii="Arial" w:hAnsi="Arial"/>
          <w:sz w:val="24"/>
          <w:rtl/>
        </w:rPr>
        <w:t>מס' הטלפון ________________________</w:t>
      </w:r>
    </w:p>
    <w:p w14:paraId="351FB256" w14:textId="77777777" w:rsidR="003A0918" w:rsidRPr="00A36BB7" w:rsidRDefault="003A0918" w:rsidP="00973A29">
      <w:pPr>
        <w:spacing w:after="240" w:line="276" w:lineRule="auto"/>
        <w:jc w:val="both"/>
        <w:rPr>
          <w:rFonts w:ascii="Arial" w:hAnsi="Arial"/>
          <w:sz w:val="24"/>
        </w:rPr>
      </w:pPr>
      <w:r w:rsidRPr="00A36BB7">
        <w:rPr>
          <w:rFonts w:ascii="Arial" w:hAnsi="Arial"/>
          <w:sz w:val="24"/>
          <w:rtl/>
        </w:rPr>
        <w:t>מס' הפקס: ________________________</w:t>
      </w:r>
    </w:p>
    <w:p w14:paraId="1C096237" w14:textId="77777777" w:rsidR="003A0918" w:rsidRPr="00A36BB7" w:rsidRDefault="003A0918" w:rsidP="00973A29">
      <w:pPr>
        <w:spacing w:after="240" w:line="276" w:lineRule="auto"/>
        <w:jc w:val="both"/>
        <w:rPr>
          <w:rFonts w:ascii="Arial" w:hAnsi="Arial"/>
          <w:sz w:val="24"/>
        </w:rPr>
      </w:pPr>
    </w:p>
    <w:p w14:paraId="2F098AB5" w14:textId="77777777" w:rsidR="003A0918" w:rsidRPr="00A36BB7" w:rsidRDefault="003A0918" w:rsidP="00973A29">
      <w:pPr>
        <w:spacing w:after="240" w:line="276" w:lineRule="auto"/>
        <w:jc w:val="center"/>
        <w:rPr>
          <w:rFonts w:ascii="Arial" w:hAnsi="Arial"/>
          <w:b/>
          <w:bCs/>
          <w:sz w:val="24"/>
          <w:u w:val="single"/>
        </w:rPr>
      </w:pPr>
      <w:r w:rsidRPr="00A36BB7">
        <w:rPr>
          <w:rFonts w:ascii="Arial" w:hAnsi="Arial"/>
          <w:b/>
          <w:bCs/>
          <w:sz w:val="24"/>
          <w:u w:val="single"/>
          <w:rtl/>
        </w:rPr>
        <w:t>כתב ערבות</w:t>
      </w:r>
    </w:p>
    <w:p w14:paraId="1C1B1A79" w14:textId="77777777" w:rsidR="003A0918" w:rsidRPr="00A36BB7" w:rsidRDefault="003A0918" w:rsidP="00973A29">
      <w:pPr>
        <w:spacing w:after="240" w:line="276" w:lineRule="auto"/>
        <w:jc w:val="both"/>
        <w:rPr>
          <w:rFonts w:ascii="Arial" w:hAnsi="Arial"/>
          <w:sz w:val="24"/>
        </w:rPr>
      </w:pPr>
      <w:r w:rsidRPr="00A36BB7">
        <w:rPr>
          <w:rFonts w:ascii="Arial" w:hAnsi="Arial"/>
          <w:sz w:val="24"/>
          <w:rtl/>
        </w:rPr>
        <w:t xml:space="preserve">לכבוד </w:t>
      </w:r>
    </w:p>
    <w:p w14:paraId="56D349D4" w14:textId="77777777" w:rsidR="003A0918" w:rsidRPr="00A36BB7" w:rsidRDefault="005A084A" w:rsidP="00973A29">
      <w:pPr>
        <w:spacing w:after="240" w:line="276" w:lineRule="auto"/>
        <w:jc w:val="both"/>
        <w:rPr>
          <w:rFonts w:ascii="Arial" w:hAnsi="Arial"/>
          <w:sz w:val="24"/>
        </w:rPr>
      </w:pPr>
      <w:r>
        <w:rPr>
          <w:rFonts w:ascii="Arial" w:hAnsi="Arial" w:hint="cs"/>
          <w:sz w:val="24"/>
          <w:rtl/>
        </w:rPr>
        <w:t>המינהל האזרחי לאזור יהודה ושומרון</w:t>
      </w:r>
    </w:p>
    <w:p w14:paraId="02C43ADD" w14:textId="77777777" w:rsidR="003A0918" w:rsidRPr="00A36BB7" w:rsidRDefault="003A0918" w:rsidP="00973A29">
      <w:pPr>
        <w:spacing w:after="240" w:line="276" w:lineRule="auto"/>
        <w:jc w:val="both"/>
        <w:rPr>
          <w:rFonts w:ascii="Arial" w:hAnsi="Arial"/>
          <w:sz w:val="24"/>
        </w:rPr>
      </w:pPr>
      <w:r w:rsidRPr="00A36BB7">
        <w:rPr>
          <w:rFonts w:ascii="Arial" w:hAnsi="Arial"/>
          <w:b/>
          <w:bCs/>
          <w:sz w:val="24"/>
          <w:rtl/>
        </w:rPr>
        <w:t>הנדון: ערבות מס'</w:t>
      </w:r>
      <w:r w:rsidRPr="00A36BB7">
        <w:rPr>
          <w:rFonts w:ascii="Arial" w:hAnsi="Arial"/>
          <w:sz w:val="24"/>
          <w:rtl/>
        </w:rPr>
        <w:t>____________</w:t>
      </w:r>
    </w:p>
    <w:p w14:paraId="3D12D287" w14:textId="77777777" w:rsidR="003A0918" w:rsidRPr="00A36BB7" w:rsidRDefault="003A0918" w:rsidP="00973A29">
      <w:pPr>
        <w:spacing w:after="240" w:line="276" w:lineRule="auto"/>
        <w:jc w:val="both"/>
        <w:rPr>
          <w:rFonts w:ascii="Arial" w:hAnsi="Arial"/>
          <w:sz w:val="24"/>
        </w:rPr>
      </w:pPr>
      <w:r w:rsidRPr="00A36BB7">
        <w:rPr>
          <w:rFonts w:ascii="Arial" w:hAnsi="Arial"/>
          <w:sz w:val="24"/>
          <w:rtl/>
        </w:rPr>
        <w:t>אנו ערבים בזה כלפיכם לסילוק כל סכום עד לסך ______________________________________</w:t>
      </w:r>
    </w:p>
    <w:p w14:paraId="16235F43" w14:textId="77777777" w:rsidR="003A0918" w:rsidRPr="00A36BB7" w:rsidRDefault="003A0918" w:rsidP="00973A29">
      <w:pPr>
        <w:spacing w:after="240" w:line="276" w:lineRule="auto"/>
        <w:jc w:val="both"/>
        <w:rPr>
          <w:rFonts w:ascii="Arial" w:hAnsi="Arial"/>
          <w:sz w:val="24"/>
        </w:rPr>
      </w:pPr>
      <w:r w:rsidRPr="00A36BB7">
        <w:rPr>
          <w:rFonts w:ascii="Arial" w:hAnsi="Arial"/>
          <w:sz w:val="24"/>
          <w:rtl/>
        </w:rPr>
        <w:t>(במילים _________________________________________________________________)</w:t>
      </w:r>
    </w:p>
    <w:p w14:paraId="660A4C21" w14:textId="77777777" w:rsidR="003A0918" w:rsidRPr="00A36BB7" w:rsidRDefault="003A0918" w:rsidP="00973A29">
      <w:pPr>
        <w:spacing w:after="240" w:line="276" w:lineRule="auto"/>
        <w:jc w:val="both"/>
        <w:rPr>
          <w:rFonts w:ascii="Arial" w:hAnsi="Arial"/>
          <w:sz w:val="24"/>
        </w:rPr>
      </w:pPr>
      <w:r w:rsidRPr="00A36BB7">
        <w:rPr>
          <w:rFonts w:ascii="Arial" w:hAnsi="Arial"/>
          <w:sz w:val="24"/>
          <w:rtl/>
        </w:rPr>
        <w:t>אשר תדרשו מאת: ____________________________________________(להלן "החייב") בקשר</w:t>
      </w:r>
    </w:p>
    <w:p w14:paraId="34177012" w14:textId="77777777" w:rsidR="003A0918" w:rsidRPr="00A36BB7" w:rsidRDefault="003A0918" w:rsidP="00973A29">
      <w:pPr>
        <w:spacing w:after="240" w:line="276" w:lineRule="auto"/>
        <w:jc w:val="both"/>
        <w:rPr>
          <w:rFonts w:ascii="Arial" w:hAnsi="Arial"/>
          <w:sz w:val="24"/>
        </w:rPr>
      </w:pPr>
      <w:r w:rsidRPr="00A36BB7">
        <w:rPr>
          <w:rFonts w:ascii="Arial" w:hAnsi="Arial"/>
          <w:sz w:val="24"/>
          <w:rtl/>
        </w:rPr>
        <w:t>עם הזמנה/חוזה _____________________________________________________________</w:t>
      </w:r>
    </w:p>
    <w:p w14:paraId="02333377" w14:textId="77777777" w:rsidR="003A0918" w:rsidRPr="00A36BB7" w:rsidRDefault="003A0918" w:rsidP="00973A29">
      <w:pPr>
        <w:spacing w:after="240" w:line="276" w:lineRule="auto"/>
        <w:jc w:val="both"/>
        <w:rPr>
          <w:rFonts w:ascii="Arial" w:hAnsi="Arial"/>
          <w:sz w:val="24"/>
        </w:rPr>
      </w:pPr>
      <w:r w:rsidRPr="00A36BB7">
        <w:rPr>
          <w:rFonts w:ascii="Arial" w:hAnsi="Arial"/>
          <w:sz w:val="24"/>
          <w:rtl/>
        </w:rPr>
        <w:t>אנו נשלם לכם את הסכום הנ"ל תוך 15 יום מתאריך דרישתכם הראשונה שנשלחה אלינו במכתב בדואר רשום או במסירה ידנית,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014A164E" w14:textId="6DFA24A3" w:rsidR="003A0918" w:rsidRPr="00A36BB7" w:rsidRDefault="003A0918" w:rsidP="00136B82">
      <w:pPr>
        <w:spacing w:after="240" w:line="276" w:lineRule="auto"/>
        <w:jc w:val="both"/>
        <w:rPr>
          <w:rFonts w:ascii="Arial" w:hAnsi="Arial"/>
          <w:sz w:val="24"/>
        </w:rPr>
      </w:pPr>
      <w:r w:rsidRPr="00A36BB7">
        <w:rPr>
          <w:rFonts w:ascii="Arial" w:hAnsi="Arial"/>
          <w:sz w:val="24"/>
          <w:rtl/>
        </w:rPr>
        <w:t xml:space="preserve">ערבות זו תהיה בתוקף עד תאריך </w:t>
      </w:r>
      <w:r w:rsidR="00136B82">
        <w:rPr>
          <w:rFonts w:ascii="Arial" w:hAnsi="Arial" w:hint="cs"/>
          <w:sz w:val="24"/>
          <w:rtl/>
        </w:rPr>
        <w:t>7.1.23</w:t>
      </w:r>
      <w:r w:rsidR="00523DC6">
        <w:rPr>
          <w:rFonts w:ascii="Arial" w:hAnsi="Arial" w:hint="cs"/>
          <w:sz w:val="24"/>
          <w:rtl/>
        </w:rPr>
        <w:t>.</w:t>
      </w:r>
    </w:p>
    <w:p w14:paraId="1246590D" w14:textId="77777777" w:rsidR="003A0918" w:rsidRPr="00A36BB7" w:rsidRDefault="003A0918" w:rsidP="00973A29">
      <w:pPr>
        <w:spacing w:after="240" w:line="276" w:lineRule="auto"/>
        <w:jc w:val="both"/>
        <w:rPr>
          <w:rFonts w:ascii="Arial" w:hAnsi="Arial"/>
          <w:sz w:val="24"/>
        </w:rPr>
      </w:pPr>
      <w:r w:rsidRPr="00A36BB7">
        <w:rPr>
          <w:rFonts w:ascii="Arial" w:hAnsi="Arial"/>
          <w:sz w:val="24"/>
          <w:rtl/>
        </w:rPr>
        <w:t>דרישה על פי ערבות זו יש להפנות לסניף הבנק/חב' הביטוח שכתובתו__________________________</w:t>
      </w:r>
    </w:p>
    <w:p w14:paraId="2FD3005D" w14:textId="77777777" w:rsidR="003A0918" w:rsidRPr="00A36BB7" w:rsidRDefault="003A0918" w:rsidP="00973A29">
      <w:pPr>
        <w:spacing w:after="240" w:line="276" w:lineRule="auto"/>
        <w:jc w:val="both"/>
        <w:rPr>
          <w:rFonts w:ascii="Arial" w:hAnsi="Arial"/>
          <w:sz w:val="24"/>
        </w:rPr>
      </w:pPr>
      <w:r w:rsidRPr="00A36BB7">
        <w:rPr>
          <w:rFonts w:ascii="Arial" w:hAnsi="Arial"/>
          <w:sz w:val="24"/>
          <w:rtl/>
        </w:rPr>
        <w:t xml:space="preserve">                                                                                                             שם הבנק/חב' הביטוח</w:t>
      </w:r>
    </w:p>
    <w:p w14:paraId="4CC1C2C9" w14:textId="77777777" w:rsidR="003A0918" w:rsidRPr="00A36BB7" w:rsidRDefault="003A0918" w:rsidP="00973A29">
      <w:pPr>
        <w:spacing w:after="240" w:line="276" w:lineRule="auto"/>
        <w:jc w:val="both"/>
        <w:rPr>
          <w:rFonts w:ascii="Arial" w:hAnsi="Arial"/>
          <w:sz w:val="24"/>
          <w:rtl/>
        </w:rPr>
      </w:pPr>
    </w:p>
    <w:p w14:paraId="405A849E" w14:textId="77777777" w:rsidR="003A0918" w:rsidRPr="00A36BB7" w:rsidRDefault="003A0918" w:rsidP="00973A29">
      <w:pPr>
        <w:spacing w:after="240" w:line="276" w:lineRule="auto"/>
        <w:jc w:val="both"/>
        <w:rPr>
          <w:rFonts w:ascii="Arial" w:hAnsi="Arial"/>
          <w:sz w:val="24"/>
          <w:rtl/>
        </w:rPr>
      </w:pPr>
      <w:r w:rsidRPr="00A36BB7">
        <w:rPr>
          <w:rFonts w:ascii="Arial" w:hAnsi="Arial"/>
          <w:sz w:val="24"/>
          <w:rtl/>
        </w:rPr>
        <w:t>___________________________________      __________________________________</w:t>
      </w:r>
    </w:p>
    <w:p w14:paraId="6B9E74F1" w14:textId="77777777" w:rsidR="003A0918" w:rsidRPr="00A36BB7" w:rsidRDefault="003A0918" w:rsidP="00973A29">
      <w:pPr>
        <w:spacing w:after="240" w:line="276" w:lineRule="auto"/>
        <w:jc w:val="center"/>
        <w:rPr>
          <w:rFonts w:ascii="Arial" w:hAnsi="Arial"/>
          <w:sz w:val="24"/>
          <w:rtl/>
        </w:rPr>
      </w:pPr>
      <w:r w:rsidRPr="00A36BB7">
        <w:rPr>
          <w:rFonts w:ascii="Arial" w:hAnsi="Arial"/>
          <w:sz w:val="24"/>
          <w:rtl/>
        </w:rPr>
        <w:t>מס' הבנק ומס' הסניף                                         כתובת סניף הבנק/חברת הביטוח</w:t>
      </w:r>
    </w:p>
    <w:p w14:paraId="38F92FB2" w14:textId="77777777" w:rsidR="003A0918" w:rsidRPr="00A36BB7" w:rsidRDefault="003A0918" w:rsidP="00973A29">
      <w:pPr>
        <w:spacing w:after="240" w:line="276" w:lineRule="auto"/>
        <w:jc w:val="both"/>
        <w:rPr>
          <w:rFonts w:ascii="Arial" w:hAnsi="Arial"/>
          <w:sz w:val="24"/>
        </w:rPr>
      </w:pPr>
    </w:p>
    <w:p w14:paraId="4AA79A1A" w14:textId="77777777" w:rsidR="003A0918" w:rsidRPr="00A36BB7" w:rsidRDefault="003A0918" w:rsidP="00973A29">
      <w:pPr>
        <w:spacing w:after="240" w:line="276" w:lineRule="auto"/>
        <w:jc w:val="both"/>
        <w:rPr>
          <w:rFonts w:ascii="Arial" w:hAnsi="Arial"/>
          <w:sz w:val="24"/>
        </w:rPr>
      </w:pPr>
      <w:r w:rsidRPr="00A36BB7">
        <w:rPr>
          <w:rFonts w:ascii="Arial" w:hAnsi="Arial"/>
          <w:sz w:val="24"/>
          <w:rtl/>
        </w:rPr>
        <w:t>________________               ________________          ___________________________</w:t>
      </w:r>
    </w:p>
    <w:p w14:paraId="1ACFBA81" w14:textId="77777777" w:rsidR="003A0918" w:rsidRPr="00877BE3" w:rsidRDefault="003A0918" w:rsidP="00973A29">
      <w:pPr>
        <w:spacing w:after="240" w:line="276" w:lineRule="auto"/>
        <w:jc w:val="center"/>
        <w:rPr>
          <w:rFonts w:ascii="Arial" w:hAnsi="Arial"/>
          <w:sz w:val="24"/>
        </w:rPr>
      </w:pPr>
      <w:r w:rsidRPr="00A36BB7">
        <w:rPr>
          <w:rFonts w:ascii="Arial" w:hAnsi="Arial"/>
          <w:sz w:val="24"/>
          <w:rtl/>
        </w:rPr>
        <w:t>תאריך                                     שם מלא                    חתימ</w:t>
      </w:r>
      <w:r w:rsidRPr="00A36BB7">
        <w:rPr>
          <w:rFonts w:ascii="Arial" w:hAnsi="Arial" w:hint="cs"/>
          <w:sz w:val="24"/>
          <w:rtl/>
        </w:rPr>
        <w:t>ת</w:t>
      </w:r>
      <w:r w:rsidRPr="00A36BB7">
        <w:rPr>
          <w:rFonts w:ascii="Arial" w:hAnsi="Arial"/>
          <w:sz w:val="24"/>
          <w:rtl/>
        </w:rPr>
        <w:t xml:space="preserve"> וחותמת מורשה החתימה</w:t>
      </w:r>
    </w:p>
    <w:p w14:paraId="671584BD" w14:textId="16678D14" w:rsidR="002C234F" w:rsidRPr="00D865EF" w:rsidRDefault="002C234F">
      <w:pPr>
        <w:spacing w:after="240" w:line="276" w:lineRule="auto"/>
        <w:jc w:val="center"/>
        <w:rPr>
          <w:rFonts w:ascii="David" w:hAnsi="David"/>
          <w:b/>
          <w:bCs/>
          <w:sz w:val="24"/>
          <w:u w:val="single"/>
          <w:rtl/>
        </w:rPr>
      </w:pPr>
      <w:r>
        <w:rPr>
          <w:rtl/>
        </w:rPr>
        <w:br w:type="page"/>
      </w:r>
      <w:r w:rsidRPr="00D865EF">
        <w:rPr>
          <w:rFonts w:ascii="David" w:hAnsi="David" w:hint="cs"/>
          <w:b/>
          <w:bCs/>
          <w:sz w:val="24"/>
          <w:u w:val="single"/>
          <w:rtl/>
        </w:rPr>
        <w:lastRenderedPageBreak/>
        <w:t>נספח כ"ג  - נספח הצ</w:t>
      </w:r>
      <w:r w:rsidRPr="00D865EF">
        <w:rPr>
          <w:rFonts w:ascii="David" w:hAnsi="David" w:hint="eastAsia"/>
          <w:b/>
          <w:bCs/>
          <w:sz w:val="24"/>
          <w:u w:val="single"/>
          <w:rtl/>
        </w:rPr>
        <w:t>מדה</w:t>
      </w:r>
      <w:r w:rsidR="00CB4473" w:rsidRPr="00D865EF">
        <w:rPr>
          <w:rFonts w:ascii="David" w:hAnsi="David"/>
          <w:b/>
          <w:bCs/>
          <w:sz w:val="24"/>
          <w:u w:val="single"/>
          <w:rtl/>
        </w:rPr>
        <w:t xml:space="preserve"> </w:t>
      </w:r>
      <w:r w:rsidR="00D865EF">
        <w:rPr>
          <w:rFonts w:hint="cs"/>
          <w:b/>
          <w:bCs/>
          <w:sz w:val="24"/>
          <w:u w:val="single"/>
          <w:rtl/>
        </w:rPr>
        <w:t>(</w:t>
      </w:r>
      <w:r w:rsidR="00CB4473" w:rsidRPr="00D865EF">
        <w:rPr>
          <w:rFonts w:hint="eastAsia"/>
          <w:b/>
          <w:bCs/>
          <w:sz w:val="24"/>
          <w:u w:val="single"/>
          <w:rtl/>
        </w:rPr>
        <w:t>עבור</w:t>
      </w:r>
      <w:r w:rsidR="00CB4473" w:rsidRPr="00D865EF">
        <w:rPr>
          <w:b/>
          <w:bCs/>
          <w:sz w:val="24"/>
          <w:u w:val="single"/>
          <w:rtl/>
        </w:rPr>
        <w:t xml:space="preserve"> </w:t>
      </w:r>
      <w:r w:rsidR="00CB4473" w:rsidRPr="00D865EF">
        <w:rPr>
          <w:rFonts w:hint="eastAsia"/>
          <w:b/>
          <w:bCs/>
          <w:sz w:val="24"/>
          <w:u w:val="single"/>
          <w:rtl/>
        </w:rPr>
        <w:t>רכיבים</w:t>
      </w:r>
      <w:r w:rsidR="00CB4473" w:rsidRPr="00D865EF">
        <w:rPr>
          <w:b/>
          <w:bCs/>
          <w:sz w:val="24"/>
          <w:u w:val="single"/>
          <w:rtl/>
        </w:rPr>
        <w:t xml:space="preserve"> </w:t>
      </w:r>
      <w:r w:rsidR="00CB4473" w:rsidRPr="00D865EF">
        <w:rPr>
          <w:rFonts w:hint="eastAsia"/>
          <w:b/>
          <w:bCs/>
          <w:sz w:val="24"/>
          <w:u w:val="single"/>
          <w:rtl/>
        </w:rPr>
        <w:t>שאינם</w:t>
      </w:r>
      <w:r w:rsidR="00CB4473" w:rsidRPr="00D865EF">
        <w:rPr>
          <w:b/>
          <w:bCs/>
          <w:sz w:val="24"/>
          <w:u w:val="single"/>
          <w:rtl/>
        </w:rPr>
        <w:t xml:space="preserve"> </w:t>
      </w:r>
      <w:r w:rsidR="00CB4473" w:rsidRPr="00D865EF">
        <w:rPr>
          <w:rFonts w:hint="eastAsia"/>
          <w:b/>
          <w:bCs/>
          <w:sz w:val="24"/>
          <w:u w:val="single"/>
          <w:rtl/>
        </w:rPr>
        <w:t>שכר</w:t>
      </w:r>
      <w:r w:rsidR="00CB4473" w:rsidRPr="00D865EF">
        <w:rPr>
          <w:b/>
          <w:bCs/>
          <w:sz w:val="24"/>
          <w:u w:val="single"/>
          <w:rtl/>
        </w:rPr>
        <w:t xml:space="preserve"> </w:t>
      </w:r>
      <w:r w:rsidR="00CB4473" w:rsidRPr="00D865EF">
        <w:rPr>
          <w:rFonts w:hint="eastAsia"/>
          <w:b/>
          <w:bCs/>
          <w:sz w:val="24"/>
          <w:u w:val="single"/>
          <w:rtl/>
        </w:rPr>
        <w:t>עבודה</w:t>
      </w:r>
      <w:r w:rsidR="00D865EF">
        <w:rPr>
          <w:rFonts w:ascii="David" w:hAnsi="David" w:hint="cs"/>
          <w:b/>
          <w:bCs/>
          <w:sz w:val="24"/>
          <w:u w:val="single"/>
          <w:rtl/>
        </w:rPr>
        <w:t>)</w:t>
      </w:r>
    </w:p>
    <w:p w14:paraId="3F9242F7" w14:textId="77777777" w:rsidR="002C234F" w:rsidRPr="00177772" w:rsidRDefault="002C234F" w:rsidP="00973A29">
      <w:pPr>
        <w:spacing w:after="240" w:line="276" w:lineRule="auto"/>
        <w:ind w:left="1440" w:firstLine="720"/>
        <w:rPr>
          <w:rFonts w:ascii="David" w:hAnsi="David"/>
          <w:sz w:val="24"/>
          <w:rtl/>
        </w:rPr>
      </w:pPr>
    </w:p>
    <w:p w14:paraId="691FE4AE" w14:textId="77777777" w:rsidR="00CB4473" w:rsidRPr="00065B40" w:rsidRDefault="00CB4473" w:rsidP="00973A29">
      <w:pPr>
        <w:pStyle w:val="24"/>
        <w:numPr>
          <w:ilvl w:val="0"/>
          <w:numId w:val="33"/>
        </w:numPr>
        <w:spacing w:after="240" w:line="276" w:lineRule="auto"/>
        <w:rPr>
          <w:rFonts w:ascii="David" w:hAnsi="David" w:cs="David"/>
          <w:sz w:val="24"/>
          <w:szCs w:val="24"/>
          <w:u w:val="single"/>
          <w:rtl/>
        </w:rPr>
      </w:pPr>
      <w:r w:rsidRPr="00065B40">
        <w:rPr>
          <w:rFonts w:ascii="David" w:hAnsi="David" w:cs="David"/>
          <w:sz w:val="24"/>
          <w:szCs w:val="24"/>
          <w:u w:val="single"/>
          <w:rtl/>
        </w:rPr>
        <w:t>הגדרות בנושא הצמדה</w:t>
      </w:r>
    </w:p>
    <w:p w14:paraId="0794D715" w14:textId="77777777" w:rsidR="00CB4473" w:rsidRPr="00065B40" w:rsidRDefault="00CB4473" w:rsidP="00973A29">
      <w:pPr>
        <w:pStyle w:val="aa"/>
        <w:numPr>
          <w:ilvl w:val="1"/>
          <w:numId w:val="33"/>
        </w:numPr>
        <w:spacing w:after="240" w:line="276" w:lineRule="auto"/>
        <w:jc w:val="both"/>
        <w:rPr>
          <w:rFonts w:ascii="David" w:hAnsi="David"/>
          <w:sz w:val="24"/>
        </w:rPr>
      </w:pPr>
      <w:r w:rsidRPr="00065B40">
        <w:rPr>
          <w:rFonts w:ascii="David" w:hAnsi="David"/>
          <w:sz w:val="24"/>
          <w:u w:val="single"/>
          <w:rtl/>
        </w:rPr>
        <w:t>הצמדה</w:t>
      </w:r>
      <w:r w:rsidRPr="00065B40">
        <w:rPr>
          <w:rFonts w:ascii="David" w:hAnsi="David"/>
          <w:sz w:val="24"/>
          <w:rtl/>
        </w:rPr>
        <w:t xml:space="preserve"> – הסדר </w:t>
      </w:r>
      <w:r w:rsidRPr="00065B40">
        <w:rPr>
          <w:rFonts w:ascii="David" w:hAnsi="David" w:hint="eastAsia"/>
          <w:sz w:val="24"/>
          <w:rtl/>
        </w:rPr>
        <w:t>הנערך</w:t>
      </w:r>
      <w:r w:rsidRPr="00065B40">
        <w:rPr>
          <w:rFonts w:ascii="David" w:hAnsi="David"/>
          <w:sz w:val="24"/>
          <w:rtl/>
        </w:rPr>
        <w:t xml:space="preserve"> במסגרת התקשרות, </w:t>
      </w:r>
      <w:r w:rsidRPr="00065B40">
        <w:rPr>
          <w:rFonts w:ascii="David" w:hAnsi="David" w:hint="eastAsia"/>
          <w:sz w:val="24"/>
          <w:rtl/>
        </w:rPr>
        <w:t>אשר</w:t>
      </w:r>
      <w:r w:rsidRPr="00065B40">
        <w:rPr>
          <w:rFonts w:ascii="David" w:hAnsi="David"/>
          <w:sz w:val="24"/>
          <w:rtl/>
        </w:rPr>
        <w:t xml:space="preserve"> נועד להתאים </w:t>
      </w:r>
      <w:r w:rsidRPr="00065B40">
        <w:rPr>
          <w:rFonts w:ascii="David" w:hAnsi="David" w:hint="eastAsia"/>
          <w:sz w:val="24"/>
          <w:rtl/>
        </w:rPr>
        <w:t>את</w:t>
      </w:r>
      <w:r w:rsidRPr="00065B40">
        <w:rPr>
          <w:rFonts w:ascii="David" w:hAnsi="David"/>
          <w:sz w:val="24"/>
          <w:rtl/>
        </w:rPr>
        <w:t xml:space="preserve"> ערך </w:t>
      </w:r>
      <w:r w:rsidRPr="00065B40">
        <w:rPr>
          <w:rFonts w:ascii="David" w:hAnsi="David" w:hint="eastAsia"/>
          <w:sz w:val="24"/>
          <w:rtl/>
        </w:rPr>
        <w:t>ה</w:t>
      </w:r>
      <w:r w:rsidRPr="00065B40">
        <w:rPr>
          <w:rFonts w:ascii="David" w:hAnsi="David"/>
          <w:sz w:val="24"/>
          <w:rtl/>
        </w:rPr>
        <w:t xml:space="preserve">נכס, </w:t>
      </w:r>
      <w:r w:rsidRPr="00065B40">
        <w:rPr>
          <w:rFonts w:ascii="David" w:hAnsi="David" w:hint="eastAsia"/>
          <w:sz w:val="24"/>
          <w:rtl/>
        </w:rPr>
        <w:t>ה</w:t>
      </w:r>
      <w:r w:rsidRPr="00065B40">
        <w:rPr>
          <w:rFonts w:ascii="David" w:hAnsi="David"/>
          <w:sz w:val="24"/>
          <w:rtl/>
        </w:rPr>
        <w:t xml:space="preserve">שירות או </w:t>
      </w:r>
      <w:r w:rsidRPr="00065B40">
        <w:rPr>
          <w:rFonts w:ascii="David" w:hAnsi="David" w:hint="eastAsia"/>
          <w:sz w:val="24"/>
          <w:rtl/>
        </w:rPr>
        <w:t>ה</w:t>
      </w:r>
      <w:r w:rsidRPr="00065B40">
        <w:rPr>
          <w:rFonts w:ascii="David" w:hAnsi="David"/>
          <w:sz w:val="24"/>
          <w:rtl/>
        </w:rPr>
        <w:t xml:space="preserve">מחיר, לשינויים ברמת המחירים, בהסתמך על פרסומי הלשכה המרכזית לסטטיסטיקה, בנק ישראל או פרסומים רשמיים ובלתי תלויים אחרים, מישראל ומחוץ לישראל. ההצמדה </w:t>
      </w:r>
      <w:r w:rsidRPr="00065B40">
        <w:rPr>
          <w:rFonts w:ascii="David" w:hAnsi="David" w:hint="eastAsia"/>
          <w:sz w:val="24"/>
          <w:rtl/>
        </w:rPr>
        <w:t>מחושבת</w:t>
      </w:r>
      <w:r w:rsidRPr="00065B40">
        <w:rPr>
          <w:rFonts w:ascii="David" w:hAnsi="David"/>
          <w:sz w:val="24"/>
          <w:rtl/>
        </w:rPr>
        <w:t xml:space="preserve"> </w:t>
      </w:r>
      <w:r w:rsidRPr="00065B40">
        <w:rPr>
          <w:rFonts w:ascii="David" w:hAnsi="David" w:hint="eastAsia"/>
          <w:sz w:val="24"/>
          <w:rtl/>
        </w:rPr>
        <w:t>על</w:t>
      </w:r>
      <w:r w:rsidRPr="00065B40">
        <w:rPr>
          <w:rFonts w:ascii="David" w:hAnsi="David"/>
          <w:sz w:val="24"/>
          <w:rtl/>
        </w:rPr>
        <w:t xml:space="preserve"> </w:t>
      </w:r>
      <w:r w:rsidRPr="00065B40">
        <w:rPr>
          <w:rFonts w:ascii="David" w:hAnsi="David" w:hint="eastAsia"/>
          <w:sz w:val="24"/>
          <w:rtl/>
        </w:rPr>
        <w:t>ידי</w:t>
      </w:r>
      <w:r w:rsidRPr="00065B40">
        <w:rPr>
          <w:rFonts w:ascii="David" w:hAnsi="David"/>
          <w:sz w:val="24"/>
          <w:rtl/>
        </w:rPr>
        <w:t xml:space="preserve"> </w:t>
      </w:r>
      <w:r w:rsidRPr="00065B40">
        <w:rPr>
          <w:rFonts w:ascii="David" w:hAnsi="David" w:hint="eastAsia"/>
          <w:sz w:val="24"/>
          <w:rtl/>
        </w:rPr>
        <w:t>השוואת</w:t>
      </w:r>
      <w:r w:rsidRPr="00065B40">
        <w:rPr>
          <w:rFonts w:ascii="David" w:hAnsi="David"/>
          <w:sz w:val="24"/>
          <w:rtl/>
        </w:rPr>
        <w:t xml:space="preserve"> </w:t>
      </w:r>
      <w:r w:rsidRPr="00065B40">
        <w:rPr>
          <w:rFonts w:ascii="David" w:hAnsi="David" w:hint="eastAsia"/>
          <w:sz w:val="24"/>
          <w:rtl/>
        </w:rPr>
        <w:t>ערך</w:t>
      </w:r>
      <w:r w:rsidRPr="00065B40">
        <w:rPr>
          <w:rFonts w:ascii="David" w:hAnsi="David"/>
          <w:sz w:val="24"/>
          <w:rtl/>
        </w:rPr>
        <w:t xml:space="preserve"> </w:t>
      </w:r>
      <w:r w:rsidRPr="00065B40">
        <w:rPr>
          <w:rFonts w:ascii="David" w:hAnsi="David" w:hint="eastAsia"/>
          <w:sz w:val="24"/>
          <w:rtl/>
        </w:rPr>
        <w:t>המדד</w:t>
      </w:r>
      <w:r w:rsidRPr="00065B40">
        <w:rPr>
          <w:rFonts w:ascii="David" w:hAnsi="David"/>
          <w:sz w:val="24"/>
          <w:rtl/>
        </w:rPr>
        <w:t xml:space="preserve"> </w:t>
      </w:r>
      <w:r w:rsidRPr="00065B40">
        <w:rPr>
          <w:rFonts w:ascii="David" w:hAnsi="David" w:hint="eastAsia"/>
          <w:sz w:val="24"/>
          <w:rtl/>
        </w:rPr>
        <w:t>בתאריך</w:t>
      </w:r>
      <w:r w:rsidRPr="00065B40">
        <w:rPr>
          <w:rFonts w:ascii="David" w:hAnsi="David"/>
          <w:sz w:val="24"/>
          <w:rtl/>
        </w:rPr>
        <w:t xml:space="preserve"> </w:t>
      </w:r>
      <w:r w:rsidRPr="00065B40">
        <w:rPr>
          <w:rFonts w:ascii="David" w:hAnsi="David" w:hint="eastAsia"/>
          <w:sz w:val="24"/>
          <w:rtl/>
        </w:rPr>
        <w:t>הקובע</w:t>
      </w:r>
      <w:r w:rsidRPr="00065B40">
        <w:rPr>
          <w:rFonts w:ascii="David" w:hAnsi="David"/>
          <w:sz w:val="24"/>
          <w:rtl/>
        </w:rPr>
        <w:t xml:space="preserve"> </w:t>
      </w:r>
      <w:r w:rsidRPr="00065B40">
        <w:rPr>
          <w:rFonts w:ascii="David" w:hAnsi="David" w:hint="eastAsia"/>
          <w:sz w:val="24"/>
          <w:rtl/>
        </w:rPr>
        <w:t>ביחס</w:t>
      </w:r>
      <w:r w:rsidRPr="00065B40">
        <w:rPr>
          <w:rFonts w:ascii="David" w:hAnsi="David"/>
          <w:sz w:val="24"/>
          <w:rtl/>
        </w:rPr>
        <w:t xml:space="preserve"> </w:t>
      </w:r>
      <w:r w:rsidRPr="00065B40">
        <w:rPr>
          <w:rFonts w:ascii="David" w:hAnsi="David" w:hint="eastAsia"/>
          <w:sz w:val="24"/>
          <w:rtl/>
        </w:rPr>
        <w:t>לתאריך</w:t>
      </w:r>
      <w:r w:rsidRPr="00065B40">
        <w:rPr>
          <w:rFonts w:ascii="David" w:hAnsi="David"/>
          <w:sz w:val="24"/>
          <w:rtl/>
        </w:rPr>
        <w:t xml:space="preserve"> </w:t>
      </w:r>
      <w:r w:rsidRPr="00065B40">
        <w:rPr>
          <w:rFonts w:ascii="David" w:hAnsi="David" w:hint="eastAsia"/>
          <w:sz w:val="24"/>
          <w:rtl/>
        </w:rPr>
        <w:t>הבסיס</w:t>
      </w:r>
      <w:r w:rsidRPr="00065B40">
        <w:rPr>
          <w:rFonts w:ascii="David" w:hAnsi="David"/>
          <w:sz w:val="24"/>
          <w:rtl/>
        </w:rPr>
        <w:t xml:space="preserve">. </w:t>
      </w:r>
    </w:p>
    <w:p w14:paraId="740BFB5F" w14:textId="77777777" w:rsidR="00CB4473" w:rsidRPr="00065B40" w:rsidRDefault="00CB4473" w:rsidP="00973A29">
      <w:pPr>
        <w:pStyle w:val="aa"/>
        <w:numPr>
          <w:ilvl w:val="1"/>
          <w:numId w:val="33"/>
        </w:numPr>
        <w:spacing w:after="240" w:line="276" w:lineRule="auto"/>
        <w:jc w:val="both"/>
        <w:rPr>
          <w:rFonts w:ascii="David" w:hAnsi="David"/>
          <w:sz w:val="24"/>
          <w:u w:val="single"/>
        </w:rPr>
      </w:pPr>
      <w:r w:rsidRPr="00065B40">
        <w:rPr>
          <w:rFonts w:ascii="David" w:hAnsi="David" w:hint="eastAsia"/>
          <w:sz w:val="24"/>
          <w:u w:val="single"/>
          <w:rtl/>
        </w:rPr>
        <w:t>תאריך</w:t>
      </w:r>
      <w:r w:rsidRPr="00065B40">
        <w:rPr>
          <w:rFonts w:ascii="David" w:hAnsi="David"/>
          <w:sz w:val="24"/>
          <w:u w:val="single"/>
          <w:rtl/>
        </w:rPr>
        <w:t xml:space="preserve"> </w:t>
      </w:r>
      <w:r w:rsidRPr="00065B40">
        <w:rPr>
          <w:rFonts w:ascii="David" w:hAnsi="David" w:hint="eastAsia"/>
          <w:sz w:val="24"/>
          <w:u w:val="single"/>
          <w:rtl/>
        </w:rPr>
        <w:t>קובע</w:t>
      </w:r>
      <w:r w:rsidRPr="00065B40">
        <w:rPr>
          <w:rFonts w:ascii="David" w:hAnsi="David"/>
          <w:sz w:val="24"/>
          <w:rtl/>
        </w:rPr>
        <w:t xml:space="preserve"> – </w:t>
      </w:r>
      <w:r w:rsidRPr="00065B40">
        <w:rPr>
          <w:rFonts w:ascii="David" w:hAnsi="David" w:hint="eastAsia"/>
          <w:sz w:val="24"/>
          <w:rtl/>
        </w:rPr>
        <w:t>המועד</w:t>
      </w:r>
      <w:r w:rsidRPr="00065B40">
        <w:rPr>
          <w:rFonts w:ascii="David" w:hAnsi="David"/>
          <w:sz w:val="24"/>
          <w:rtl/>
        </w:rPr>
        <w:t xml:space="preserve"> </w:t>
      </w:r>
      <w:r w:rsidRPr="00065B40">
        <w:rPr>
          <w:rFonts w:ascii="David" w:hAnsi="David" w:hint="eastAsia"/>
          <w:sz w:val="24"/>
          <w:rtl/>
        </w:rPr>
        <w:t>על</w:t>
      </w:r>
      <w:r w:rsidRPr="00065B40">
        <w:rPr>
          <w:rFonts w:ascii="David" w:hAnsi="David"/>
          <w:sz w:val="24"/>
          <w:rtl/>
        </w:rPr>
        <w:t xml:space="preserve"> </w:t>
      </w:r>
      <w:r w:rsidRPr="00065B40">
        <w:rPr>
          <w:rFonts w:ascii="David" w:hAnsi="David" w:hint="eastAsia"/>
          <w:sz w:val="24"/>
          <w:rtl/>
        </w:rPr>
        <w:t>פיו</w:t>
      </w:r>
      <w:r w:rsidRPr="00065B40">
        <w:rPr>
          <w:rFonts w:ascii="David" w:hAnsi="David"/>
          <w:sz w:val="24"/>
          <w:rtl/>
        </w:rPr>
        <w:t xml:space="preserve"> </w:t>
      </w:r>
      <w:r w:rsidRPr="00065B40">
        <w:rPr>
          <w:rFonts w:ascii="David" w:hAnsi="David" w:hint="eastAsia"/>
          <w:sz w:val="24"/>
          <w:rtl/>
        </w:rPr>
        <w:t>נקבע</w:t>
      </w:r>
      <w:r w:rsidRPr="00065B40">
        <w:rPr>
          <w:rFonts w:ascii="David" w:hAnsi="David"/>
          <w:sz w:val="24"/>
          <w:rtl/>
        </w:rPr>
        <w:t xml:space="preserve"> </w:t>
      </w:r>
      <w:r w:rsidRPr="00065B40">
        <w:rPr>
          <w:rFonts w:ascii="David" w:hAnsi="David" w:hint="eastAsia"/>
          <w:sz w:val="24"/>
          <w:rtl/>
        </w:rPr>
        <w:t>המדד</w:t>
      </w:r>
      <w:r w:rsidRPr="00065B40">
        <w:rPr>
          <w:rFonts w:ascii="David" w:hAnsi="David"/>
          <w:sz w:val="24"/>
          <w:rtl/>
        </w:rPr>
        <w:t xml:space="preserve"> </w:t>
      </w:r>
      <w:r w:rsidRPr="00065B40">
        <w:rPr>
          <w:rFonts w:ascii="David" w:hAnsi="David" w:hint="eastAsia"/>
          <w:sz w:val="24"/>
          <w:rtl/>
        </w:rPr>
        <w:t>הקובע</w:t>
      </w:r>
      <w:r w:rsidRPr="00065B40">
        <w:rPr>
          <w:rFonts w:ascii="David" w:hAnsi="David"/>
          <w:sz w:val="24"/>
          <w:rtl/>
        </w:rPr>
        <w:t xml:space="preserve">, </w:t>
      </w:r>
      <w:r w:rsidRPr="00065B40">
        <w:rPr>
          <w:rFonts w:ascii="David" w:hAnsi="David" w:hint="eastAsia"/>
          <w:sz w:val="24"/>
          <w:rtl/>
        </w:rPr>
        <w:t>לצורך</w:t>
      </w:r>
      <w:r w:rsidRPr="00065B40">
        <w:rPr>
          <w:rFonts w:ascii="David" w:hAnsi="David"/>
          <w:sz w:val="24"/>
          <w:rtl/>
        </w:rPr>
        <w:t xml:space="preserve"> </w:t>
      </w:r>
      <w:r w:rsidRPr="00065B40">
        <w:rPr>
          <w:rFonts w:ascii="David" w:hAnsi="David" w:hint="eastAsia"/>
          <w:sz w:val="24"/>
          <w:rtl/>
        </w:rPr>
        <w:t>תשלום</w:t>
      </w:r>
      <w:r w:rsidRPr="00065B40">
        <w:rPr>
          <w:rFonts w:ascii="David" w:hAnsi="David"/>
          <w:sz w:val="24"/>
          <w:rtl/>
        </w:rPr>
        <w:t xml:space="preserve"> </w:t>
      </w:r>
      <w:r w:rsidRPr="00065B40">
        <w:rPr>
          <w:rFonts w:ascii="David" w:hAnsi="David" w:hint="eastAsia"/>
          <w:sz w:val="24"/>
          <w:rtl/>
        </w:rPr>
        <w:t>ההצמדה</w:t>
      </w:r>
      <w:r w:rsidRPr="00065B40">
        <w:rPr>
          <w:rFonts w:ascii="David" w:hAnsi="David"/>
          <w:sz w:val="24"/>
          <w:rtl/>
        </w:rPr>
        <w:t xml:space="preserve"> </w:t>
      </w:r>
      <w:r w:rsidRPr="00065B40">
        <w:rPr>
          <w:rFonts w:ascii="David" w:hAnsi="David" w:hint="eastAsia"/>
          <w:sz w:val="24"/>
          <w:rtl/>
        </w:rPr>
        <w:t>עבור</w:t>
      </w:r>
      <w:r w:rsidRPr="00065B40">
        <w:rPr>
          <w:rFonts w:ascii="David" w:hAnsi="David"/>
          <w:sz w:val="24"/>
          <w:rtl/>
        </w:rPr>
        <w:t xml:space="preserve"> </w:t>
      </w:r>
      <w:r w:rsidRPr="00065B40">
        <w:rPr>
          <w:rFonts w:ascii="David" w:hAnsi="David" w:hint="eastAsia"/>
          <w:sz w:val="24"/>
          <w:rtl/>
        </w:rPr>
        <w:t>תקופה</w:t>
      </w:r>
      <w:r w:rsidRPr="00065B40">
        <w:rPr>
          <w:rFonts w:ascii="David" w:hAnsi="David"/>
          <w:sz w:val="24"/>
          <w:rtl/>
        </w:rPr>
        <w:t xml:space="preserve"> </w:t>
      </w:r>
      <w:r w:rsidRPr="00065B40">
        <w:rPr>
          <w:rFonts w:ascii="David" w:hAnsi="David" w:hint="eastAsia"/>
          <w:sz w:val="24"/>
          <w:rtl/>
        </w:rPr>
        <w:t>מוגדרת</w:t>
      </w:r>
      <w:r w:rsidRPr="00065B40">
        <w:rPr>
          <w:rFonts w:ascii="David" w:hAnsi="David"/>
          <w:sz w:val="24"/>
          <w:rtl/>
        </w:rPr>
        <w:t>.</w:t>
      </w:r>
    </w:p>
    <w:p w14:paraId="0AB754F0" w14:textId="77777777" w:rsidR="00CB4473" w:rsidRPr="00065B40" w:rsidRDefault="00CB4473" w:rsidP="00973A29">
      <w:pPr>
        <w:pStyle w:val="aa"/>
        <w:numPr>
          <w:ilvl w:val="1"/>
          <w:numId w:val="33"/>
        </w:numPr>
        <w:spacing w:after="240" w:line="276" w:lineRule="auto"/>
        <w:jc w:val="both"/>
        <w:rPr>
          <w:rFonts w:ascii="David" w:hAnsi="David"/>
          <w:sz w:val="24"/>
        </w:rPr>
      </w:pPr>
      <w:r w:rsidRPr="00065B40">
        <w:rPr>
          <w:rFonts w:ascii="David" w:hAnsi="David"/>
          <w:sz w:val="24"/>
          <w:u w:val="single"/>
          <w:rtl/>
        </w:rPr>
        <w:t>תאריך בסיס</w:t>
      </w:r>
      <w:r w:rsidRPr="00065B40">
        <w:rPr>
          <w:rFonts w:ascii="David" w:hAnsi="David"/>
          <w:sz w:val="24"/>
          <w:rtl/>
        </w:rPr>
        <w:t xml:space="preserve"> – </w:t>
      </w:r>
      <w:r w:rsidRPr="00065B40">
        <w:rPr>
          <w:rFonts w:ascii="David" w:hAnsi="David" w:hint="eastAsia"/>
          <w:sz w:val="24"/>
          <w:rtl/>
        </w:rPr>
        <w:t>המועד</w:t>
      </w:r>
      <w:r w:rsidRPr="00065B40">
        <w:rPr>
          <w:rFonts w:ascii="David" w:hAnsi="David"/>
          <w:sz w:val="24"/>
          <w:rtl/>
        </w:rPr>
        <w:t xml:space="preserve"> </w:t>
      </w:r>
      <w:r w:rsidRPr="00065B40">
        <w:rPr>
          <w:rFonts w:ascii="David" w:hAnsi="David" w:hint="eastAsia"/>
          <w:sz w:val="24"/>
          <w:rtl/>
        </w:rPr>
        <w:t>שממנו</w:t>
      </w:r>
      <w:r w:rsidRPr="00065B40">
        <w:rPr>
          <w:rFonts w:ascii="David" w:hAnsi="David"/>
          <w:sz w:val="24"/>
          <w:rtl/>
        </w:rPr>
        <w:t xml:space="preserve"> </w:t>
      </w:r>
      <w:r w:rsidRPr="00065B40">
        <w:rPr>
          <w:rFonts w:ascii="David" w:hAnsi="David" w:hint="eastAsia"/>
          <w:sz w:val="24"/>
          <w:rtl/>
        </w:rPr>
        <w:t>ואילך</w:t>
      </w:r>
      <w:r w:rsidRPr="00065B40">
        <w:rPr>
          <w:rFonts w:ascii="David" w:hAnsi="David"/>
          <w:sz w:val="24"/>
          <w:rtl/>
        </w:rPr>
        <w:t xml:space="preserve"> </w:t>
      </w:r>
      <w:r w:rsidRPr="00065B40">
        <w:rPr>
          <w:rFonts w:ascii="David" w:hAnsi="David" w:hint="eastAsia"/>
          <w:sz w:val="24"/>
          <w:rtl/>
        </w:rPr>
        <w:t>מחושבת</w:t>
      </w:r>
      <w:r w:rsidRPr="00065B40">
        <w:rPr>
          <w:rFonts w:ascii="David" w:hAnsi="David"/>
          <w:sz w:val="24"/>
          <w:rtl/>
        </w:rPr>
        <w:t xml:space="preserve"> </w:t>
      </w:r>
      <w:r w:rsidRPr="00065B40">
        <w:rPr>
          <w:rFonts w:ascii="David" w:hAnsi="David" w:hint="eastAsia"/>
          <w:sz w:val="24"/>
          <w:rtl/>
        </w:rPr>
        <w:t>ההצמדה</w:t>
      </w:r>
      <w:r w:rsidRPr="00065B40">
        <w:rPr>
          <w:rFonts w:ascii="David" w:hAnsi="David"/>
          <w:sz w:val="24"/>
          <w:rtl/>
        </w:rPr>
        <w:t xml:space="preserve">, </w:t>
      </w:r>
      <w:r w:rsidRPr="00065B40">
        <w:rPr>
          <w:rFonts w:ascii="David" w:hAnsi="David" w:hint="eastAsia"/>
          <w:sz w:val="24"/>
          <w:rtl/>
        </w:rPr>
        <w:t>לאורך</w:t>
      </w:r>
      <w:r w:rsidRPr="00065B40">
        <w:rPr>
          <w:rFonts w:ascii="David" w:hAnsi="David"/>
          <w:sz w:val="24"/>
          <w:rtl/>
        </w:rPr>
        <w:t xml:space="preserve"> </w:t>
      </w:r>
      <w:r w:rsidRPr="00065B40">
        <w:rPr>
          <w:rFonts w:ascii="David" w:hAnsi="David" w:hint="eastAsia"/>
          <w:sz w:val="24"/>
          <w:rtl/>
        </w:rPr>
        <w:t>כל</w:t>
      </w:r>
      <w:r w:rsidRPr="00065B40">
        <w:rPr>
          <w:rFonts w:ascii="David" w:hAnsi="David"/>
          <w:sz w:val="24"/>
          <w:rtl/>
        </w:rPr>
        <w:t xml:space="preserve"> </w:t>
      </w:r>
      <w:r w:rsidRPr="00065B40">
        <w:rPr>
          <w:rFonts w:ascii="David" w:hAnsi="David" w:hint="eastAsia"/>
          <w:sz w:val="24"/>
          <w:rtl/>
        </w:rPr>
        <w:t>תקופת</w:t>
      </w:r>
      <w:r w:rsidRPr="00065B40">
        <w:rPr>
          <w:rFonts w:ascii="David" w:hAnsi="David"/>
          <w:sz w:val="24"/>
          <w:rtl/>
        </w:rPr>
        <w:t xml:space="preserve"> </w:t>
      </w:r>
      <w:r w:rsidRPr="00065B40">
        <w:rPr>
          <w:rFonts w:ascii="David" w:hAnsi="David" w:hint="eastAsia"/>
          <w:sz w:val="24"/>
          <w:rtl/>
        </w:rPr>
        <w:t>ההתקשרות</w:t>
      </w:r>
      <w:r w:rsidRPr="00065B40">
        <w:rPr>
          <w:rFonts w:ascii="David" w:hAnsi="David"/>
          <w:sz w:val="24"/>
          <w:rtl/>
        </w:rPr>
        <w:t>.</w:t>
      </w:r>
      <w:r w:rsidRPr="00065B40">
        <w:rPr>
          <w:rFonts w:ascii="David" w:hAnsi="David"/>
          <w:sz w:val="24"/>
        </w:rPr>
        <w:t xml:space="preserve"> </w:t>
      </w:r>
    </w:p>
    <w:p w14:paraId="3642448B" w14:textId="77777777" w:rsidR="00CB4473" w:rsidRPr="00065B40" w:rsidRDefault="00CB4473" w:rsidP="00973A29">
      <w:pPr>
        <w:pStyle w:val="aa"/>
        <w:numPr>
          <w:ilvl w:val="1"/>
          <w:numId w:val="33"/>
        </w:numPr>
        <w:spacing w:after="240" w:line="276" w:lineRule="auto"/>
        <w:jc w:val="both"/>
        <w:rPr>
          <w:rFonts w:ascii="David" w:hAnsi="David"/>
          <w:sz w:val="24"/>
        </w:rPr>
      </w:pPr>
      <w:r w:rsidRPr="00065B40">
        <w:rPr>
          <w:rFonts w:ascii="David" w:hAnsi="David"/>
          <w:sz w:val="24"/>
          <w:u w:val="single"/>
          <w:rtl/>
        </w:rPr>
        <w:t xml:space="preserve">מדד קובע </w:t>
      </w:r>
      <w:r w:rsidRPr="00065B40">
        <w:rPr>
          <w:rFonts w:ascii="David" w:hAnsi="David"/>
          <w:sz w:val="24"/>
          <w:rtl/>
        </w:rPr>
        <w:t xml:space="preserve">– </w:t>
      </w:r>
      <w:r w:rsidRPr="00065B40">
        <w:rPr>
          <w:rFonts w:ascii="David" w:hAnsi="David" w:hint="eastAsia"/>
          <w:sz w:val="24"/>
          <w:rtl/>
        </w:rPr>
        <w:t>ערך</w:t>
      </w:r>
      <w:r w:rsidRPr="00065B40">
        <w:rPr>
          <w:rFonts w:ascii="David" w:hAnsi="David"/>
          <w:sz w:val="24"/>
          <w:rtl/>
        </w:rPr>
        <w:t xml:space="preserve"> </w:t>
      </w:r>
      <w:r w:rsidRPr="00065B40">
        <w:rPr>
          <w:rFonts w:ascii="David" w:hAnsi="David" w:hint="eastAsia"/>
          <w:sz w:val="24"/>
          <w:rtl/>
        </w:rPr>
        <w:t>המדד</w:t>
      </w:r>
      <w:r w:rsidRPr="00065B40">
        <w:rPr>
          <w:rFonts w:ascii="David" w:hAnsi="David"/>
          <w:sz w:val="24"/>
          <w:rtl/>
        </w:rPr>
        <w:t xml:space="preserve"> </w:t>
      </w:r>
      <w:r w:rsidRPr="00065B40">
        <w:rPr>
          <w:rFonts w:ascii="David" w:hAnsi="David" w:hint="eastAsia"/>
          <w:sz w:val="24"/>
          <w:rtl/>
        </w:rPr>
        <w:t>בתאריך</w:t>
      </w:r>
      <w:r w:rsidRPr="00065B40">
        <w:rPr>
          <w:rFonts w:ascii="David" w:hAnsi="David"/>
          <w:sz w:val="24"/>
          <w:rtl/>
        </w:rPr>
        <w:t xml:space="preserve"> </w:t>
      </w:r>
      <w:r w:rsidRPr="00065B40">
        <w:rPr>
          <w:rFonts w:ascii="David" w:hAnsi="David" w:hint="eastAsia"/>
          <w:sz w:val="24"/>
          <w:rtl/>
        </w:rPr>
        <w:t>הקובע</w:t>
      </w:r>
      <w:r w:rsidRPr="00065B40">
        <w:rPr>
          <w:rFonts w:ascii="David" w:hAnsi="David"/>
          <w:sz w:val="24"/>
          <w:rtl/>
        </w:rPr>
        <w:t xml:space="preserve">, </w:t>
      </w:r>
      <w:r w:rsidRPr="00065B40">
        <w:rPr>
          <w:rFonts w:ascii="David" w:hAnsi="David" w:hint="eastAsia"/>
          <w:sz w:val="24"/>
          <w:rtl/>
        </w:rPr>
        <w:t>בהתאם</w:t>
      </w:r>
      <w:r w:rsidRPr="00065B40">
        <w:rPr>
          <w:rFonts w:ascii="David" w:hAnsi="David"/>
          <w:sz w:val="24"/>
          <w:rtl/>
        </w:rPr>
        <w:t xml:space="preserve"> </w:t>
      </w:r>
      <w:r w:rsidRPr="00065B40">
        <w:rPr>
          <w:rFonts w:ascii="David" w:hAnsi="David" w:hint="eastAsia"/>
          <w:sz w:val="24"/>
          <w:rtl/>
        </w:rPr>
        <w:t>לסוג</w:t>
      </w:r>
      <w:r w:rsidRPr="00065B40">
        <w:rPr>
          <w:rFonts w:ascii="David" w:hAnsi="David"/>
          <w:sz w:val="24"/>
          <w:rtl/>
        </w:rPr>
        <w:t xml:space="preserve"> </w:t>
      </w:r>
      <w:r w:rsidRPr="00065B40">
        <w:rPr>
          <w:rFonts w:ascii="David" w:hAnsi="David" w:hint="eastAsia"/>
          <w:sz w:val="24"/>
          <w:rtl/>
        </w:rPr>
        <w:t>ההצמדה</w:t>
      </w:r>
      <w:r w:rsidRPr="00065B40">
        <w:rPr>
          <w:rFonts w:ascii="David" w:hAnsi="David"/>
          <w:sz w:val="24"/>
          <w:rtl/>
        </w:rPr>
        <w:t xml:space="preserve"> (הצמדה </w:t>
      </w:r>
      <w:r w:rsidRPr="00065B40">
        <w:rPr>
          <w:rFonts w:ascii="David" w:hAnsi="David" w:hint="eastAsia"/>
          <w:sz w:val="24"/>
          <w:rtl/>
        </w:rPr>
        <w:t>למדד</w:t>
      </w:r>
      <w:r w:rsidRPr="00065B40">
        <w:rPr>
          <w:rFonts w:ascii="David" w:hAnsi="David"/>
          <w:sz w:val="24"/>
          <w:rtl/>
        </w:rPr>
        <w:t xml:space="preserve"> </w:t>
      </w:r>
      <w:r w:rsidRPr="00065B40">
        <w:rPr>
          <w:rFonts w:ascii="David" w:hAnsi="David" w:hint="eastAsia"/>
          <w:sz w:val="24"/>
          <w:rtl/>
        </w:rPr>
        <w:t>בגין</w:t>
      </w:r>
      <w:r w:rsidRPr="00065B40">
        <w:rPr>
          <w:rFonts w:ascii="David" w:hAnsi="David"/>
          <w:sz w:val="24"/>
          <w:rtl/>
        </w:rPr>
        <w:t xml:space="preserve"> </w:t>
      </w:r>
      <w:r w:rsidRPr="00065B40">
        <w:rPr>
          <w:rFonts w:ascii="David" w:hAnsi="David" w:hint="eastAsia"/>
          <w:sz w:val="24"/>
          <w:rtl/>
        </w:rPr>
        <w:t>או</w:t>
      </w:r>
      <w:r w:rsidRPr="00065B40">
        <w:rPr>
          <w:rFonts w:ascii="David" w:hAnsi="David"/>
          <w:sz w:val="24"/>
          <w:rtl/>
        </w:rPr>
        <w:t xml:space="preserve"> </w:t>
      </w:r>
      <w:r w:rsidRPr="00065B40">
        <w:rPr>
          <w:rFonts w:ascii="David" w:hAnsi="David" w:hint="eastAsia"/>
          <w:sz w:val="24"/>
          <w:rtl/>
        </w:rPr>
        <w:t>הצמדה</w:t>
      </w:r>
      <w:r w:rsidRPr="00065B40">
        <w:rPr>
          <w:rFonts w:ascii="David" w:hAnsi="David"/>
          <w:sz w:val="24"/>
          <w:rtl/>
        </w:rPr>
        <w:t xml:space="preserve"> </w:t>
      </w:r>
      <w:r w:rsidRPr="00065B40">
        <w:rPr>
          <w:rFonts w:ascii="David" w:hAnsi="David" w:hint="eastAsia"/>
          <w:sz w:val="24"/>
          <w:rtl/>
        </w:rPr>
        <w:t>למדד</w:t>
      </w:r>
      <w:r w:rsidRPr="00065B40">
        <w:rPr>
          <w:rFonts w:ascii="David" w:hAnsi="David"/>
          <w:sz w:val="24"/>
          <w:rtl/>
        </w:rPr>
        <w:t xml:space="preserve"> </w:t>
      </w:r>
      <w:r w:rsidRPr="00065B40">
        <w:rPr>
          <w:rFonts w:ascii="David" w:hAnsi="David" w:hint="eastAsia"/>
          <w:sz w:val="24"/>
          <w:rtl/>
        </w:rPr>
        <w:t>ידוע</w:t>
      </w:r>
      <w:r w:rsidRPr="00065B40">
        <w:rPr>
          <w:rFonts w:ascii="David" w:hAnsi="David"/>
          <w:sz w:val="24"/>
          <w:rtl/>
        </w:rPr>
        <w:t>).</w:t>
      </w:r>
    </w:p>
    <w:p w14:paraId="274C5BAB" w14:textId="77777777" w:rsidR="00CB4473" w:rsidRPr="00065B40" w:rsidRDefault="00CB4473" w:rsidP="00973A29">
      <w:pPr>
        <w:pStyle w:val="aa"/>
        <w:numPr>
          <w:ilvl w:val="1"/>
          <w:numId w:val="33"/>
        </w:numPr>
        <w:spacing w:after="240" w:line="276" w:lineRule="auto"/>
        <w:jc w:val="both"/>
        <w:rPr>
          <w:rFonts w:ascii="David" w:hAnsi="David"/>
          <w:sz w:val="24"/>
          <w:rtl/>
        </w:rPr>
      </w:pPr>
      <w:r w:rsidRPr="00065B40">
        <w:rPr>
          <w:rFonts w:ascii="David" w:hAnsi="David"/>
          <w:sz w:val="24"/>
          <w:u w:val="single"/>
          <w:rtl/>
        </w:rPr>
        <w:t xml:space="preserve">מדד </w:t>
      </w:r>
      <w:r w:rsidRPr="00065B40">
        <w:rPr>
          <w:rFonts w:ascii="David" w:hAnsi="David" w:hint="eastAsia"/>
          <w:sz w:val="24"/>
          <w:u w:val="single"/>
          <w:rtl/>
        </w:rPr>
        <w:t>בסיס</w:t>
      </w:r>
      <w:r w:rsidRPr="00065B40">
        <w:rPr>
          <w:rFonts w:ascii="David" w:hAnsi="David"/>
          <w:sz w:val="24"/>
          <w:rtl/>
        </w:rPr>
        <w:t xml:space="preserve"> – </w:t>
      </w:r>
      <w:r w:rsidRPr="00065B40">
        <w:rPr>
          <w:rFonts w:ascii="David" w:hAnsi="David" w:hint="eastAsia"/>
          <w:sz w:val="24"/>
          <w:rtl/>
        </w:rPr>
        <w:t>ערך</w:t>
      </w:r>
      <w:r w:rsidRPr="00065B40">
        <w:rPr>
          <w:rFonts w:ascii="David" w:hAnsi="David"/>
          <w:sz w:val="24"/>
          <w:rtl/>
        </w:rPr>
        <w:t xml:space="preserve"> </w:t>
      </w:r>
      <w:r w:rsidRPr="00065B40">
        <w:rPr>
          <w:rFonts w:ascii="David" w:hAnsi="David" w:hint="eastAsia"/>
          <w:sz w:val="24"/>
          <w:rtl/>
        </w:rPr>
        <w:t>המדד</w:t>
      </w:r>
      <w:r w:rsidRPr="00065B40">
        <w:rPr>
          <w:rFonts w:ascii="David" w:hAnsi="David"/>
          <w:sz w:val="24"/>
          <w:rtl/>
        </w:rPr>
        <w:t xml:space="preserve"> </w:t>
      </w:r>
      <w:r w:rsidRPr="00065B40">
        <w:rPr>
          <w:rFonts w:ascii="David" w:hAnsi="David" w:hint="eastAsia"/>
          <w:sz w:val="24"/>
          <w:rtl/>
        </w:rPr>
        <w:t>בתאריך</w:t>
      </w:r>
      <w:r w:rsidRPr="00065B40">
        <w:rPr>
          <w:rFonts w:ascii="David" w:hAnsi="David"/>
          <w:sz w:val="24"/>
          <w:rtl/>
        </w:rPr>
        <w:t xml:space="preserve"> </w:t>
      </w:r>
      <w:r w:rsidRPr="00065B40">
        <w:rPr>
          <w:rFonts w:ascii="David" w:hAnsi="David" w:hint="eastAsia"/>
          <w:sz w:val="24"/>
          <w:rtl/>
        </w:rPr>
        <w:t>הבסיס</w:t>
      </w:r>
      <w:r w:rsidRPr="00065B40">
        <w:rPr>
          <w:rFonts w:ascii="David" w:hAnsi="David"/>
          <w:sz w:val="24"/>
          <w:rtl/>
        </w:rPr>
        <w:t xml:space="preserve">, </w:t>
      </w:r>
      <w:r w:rsidRPr="00065B40">
        <w:rPr>
          <w:rFonts w:ascii="David" w:hAnsi="David" w:hint="eastAsia"/>
          <w:sz w:val="24"/>
          <w:rtl/>
        </w:rPr>
        <w:t>בהתאם</w:t>
      </w:r>
      <w:r w:rsidRPr="00065B40">
        <w:rPr>
          <w:rFonts w:ascii="David" w:hAnsi="David"/>
          <w:sz w:val="24"/>
          <w:rtl/>
        </w:rPr>
        <w:t xml:space="preserve"> </w:t>
      </w:r>
      <w:r w:rsidRPr="00065B40">
        <w:rPr>
          <w:rFonts w:ascii="David" w:hAnsi="David" w:hint="eastAsia"/>
          <w:sz w:val="24"/>
          <w:rtl/>
        </w:rPr>
        <w:t>לסוג</w:t>
      </w:r>
      <w:r w:rsidRPr="00065B40">
        <w:rPr>
          <w:rFonts w:ascii="David" w:hAnsi="David"/>
          <w:sz w:val="24"/>
          <w:rtl/>
        </w:rPr>
        <w:t xml:space="preserve"> </w:t>
      </w:r>
      <w:r w:rsidRPr="00065B40">
        <w:rPr>
          <w:rFonts w:ascii="David" w:hAnsi="David" w:hint="eastAsia"/>
          <w:sz w:val="24"/>
          <w:rtl/>
        </w:rPr>
        <w:t>ההצמדה</w:t>
      </w:r>
      <w:r w:rsidRPr="00065B40">
        <w:rPr>
          <w:rFonts w:ascii="David" w:hAnsi="David"/>
          <w:sz w:val="24"/>
          <w:rtl/>
        </w:rPr>
        <w:t xml:space="preserve"> (הצמדה </w:t>
      </w:r>
      <w:r w:rsidRPr="00065B40">
        <w:rPr>
          <w:rFonts w:ascii="David" w:hAnsi="David" w:hint="eastAsia"/>
          <w:sz w:val="24"/>
          <w:rtl/>
        </w:rPr>
        <w:t>למדד</w:t>
      </w:r>
      <w:r w:rsidRPr="00065B40">
        <w:rPr>
          <w:rFonts w:ascii="David" w:hAnsi="David"/>
          <w:sz w:val="24"/>
          <w:rtl/>
        </w:rPr>
        <w:t xml:space="preserve"> </w:t>
      </w:r>
      <w:r w:rsidRPr="00065B40">
        <w:rPr>
          <w:rFonts w:ascii="David" w:hAnsi="David" w:hint="eastAsia"/>
          <w:sz w:val="24"/>
          <w:rtl/>
        </w:rPr>
        <w:t>בגין</w:t>
      </w:r>
      <w:r w:rsidRPr="00065B40">
        <w:rPr>
          <w:rFonts w:ascii="David" w:hAnsi="David"/>
          <w:sz w:val="24"/>
          <w:rtl/>
        </w:rPr>
        <w:t xml:space="preserve"> </w:t>
      </w:r>
      <w:r w:rsidRPr="00065B40">
        <w:rPr>
          <w:rFonts w:ascii="David" w:hAnsi="David" w:hint="eastAsia"/>
          <w:sz w:val="24"/>
          <w:rtl/>
        </w:rPr>
        <w:t>או</w:t>
      </w:r>
      <w:r w:rsidRPr="00065B40">
        <w:rPr>
          <w:rFonts w:ascii="David" w:hAnsi="David"/>
          <w:sz w:val="24"/>
          <w:rtl/>
        </w:rPr>
        <w:t xml:space="preserve"> </w:t>
      </w:r>
      <w:r w:rsidRPr="00065B40">
        <w:rPr>
          <w:rFonts w:ascii="David" w:hAnsi="David" w:hint="eastAsia"/>
          <w:sz w:val="24"/>
          <w:rtl/>
        </w:rPr>
        <w:t>הצמדה</w:t>
      </w:r>
      <w:r w:rsidRPr="00065B40">
        <w:rPr>
          <w:rFonts w:ascii="David" w:hAnsi="David"/>
          <w:sz w:val="24"/>
          <w:rtl/>
        </w:rPr>
        <w:t xml:space="preserve"> </w:t>
      </w:r>
      <w:r w:rsidRPr="00065B40">
        <w:rPr>
          <w:rFonts w:ascii="David" w:hAnsi="David" w:hint="eastAsia"/>
          <w:sz w:val="24"/>
          <w:rtl/>
        </w:rPr>
        <w:t>למדד</w:t>
      </w:r>
      <w:r w:rsidRPr="00065B40">
        <w:rPr>
          <w:rFonts w:ascii="David" w:hAnsi="David"/>
          <w:sz w:val="24"/>
          <w:rtl/>
        </w:rPr>
        <w:t xml:space="preserve"> </w:t>
      </w:r>
      <w:r w:rsidRPr="00065B40">
        <w:rPr>
          <w:rFonts w:ascii="David" w:hAnsi="David" w:hint="eastAsia"/>
          <w:sz w:val="24"/>
          <w:rtl/>
        </w:rPr>
        <w:t>ידוע</w:t>
      </w:r>
      <w:r w:rsidRPr="00065B40">
        <w:rPr>
          <w:rFonts w:ascii="David" w:hAnsi="David"/>
          <w:sz w:val="24"/>
          <w:rtl/>
        </w:rPr>
        <w:t>).</w:t>
      </w:r>
    </w:p>
    <w:p w14:paraId="37657A6D" w14:textId="77777777" w:rsidR="00CB4473" w:rsidRPr="00065B40" w:rsidRDefault="00CB4473" w:rsidP="00973A29">
      <w:pPr>
        <w:pStyle w:val="aa"/>
        <w:numPr>
          <w:ilvl w:val="1"/>
          <w:numId w:val="33"/>
        </w:numPr>
        <w:spacing w:after="240" w:line="276" w:lineRule="auto"/>
        <w:jc w:val="both"/>
        <w:rPr>
          <w:rFonts w:ascii="David" w:hAnsi="David"/>
          <w:sz w:val="24"/>
        </w:rPr>
      </w:pPr>
      <w:r w:rsidRPr="00065B40">
        <w:rPr>
          <w:rFonts w:ascii="David" w:hAnsi="David" w:hint="eastAsia"/>
          <w:sz w:val="24"/>
          <w:u w:val="single"/>
          <w:rtl/>
        </w:rPr>
        <w:t>מדד</w:t>
      </w:r>
      <w:r w:rsidRPr="00065B40">
        <w:rPr>
          <w:rFonts w:ascii="David" w:hAnsi="David"/>
          <w:sz w:val="24"/>
          <w:u w:val="single"/>
          <w:rtl/>
        </w:rPr>
        <w:t xml:space="preserve"> בגין</w:t>
      </w:r>
      <w:r w:rsidRPr="00065B40">
        <w:rPr>
          <w:rFonts w:ascii="David" w:hAnsi="David"/>
          <w:sz w:val="24"/>
          <w:rtl/>
        </w:rPr>
        <w:t xml:space="preserve"> – המדד הרשמי שפורסם, בגין החודש שבו חל התאריך הקובע.</w:t>
      </w:r>
    </w:p>
    <w:p w14:paraId="4B167021" w14:textId="77777777" w:rsidR="00CB4473" w:rsidRPr="00065B40" w:rsidRDefault="00CB4473" w:rsidP="00973A29">
      <w:pPr>
        <w:pStyle w:val="aa"/>
        <w:numPr>
          <w:ilvl w:val="1"/>
          <w:numId w:val="33"/>
        </w:numPr>
        <w:spacing w:after="240" w:line="276" w:lineRule="auto"/>
        <w:jc w:val="both"/>
        <w:rPr>
          <w:rFonts w:ascii="David" w:hAnsi="David"/>
          <w:sz w:val="24"/>
        </w:rPr>
      </w:pPr>
      <w:r w:rsidRPr="00065B40">
        <w:rPr>
          <w:rFonts w:ascii="David" w:hAnsi="David" w:hint="eastAsia"/>
          <w:sz w:val="24"/>
          <w:u w:val="single"/>
          <w:rtl/>
        </w:rPr>
        <w:t>מדד</w:t>
      </w:r>
      <w:r w:rsidRPr="00065B40">
        <w:rPr>
          <w:rFonts w:ascii="David" w:hAnsi="David"/>
          <w:sz w:val="24"/>
          <w:u w:val="single"/>
          <w:rtl/>
        </w:rPr>
        <w:t xml:space="preserve"> </w:t>
      </w:r>
      <w:r w:rsidRPr="00065B40">
        <w:rPr>
          <w:rFonts w:ascii="David" w:hAnsi="David" w:hint="eastAsia"/>
          <w:sz w:val="24"/>
          <w:u w:val="single"/>
          <w:rtl/>
        </w:rPr>
        <w:t>ידוע</w:t>
      </w:r>
      <w:r w:rsidRPr="00065B40">
        <w:rPr>
          <w:rFonts w:ascii="David" w:hAnsi="David"/>
          <w:sz w:val="24"/>
          <w:rtl/>
        </w:rPr>
        <w:t xml:space="preserve"> – המדד האחרון שפורסם באופן רשמי, נכון לתאריך הקובע, גם אם טרם פורסם המדד בגין אותו החודש.</w:t>
      </w:r>
    </w:p>
    <w:p w14:paraId="36D8753C" w14:textId="77777777" w:rsidR="00CB4473" w:rsidRPr="00065B40" w:rsidRDefault="00CB4473" w:rsidP="00973A29">
      <w:pPr>
        <w:pStyle w:val="32"/>
        <w:tabs>
          <w:tab w:val="clear" w:pos="2160"/>
        </w:tabs>
        <w:spacing w:after="240" w:line="276" w:lineRule="auto"/>
        <w:rPr>
          <w:rFonts w:ascii="David" w:hAnsi="David" w:cs="David"/>
          <w:sz w:val="24"/>
          <w:szCs w:val="24"/>
          <w:rtl/>
        </w:rPr>
      </w:pPr>
    </w:p>
    <w:p w14:paraId="29165112" w14:textId="77777777" w:rsidR="00CB4473" w:rsidRPr="00065B40" w:rsidRDefault="00CB4473" w:rsidP="00973A29">
      <w:pPr>
        <w:pStyle w:val="24"/>
        <w:numPr>
          <w:ilvl w:val="0"/>
          <w:numId w:val="33"/>
        </w:numPr>
        <w:spacing w:after="240" w:line="276" w:lineRule="auto"/>
        <w:rPr>
          <w:rFonts w:ascii="David" w:hAnsi="David" w:cs="David"/>
          <w:sz w:val="24"/>
          <w:szCs w:val="24"/>
          <w:u w:val="single"/>
        </w:rPr>
      </w:pPr>
      <w:r w:rsidRPr="00065B40">
        <w:rPr>
          <w:rFonts w:ascii="David" w:hAnsi="David" w:cs="David" w:hint="eastAsia"/>
          <w:sz w:val="24"/>
          <w:szCs w:val="24"/>
          <w:u w:val="single"/>
          <w:rtl/>
        </w:rPr>
        <w:t>תנאי</w:t>
      </w:r>
      <w:r w:rsidRPr="00065B40">
        <w:rPr>
          <w:rFonts w:ascii="David" w:hAnsi="David" w:cs="David"/>
          <w:sz w:val="24"/>
          <w:szCs w:val="24"/>
          <w:u w:val="single"/>
          <w:rtl/>
        </w:rPr>
        <w:t xml:space="preserve"> </w:t>
      </w:r>
      <w:r w:rsidRPr="00065B40">
        <w:rPr>
          <w:rFonts w:ascii="David" w:hAnsi="David" w:cs="David" w:hint="eastAsia"/>
          <w:sz w:val="24"/>
          <w:szCs w:val="24"/>
          <w:u w:val="single"/>
          <w:rtl/>
        </w:rPr>
        <w:t>ההצמדה</w:t>
      </w:r>
    </w:p>
    <w:p w14:paraId="5830E3F3" w14:textId="77777777" w:rsidR="00CB4473" w:rsidRPr="00065B40" w:rsidRDefault="00CB4473" w:rsidP="00973A29">
      <w:pPr>
        <w:pStyle w:val="24"/>
        <w:numPr>
          <w:ilvl w:val="1"/>
          <w:numId w:val="33"/>
        </w:numPr>
        <w:spacing w:after="240" w:line="276" w:lineRule="auto"/>
        <w:rPr>
          <w:rFonts w:ascii="David" w:hAnsi="David" w:cs="David"/>
          <w:sz w:val="24"/>
          <w:szCs w:val="24"/>
          <w:rtl/>
        </w:rPr>
      </w:pPr>
      <w:r w:rsidRPr="00065B40">
        <w:rPr>
          <w:rFonts w:ascii="David" w:hAnsi="David" w:cs="David"/>
          <w:sz w:val="24"/>
          <w:szCs w:val="24"/>
          <w:rtl/>
        </w:rPr>
        <w:t xml:space="preserve">תאריך הבסיס – </w:t>
      </w:r>
      <w:r w:rsidRPr="00065B40">
        <w:rPr>
          <w:rFonts w:ascii="David" w:hAnsi="David" w:cs="David" w:hint="eastAsia"/>
          <w:sz w:val="24"/>
          <w:szCs w:val="24"/>
          <w:rtl/>
        </w:rPr>
        <w:t>המועד</w:t>
      </w:r>
      <w:r w:rsidRPr="00065B40">
        <w:rPr>
          <w:rFonts w:ascii="David" w:hAnsi="David" w:cs="David"/>
          <w:sz w:val="24"/>
          <w:szCs w:val="24"/>
          <w:rtl/>
        </w:rPr>
        <w:t xml:space="preserve"> </w:t>
      </w:r>
      <w:r w:rsidRPr="00065B40">
        <w:rPr>
          <w:rFonts w:ascii="David" w:hAnsi="David" w:cs="David" w:hint="eastAsia"/>
          <w:sz w:val="24"/>
          <w:szCs w:val="24"/>
          <w:rtl/>
        </w:rPr>
        <w:t>האחרון</w:t>
      </w:r>
      <w:r w:rsidRPr="00065B40">
        <w:rPr>
          <w:rFonts w:ascii="David" w:hAnsi="David" w:cs="David"/>
          <w:sz w:val="24"/>
          <w:szCs w:val="24"/>
          <w:rtl/>
        </w:rPr>
        <w:t xml:space="preserve"> </w:t>
      </w:r>
      <w:r w:rsidRPr="00065B40">
        <w:rPr>
          <w:rFonts w:ascii="David" w:hAnsi="David" w:cs="David" w:hint="eastAsia"/>
          <w:sz w:val="24"/>
          <w:szCs w:val="24"/>
          <w:rtl/>
        </w:rPr>
        <w:t>להגשת</w:t>
      </w:r>
      <w:r w:rsidRPr="00065B40">
        <w:rPr>
          <w:rFonts w:ascii="David" w:hAnsi="David" w:cs="David"/>
          <w:sz w:val="24"/>
          <w:szCs w:val="24"/>
          <w:rtl/>
        </w:rPr>
        <w:t xml:space="preserve"> </w:t>
      </w:r>
      <w:r w:rsidRPr="00065B40">
        <w:rPr>
          <w:rFonts w:ascii="David" w:hAnsi="David" w:cs="David" w:hint="eastAsia"/>
          <w:sz w:val="24"/>
          <w:szCs w:val="24"/>
          <w:rtl/>
        </w:rPr>
        <w:t>הצעת</w:t>
      </w:r>
      <w:r w:rsidRPr="00065B40">
        <w:rPr>
          <w:rFonts w:ascii="David" w:hAnsi="David" w:cs="David"/>
          <w:sz w:val="24"/>
          <w:szCs w:val="24"/>
          <w:rtl/>
        </w:rPr>
        <w:t xml:space="preserve"> המחיר הסופית. </w:t>
      </w:r>
    </w:p>
    <w:p w14:paraId="66A5B4E5" w14:textId="77777777" w:rsidR="00CB4473" w:rsidRPr="00065B40" w:rsidRDefault="00CB4473" w:rsidP="00973A29">
      <w:pPr>
        <w:pStyle w:val="24"/>
        <w:numPr>
          <w:ilvl w:val="1"/>
          <w:numId w:val="33"/>
        </w:numPr>
        <w:spacing w:after="240" w:line="276" w:lineRule="auto"/>
        <w:rPr>
          <w:rFonts w:ascii="David" w:hAnsi="David" w:cs="David"/>
          <w:sz w:val="24"/>
          <w:szCs w:val="24"/>
        </w:rPr>
      </w:pPr>
      <w:r w:rsidRPr="00065B40">
        <w:rPr>
          <w:rFonts w:ascii="David" w:hAnsi="David" w:cs="David" w:hint="eastAsia"/>
          <w:sz w:val="24"/>
          <w:szCs w:val="24"/>
          <w:rtl/>
        </w:rPr>
        <w:t>התאריך</w:t>
      </w:r>
      <w:r w:rsidRPr="00065B40">
        <w:rPr>
          <w:rFonts w:ascii="David" w:hAnsi="David" w:cs="David"/>
          <w:sz w:val="24"/>
          <w:szCs w:val="24"/>
          <w:rtl/>
        </w:rPr>
        <w:t xml:space="preserve"> הקובע – </w:t>
      </w:r>
      <w:r w:rsidRPr="00065B40">
        <w:rPr>
          <w:rFonts w:ascii="David" w:hAnsi="David" w:cs="David" w:hint="eastAsia"/>
          <w:sz w:val="24"/>
          <w:szCs w:val="24"/>
          <w:rtl/>
        </w:rPr>
        <w:t>תאריך</w:t>
      </w:r>
      <w:r w:rsidRPr="00065B40">
        <w:rPr>
          <w:rFonts w:ascii="David" w:hAnsi="David" w:cs="David"/>
          <w:sz w:val="24"/>
          <w:szCs w:val="24"/>
          <w:rtl/>
        </w:rPr>
        <w:t xml:space="preserve"> </w:t>
      </w:r>
      <w:r w:rsidRPr="00065B40">
        <w:rPr>
          <w:rFonts w:ascii="David" w:hAnsi="David" w:cs="David" w:hint="eastAsia"/>
          <w:sz w:val="24"/>
          <w:szCs w:val="24"/>
          <w:rtl/>
        </w:rPr>
        <w:t>החשבונית</w:t>
      </w:r>
      <w:r w:rsidRPr="00065B40">
        <w:rPr>
          <w:rFonts w:ascii="David" w:hAnsi="David" w:cs="David"/>
          <w:sz w:val="24"/>
          <w:szCs w:val="24"/>
          <w:rtl/>
        </w:rPr>
        <w:t xml:space="preserve">. </w:t>
      </w:r>
    </w:p>
    <w:p w14:paraId="7E19AA4D" w14:textId="77777777" w:rsidR="00CB4473" w:rsidRPr="00065B40" w:rsidRDefault="00CB4473" w:rsidP="00973A29">
      <w:pPr>
        <w:pStyle w:val="24"/>
        <w:numPr>
          <w:ilvl w:val="1"/>
          <w:numId w:val="33"/>
        </w:numPr>
        <w:spacing w:after="240" w:line="276" w:lineRule="auto"/>
        <w:rPr>
          <w:rFonts w:ascii="David" w:hAnsi="David" w:cs="David"/>
          <w:sz w:val="24"/>
          <w:szCs w:val="24"/>
        </w:rPr>
      </w:pPr>
      <w:r w:rsidRPr="00065B40">
        <w:rPr>
          <w:rFonts w:ascii="David" w:hAnsi="David" w:cs="David" w:hint="eastAsia"/>
          <w:sz w:val="24"/>
          <w:szCs w:val="24"/>
          <w:rtl/>
        </w:rPr>
        <w:t>מדד</w:t>
      </w:r>
      <w:r w:rsidRPr="00065B40">
        <w:rPr>
          <w:rFonts w:ascii="David" w:hAnsi="David" w:cs="David"/>
          <w:sz w:val="24"/>
          <w:szCs w:val="24"/>
          <w:rtl/>
        </w:rPr>
        <w:t xml:space="preserve"> / שער חליפין – </w:t>
      </w:r>
      <w:r w:rsidRPr="00065B40">
        <w:rPr>
          <w:rFonts w:ascii="David" w:hAnsi="David" w:cs="David" w:hint="eastAsia"/>
          <w:sz w:val="24"/>
          <w:szCs w:val="24"/>
          <w:rtl/>
        </w:rPr>
        <w:t>מדד</w:t>
      </w:r>
      <w:r w:rsidRPr="00065B40">
        <w:rPr>
          <w:rFonts w:ascii="David" w:hAnsi="David" w:cs="David"/>
          <w:sz w:val="24"/>
          <w:szCs w:val="24"/>
          <w:rtl/>
        </w:rPr>
        <w:t xml:space="preserve"> </w:t>
      </w:r>
      <w:r w:rsidRPr="00065B40">
        <w:rPr>
          <w:rFonts w:ascii="David" w:hAnsi="David" w:cs="David" w:hint="eastAsia"/>
          <w:sz w:val="24"/>
          <w:szCs w:val="24"/>
          <w:rtl/>
        </w:rPr>
        <w:t>המחירים</w:t>
      </w:r>
      <w:r w:rsidRPr="00065B40">
        <w:rPr>
          <w:rFonts w:ascii="David" w:hAnsi="David" w:cs="David"/>
          <w:sz w:val="24"/>
          <w:szCs w:val="24"/>
          <w:rtl/>
        </w:rPr>
        <w:t xml:space="preserve"> </w:t>
      </w:r>
      <w:r w:rsidRPr="00065B40">
        <w:rPr>
          <w:rFonts w:ascii="David" w:hAnsi="David" w:cs="David" w:hint="eastAsia"/>
          <w:sz w:val="24"/>
          <w:szCs w:val="24"/>
          <w:rtl/>
        </w:rPr>
        <w:t>לצרכן</w:t>
      </w:r>
      <w:r w:rsidRPr="00065B40">
        <w:rPr>
          <w:rFonts w:ascii="David" w:hAnsi="David" w:cs="David"/>
          <w:sz w:val="24"/>
          <w:szCs w:val="24"/>
          <w:rtl/>
        </w:rPr>
        <w:t xml:space="preserve">. </w:t>
      </w:r>
    </w:p>
    <w:p w14:paraId="39A74881" w14:textId="77777777" w:rsidR="00CB4473" w:rsidRPr="00065B40" w:rsidRDefault="00CB4473" w:rsidP="00973A29">
      <w:pPr>
        <w:pStyle w:val="24"/>
        <w:numPr>
          <w:ilvl w:val="1"/>
          <w:numId w:val="33"/>
        </w:numPr>
        <w:spacing w:after="240" w:line="276" w:lineRule="auto"/>
        <w:rPr>
          <w:rFonts w:ascii="David" w:hAnsi="David" w:cs="David"/>
          <w:sz w:val="24"/>
          <w:szCs w:val="24"/>
        </w:rPr>
      </w:pPr>
      <w:r w:rsidRPr="00065B40">
        <w:rPr>
          <w:rFonts w:ascii="David" w:hAnsi="David" w:cs="David" w:hint="eastAsia"/>
          <w:sz w:val="24"/>
          <w:szCs w:val="24"/>
          <w:rtl/>
        </w:rPr>
        <w:t>סוג</w:t>
      </w:r>
      <w:r w:rsidRPr="00065B40">
        <w:rPr>
          <w:rFonts w:ascii="David" w:hAnsi="David" w:cs="David"/>
          <w:sz w:val="24"/>
          <w:szCs w:val="24"/>
          <w:rtl/>
        </w:rPr>
        <w:t xml:space="preserve"> המדד – מדד ידוע.</w:t>
      </w:r>
    </w:p>
    <w:p w14:paraId="61955281" w14:textId="77777777" w:rsidR="00CB4473" w:rsidRPr="00065B40" w:rsidRDefault="00CB4473" w:rsidP="00973A29">
      <w:pPr>
        <w:pStyle w:val="24"/>
        <w:numPr>
          <w:ilvl w:val="1"/>
          <w:numId w:val="33"/>
        </w:numPr>
        <w:spacing w:after="240" w:line="276" w:lineRule="auto"/>
        <w:rPr>
          <w:rFonts w:ascii="David" w:hAnsi="David" w:cs="David"/>
          <w:sz w:val="24"/>
          <w:szCs w:val="24"/>
          <w:rtl/>
        </w:rPr>
      </w:pPr>
      <w:r w:rsidRPr="00065B40">
        <w:rPr>
          <w:rFonts w:ascii="David" w:hAnsi="David" w:cs="David" w:hint="eastAsia"/>
          <w:sz w:val="24"/>
          <w:szCs w:val="24"/>
          <w:rtl/>
        </w:rPr>
        <w:t>תדירות</w:t>
      </w:r>
      <w:r w:rsidRPr="00065B40">
        <w:rPr>
          <w:rFonts w:ascii="David" w:hAnsi="David" w:cs="David"/>
          <w:sz w:val="24"/>
          <w:szCs w:val="24"/>
          <w:rtl/>
        </w:rPr>
        <w:t xml:space="preserve"> ההצמדה – </w:t>
      </w:r>
      <w:r w:rsidRPr="00065B40">
        <w:rPr>
          <w:rFonts w:ascii="David" w:hAnsi="David" w:cs="David" w:hint="eastAsia"/>
          <w:sz w:val="24"/>
          <w:szCs w:val="24"/>
          <w:rtl/>
        </w:rPr>
        <w:t>חודשית</w:t>
      </w:r>
      <w:r w:rsidRPr="00065B40">
        <w:rPr>
          <w:rFonts w:ascii="David" w:hAnsi="David" w:cs="David"/>
          <w:sz w:val="24"/>
          <w:szCs w:val="24"/>
          <w:rtl/>
        </w:rPr>
        <w:t>.</w:t>
      </w:r>
    </w:p>
    <w:p w14:paraId="388B104E" w14:textId="77777777" w:rsidR="00CB4473" w:rsidRPr="00065B40" w:rsidRDefault="00CB4473" w:rsidP="00973A29">
      <w:pPr>
        <w:pStyle w:val="24"/>
        <w:numPr>
          <w:ilvl w:val="1"/>
          <w:numId w:val="33"/>
        </w:numPr>
        <w:spacing w:after="240" w:line="276" w:lineRule="auto"/>
        <w:rPr>
          <w:rFonts w:ascii="David" w:hAnsi="David" w:cs="David"/>
          <w:sz w:val="24"/>
          <w:szCs w:val="24"/>
        </w:rPr>
      </w:pPr>
      <w:r w:rsidRPr="00065B40">
        <w:rPr>
          <w:rFonts w:ascii="David" w:hAnsi="David" w:cs="David" w:hint="eastAsia"/>
          <w:sz w:val="24"/>
          <w:szCs w:val="24"/>
          <w:rtl/>
        </w:rPr>
        <w:t>חלקיות</w:t>
      </w:r>
      <w:r w:rsidRPr="00065B40">
        <w:rPr>
          <w:rFonts w:ascii="David" w:hAnsi="David" w:cs="David"/>
          <w:sz w:val="24"/>
          <w:szCs w:val="24"/>
          <w:rtl/>
        </w:rPr>
        <w:t xml:space="preserve"> ההצמדה – 100%. </w:t>
      </w:r>
    </w:p>
    <w:p w14:paraId="177F01C3" w14:textId="77777777" w:rsidR="00CB4473" w:rsidRPr="00065B40" w:rsidRDefault="00CB4473" w:rsidP="00973A29">
      <w:pPr>
        <w:pStyle w:val="24"/>
        <w:numPr>
          <w:ilvl w:val="0"/>
          <w:numId w:val="33"/>
        </w:numPr>
        <w:spacing w:after="240" w:line="276" w:lineRule="auto"/>
        <w:rPr>
          <w:rFonts w:ascii="David" w:hAnsi="David" w:cs="David"/>
          <w:sz w:val="24"/>
          <w:szCs w:val="24"/>
          <w:u w:val="single"/>
        </w:rPr>
      </w:pPr>
      <w:r w:rsidRPr="00065B40">
        <w:rPr>
          <w:rFonts w:ascii="David" w:hAnsi="David" w:cs="David" w:hint="eastAsia"/>
          <w:sz w:val="24"/>
          <w:szCs w:val="24"/>
          <w:u w:val="single"/>
          <w:rtl/>
        </w:rPr>
        <w:t>ביצוע</w:t>
      </w:r>
      <w:r w:rsidRPr="00065B40">
        <w:rPr>
          <w:rFonts w:ascii="David" w:hAnsi="David" w:cs="David"/>
          <w:sz w:val="24"/>
          <w:szCs w:val="24"/>
          <w:u w:val="single"/>
          <w:rtl/>
        </w:rPr>
        <w:t xml:space="preserve"> </w:t>
      </w:r>
      <w:r w:rsidRPr="00065B40">
        <w:rPr>
          <w:rFonts w:ascii="David" w:hAnsi="David" w:cs="David" w:hint="eastAsia"/>
          <w:sz w:val="24"/>
          <w:szCs w:val="24"/>
          <w:u w:val="single"/>
          <w:rtl/>
        </w:rPr>
        <w:t>ההצמדה</w:t>
      </w:r>
    </w:p>
    <w:p w14:paraId="7E7366FC" w14:textId="77777777" w:rsidR="00CB4473" w:rsidRPr="00065B40" w:rsidRDefault="00CB4473" w:rsidP="00973A29">
      <w:pPr>
        <w:pStyle w:val="24"/>
        <w:numPr>
          <w:ilvl w:val="1"/>
          <w:numId w:val="33"/>
        </w:numPr>
        <w:spacing w:after="240" w:line="276" w:lineRule="auto"/>
        <w:rPr>
          <w:rFonts w:ascii="David" w:hAnsi="David" w:cs="David"/>
          <w:sz w:val="24"/>
          <w:szCs w:val="24"/>
        </w:rPr>
      </w:pPr>
      <w:r w:rsidRPr="00065B40">
        <w:rPr>
          <w:rFonts w:ascii="David" w:hAnsi="David" w:cs="David" w:hint="eastAsia"/>
          <w:sz w:val="24"/>
          <w:szCs w:val="24"/>
          <w:rtl/>
        </w:rPr>
        <w:t>ביצוע</w:t>
      </w:r>
      <w:r w:rsidRPr="00065B40">
        <w:rPr>
          <w:rFonts w:ascii="David" w:hAnsi="David" w:cs="David"/>
          <w:sz w:val="24"/>
          <w:szCs w:val="24"/>
          <w:rtl/>
        </w:rPr>
        <w:t xml:space="preserve"> </w:t>
      </w:r>
      <w:r w:rsidRPr="00065B40">
        <w:rPr>
          <w:rFonts w:ascii="David" w:hAnsi="David" w:cs="David" w:hint="eastAsia"/>
          <w:sz w:val="24"/>
          <w:szCs w:val="24"/>
          <w:rtl/>
        </w:rPr>
        <w:t>ההצמדה</w:t>
      </w:r>
      <w:r w:rsidRPr="00065B40">
        <w:rPr>
          <w:rFonts w:ascii="David" w:hAnsi="David" w:cs="David"/>
          <w:sz w:val="24"/>
          <w:szCs w:val="24"/>
          <w:rtl/>
        </w:rPr>
        <w:t xml:space="preserve"> </w:t>
      </w:r>
      <w:r w:rsidRPr="00065B40">
        <w:rPr>
          <w:rFonts w:ascii="David" w:hAnsi="David" w:cs="David" w:hint="eastAsia"/>
          <w:sz w:val="24"/>
          <w:szCs w:val="24"/>
          <w:rtl/>
        </w:rPr>
        <w:t>יחל</w:t>
      </w:r>
      <w:r w:rsidRPr="00065B40">
        <w:rPr>
          <w:rFonts w:ascii="David" w:hAnsi="David" w:cs="David"/>
          <w:sz w:val="24"/>
          <w:szCs w:val="24"/>
          <w:rtl/>
        </w:rPr>
        <w:t xml:space="preserve"> </w:t>
      </w:r>
      <w:r w:rsidRPr="00065B40">
        <w:rPr>
          <w:rFonts w:ascii="David" w:hAnsi="David" w:cs="David" w:hint="eastAsia"/>
          <w:sz w:val="24"/>
          <w:szCs w:val="24"/>
          <w:rtl/>
        </w:rPr>
        <w:t>מהחשבונית</w:t>
      </w:r>
      <w:r w:rsidRPr="00065B40">
        <w:rPr>
          <w:rFonts w:ascii="David" w:hAnsi="David" w:cs="David"/>
          <w:sz w:val="24"/>
          <w:szCs w:val="24"/>
          <w:rtl/>
        </w:rPr>
        <w:t xml:space="preserve"> </w:t>
      </w:r>
      <w:r w:rsidRPr="00065B40">
        <w:rPr>
          <w:rFonts w:ascii="David" w:hAnsi="David" w:cs="David" w:hint="eastAsia"/>
          <w:sz w:val="24"/>
          <w:szCs w:val="24"/>
          <w:rtl/>
        </w:rPr>
        <w:t>הראשונה</w:t>
      </w:r>
      <w:r w:rsidRPr="00065B40">
        <w:rPr>
          <w:rFonts w:ascii="David" w:hAnsi="David" w:cs="David"/>
          <w:sz w:val="24"/>
          <w:szCs w:val="24"/>
          <w:rtl/>
        </w:rPr>
        <w:t xml:space="preserve"> </w:t>
      </w:r>
      <w:r w:rsidRPr="00065B40">
        <w:rPr>
          <w:rFonts w:ascii="David" w:hAnsi="David" w:cs="David" w:hint="eastAsia"/>
          <w:sz w:val="24"/>
          <w:szCs w:val="24"/>
          <w:rtl/>
        </w:rPr>
        <w:t>להתקשרות</w:t>
      </w:r>
      <w:r w:rsidRPr="00065B40">
        <w:rPr>
          <w:rFonts w:ascii="David" w:hAnsi="David" w:cs="David"/>
          <w:sz w:val="24"/>
          <w:szCs w:val="24"/>
          <w:rtl/>
        </w:rPr>
        <w:t>.</w:t>
      </w:r>
    </w:p>
    <w:p w14:paraId="2C42C6E3" w14:textId="77777777" w:rsidR="00CB4473" w:rsidRPr="00065B40" w:rsidRDefault="00CB4473" w:rsidP="00973A29">
      <w:pPr>
        <w:pStyle w:val="24"/>
        <w:numPr>
          <w:ilvl w:val="1"/>
          <w:numId w:val="33"/>
        </w:numPr>
        <w:spacing w:after="240" w:line="276" w:lineRule="auto"/>
        <w:rPr>
          <w:rFonts w:ascii="David" w:hAnsi="David" w:cs="David"/>
          <w:sz w:val="24"/>
          <w:szCs w:val="24"/>
        </w:rPr>
      </w:pPr>
      <w:r w:rsidRPr="00065B40">
        <w:rPr>
          <w:rFonts w:ascii="David" w:hAnsi="David" w:cs="David" w:hint="eastAsia"/>
          <w:sz w:val="24"/>
          <w:szCs w:val="24"/>
          <w:u w:val="single"/>
          <w:rtl/>
        </w:rPr>
        <w:t>אופן</w:t>
      </w:r>
      <w:r w:rsidRPr="00065B40">
        <w:rPr>
          <w:rFonts w:ascii="David" w:hAnsi="David" w:cs="David"/>
          <w:sz w:val="24"/>
          <w:szCs w:val="24"/>
          <w:u w:val="single"/>
          <w:rtl/>
        </w:rPr>
        <w:t xml:space="preserve"> </w:t>
      </w:r>
      <w:r w:rsidRPr="00065B40">
        <w:rPr>
          <w:rFonts w:ascii="David" w:hAnsi="David" w:cs="David" w:hint="eastAsia"/>
          <w:sz w:val="24"/>
          <w:szCs w:val="24"/>
          <w:u w:val="single"/>
          <w:rtl/>
        </w:rPr>
        <w:t>חישוב</w:t>
      </w:r>
      <w:r w:rsidRPr="00065B40">
        <w:rPr>
          <w:rFonts w:ascii="David" w:hAnsi="David" w:cs="David"/>
          <w:sz w:val="24"/>
          <w:szCs w:val="24"/>
          <w:u w:val="single"/>
          <w:rtl/>
        </w:rPr>
        <w:t xml:space="preserve"> </w:t>
      </w:r>
      <w:r w:rsidRPr="00065B40">
        <w:rPr>
          <w:rFonts w:ascii="David" w:hAnsi="David" w:cs="David" w:hint="eastAsia"/>
          <w:sz w:val="24"/>
          <w:szCs w:val="24"/>
          <w:u w:val="single"/>
          <w:rtl/>
        </w:rPr>
        <w:t>ההצמדה</w:t>
      </w:r>
    </w:p>
    <w:p w14:paraId="18D4B754" w14:textId="77777777" w:rsidR="00CB4473" w:rsidRPr="00065B40" w:rsidRDefault="00CB4473" w:rsidP="00973A29">
      <w:pPr>
        <w:pStyle w:val="24"/>
        <w:numPr>
          <w:ilvl w:val="2"/>
          <w:numId w:val="33"/>
        </w:numPr>
        <w:spacing w:after="240" w:line="276" w:lineRule="auto"/>
        <w:rPr>
          <w:rFonts w:ascii="David" w:hAnsi="David" w:cs="David"/>
          <w:sz w:val="24"/>
          <w:szCs w:val="24"/>
        </w:rPr>
      </w:pPr>
      <w:r w:rsidRPr="00065B40">
        <w:rPr>
          <w:rFonts w:ascii="David" w:hAnsi="David" w:cs="David" w:hint="eastAsia"/>
          <w:sz w:val="24"/>
          <w:szCs w:val="24"/>
          <w:rtl/>
        </w:rPr>
        <w:t>חישוב</w:t>
      </w:r>
      <w:r w:rsidRPr="00065B40">
        <w:rPr>
          <w:rFonts w:ascii="David" w:hAnsi="David" w:cs="David"/>
          <w:sz w:val="24"/>
          <w:szCs w:val="24"/>
          <w:rtl/>
        </w:rPr>
        <w:t xml:space="preserve"> ההצמדה יבוצע אחת לתקופה, בהתאם לתדירות ביצוע ההצמדות שנקבעה בהסכם ההתקשרות. </w:t>
      </w:r>
    </w:p>
    <w:p w14:paraId="3389C238" w14:textId="77777777" w:rsidR="00CB4473" w:rsidRPr="00065B40" w:rsidRDefault="00CB4473" w:rsidP="00973A29">
      <w:pPr>
        <w:pStyle w:val="24"/>
        <w:numPr>
          <w:ilvl w:val="2"/>
          <w:numId w:val="33"/>
        </w:numPr>
        <w:spacing w:after="240" w:line="276" w:lineRule="auto"/>
        <w:rPr>
          <w:rFonts w:ascii="David" w:hAnsi="David" w:cs="David"/>
          <w:sz w:val="24"/>
          <w:szCs w:val="24"/>
        </w:rPr>
      </w:pPr>
      <w:r w:rsidRPr="00065B40">
        <w:rPr>
          <w:rFonts w:ascii="David" w:hAnsi="David" w:cs="David" w:hint="eastAsia"/>
          <w:sz w:val="24"/>
          <w:szCs w:val="24"/>
          <w:rtl/>
        </w:rPr>
        <w:t>ההצמדה</w:t>
      </w:r>
      <w:r w:rsidRPr="00065B40">
        <w:rPr>
          <w:rFonts w:ascii="David" w:hAnsi="David" w:cs="David"/>
          <w:sz w:val="24"/>
          <w:szCs w:val="24"/>
          <w:rtl/>
        </w:rPr>
        <w:t xml:space="preserve"> בפועל תתבצע בהתאם למועד פרסום המדד הרלוונטי. ככל שהתאריך הקובע אינו יום עדכון המדד, ביצוע ההצמדה יחל ביום עדכון המדד האחרון, הקודם לתאריך הקובע. </w:t>
      </w:r>
    </w:p>
    <w:p w14:paraId="46ECBABB" w14:textId="77777777" w:rsidR="00CB4473" w:rsidRDefault="00CB4473" w:rsidP="00973A29">
      <w:pPr>
        <w:pStyle w:val="24"/>
        <w:numPr>
          <w:ilvl w:val="1"/>
          <w:numId w:val="33"/>
        </w:numPr>
        <w:spacing w:after="240" w:line="276" w:lineRule="auto"/>
        <w:rPr>
          <w:rFonts w:ascii="David" w:hAnsi="David" w:cs="David"/>
          <w:sz w:val="24"/>
          <w:szCs w:val="24"/>
          <w:rtl/>
        </w:rPr>
      </w:pPr>
      <w:r w:rsidRPr="00065B40">
        <w:rPr>
          <w:rFonts w:ascii="David" w:hAnsi="David" w:cs="David"/>
          <w:sz w:val="24"/>
          <w:szCs w:val="24"/>
          <w:rtl/>
        </w:rPr>
        <w:t>סכום ההצמדה שיחושב יתווסף או יופחת לתעריפים שנקבעו בהתקשרות.</w:t>
      </w:r>
    </w:p>
    <w:p w14:paraId="5CA808FF" w14:textId="77777777" w:rsidR="00AD2077" w:rsidRPr="009976C2" w:rsidRDefault="00AD2077" w:rsidP="00973A29">
      <w:pPr>
        <w:spacing w:after="240" w:line="276" w:lineRule="auto"/>
        <w:jc w:val="center"/>
        <w:rPr>
          <w:rFonts w:ascii="David" w:hAnsi="David"/>
          <w:b/>
          <w:bCs/>
          <w:sz w:val="24"/>
          <w:u w:val="single"/>
          <w:rtl/>
        </w:rPr>
      </w:pPr>
      <w:bookmarkStart w:id="37" w:name="_Ref356910420"/>
      <w:r>
        <w:rPr>
          <w:rFonts w:ascii="David" w:hAnsi="David" w:hint="cs"/>
          <w:b/>
          <w:bCs/>
          <w:sz w:val="24"/>
          <w:u w:val="single"/>
          <w:rtl/>
        </w:rPr>
        <w:lastRenderedPageBreak/>
        <w:t xml:space="preserve">נספח כ"ד  - </w:t>
      </w:r>
      <w:r w:rsidRPr="009976C2">
        <w:rPr>
          <w:rFonts w:ascii="David" w:hAnsi="David" w:hint="eastAsia"/>
          <w:b/>
          <w:bCs/>
          <w:sz w:val="24"/>
          <w:u w:val="single"/>
          <w:rtl/>
        </w:rPr>
        <w:t>אישור</w:t>
      </w:r>
      <w:r w:rsidRPr="009976C2">
        <w:rPr>
          <w:rFonts w:ascii="David" w:hAnsi="David"/>
          <w:b/>
          <w:bCs/>
          <w:sz w:val="24"/>
          <w:u w:val="single"/>
          <w:rtl/>
        </w:rPr>
        <w:t xml:space="preserve"> </w:t>
      </w:r>
      <w:r w:rsidRPr="009976C2">
        <w:rPr>
          <w:rFonts w:ascii="David" w:hAnsi="David" w:hint="eastAsia"/>
          <w:b/>
          <w:bCs/>
          <w:sz w:val="24"/>
          <w:u w:val="single"/>
          <w:rtl/>
        </w:rPr>
        <w:t>ממונה</w:t>
      </w:r>
      <w:r w:rsidRPr="009976C2">
        <w:rPr>
          <w:rFonts w:ascii="David" w:hAnsi="David"/>
          <w:b/>
          <w:bCs/>
          <w:sz w:val="24"/>
          <w:u w:val="single"/>
          <w:rtl/>
        </w:rPr>
        <w:t xml:space="preserve"> </w:t>
      </w:r>
      <w:r w:rsidRPr="009976C2">
        <w:rPr>
          <w:rFonts w:ascii="David" w:hAnsi="David" w:hint="eastAsia"/>
          <w:b/>
          <w:bCs/>
          <w:sz w:val="24"/>
          <w:u w:val="single"/>
          <w:rtl/>
        </w:rPr>
        <w:t>בטיחות</w:t>
      </w:r>
      <w:r w:rsidRPr="009976C2">
        <w:rPr>
          <w:rFonts w:ascii="David" w:hAnsi="David"/>
          <w:b/>
          <w:bCs/>
          <w:sz w:val="24"/>
          <w:u w:val="single"/>
          <w:rtl/>
        </w:rPr>
        <w:t xml:space="preserve"> </w:t>
      </w:r>
      <w:r w:rsidRPr="009976C2">
        <w:rPr>
          <w:rFonts w:ascii="David" w:hAnsi="David" w:hint="eastAsia"/>
          <w:b/>
          <w:bCs/>
          <w:sz w:val="24"/>
          <w:u w:val="single"/>
          <w:rtl/>
        </w:rPr>
        <w:t>להעסקת</w:t>
      </w:r>
      <w:r w:rsidRPr="009976C2">
        <w:rPr>
          <w:rFonts w:ascii="David" w:hAnsi="David"/>
          <w:b/>
          <w:bCs/>
          <w:sz w:val="24"/>
          <w:u w:val="single"/>
          <w:rtl/>
        </w:rPr>
        <w:t xml:space="preserve"> </w:t>
      </w:r>
      <w:bookmarkEnd w:id="37"/>
      <w:r w:rsidRPr="009976C2">
        <w:rPr>
          <w:rFonts w:ascii="David" w:hAnsi="David" w:hint="eastAsia"/>
          <w:b/>
          <w:bCs/>
          <w:sz w:val="24"/>
          <w:u w:val="single"/>
          <w:rtl/>
        </w:rPr>
        <w:t>ספק</w:t>
      </w:r>
    </w:p>
    <w:p w14:paraId="21A8CA7C" w14:textId="77777777" w:rsidR="00AD2077" w:rsidRPr="009D3921" w:rsidRDefault="00AD2077" w:rsidP="00973A29">
      <w:pPr>
        <w:spacing w:after="240" w:line="276" w:lineRule="auto"/>
        <w:rPr>
          <w:rtl/>
        </w:rPr>
      </w:pPr>
    </w:p>
    <w:p w14:paraId="636CAEB7" w14:textId="77777777" w:rsidR="00AD2077" w:rsidRPr="009D3921" w:rsidRDefault="00AD2077" w:rsidP="00973A29">
      <w:pPr>
        <w:spacing w:after="240" w:line="276" w:lineRule="auto"/>
        <w:rPr>
          <w:rtl/>
        </w:rPr>
      </w:pPr>
      <w:r w:rsidRPr="009D3921">
        <w:rPr>
          <w:rFonts w:hint="cs"/>
          <w:rtl/>
        </w:rPr>
        <w:t xml:space="preserve">אני </w:t>
      </w:r>
      <w:sdt>
        <w:sdtPr>
          <w:rPr>
            <w:rFonts w:hint="cs"/>
            <w:rtl/>
          </w:rPr>
          <w:id w:val="16055211"/>
        </w:sdtPr>
        <w:sdtEndPr/>
        <w:sdtContent>
          <w:r w:rsidRPr="009D3921">
            <w:rPr>
              <w:rFonts w:hint="cs"/>
              <w:rtl/>
            </w:rPr>
            <w:t>_____________________________</w:t>
          </w:r>
        </w:sdtContent>
      </w:sdt>
      <w:r w:rsidRPr="009D3921">
        <w:rPr>
          <w:rFonts w:hint="cs"/>
          <w:rtl/>
        </w:rPr>
        <w:t xml:space="preserve"> מס' ת.ז </w:t>
      </w:r>
      <w:sdt>
        <w:sdtPr>
          <w:rPr>
            <w:rFonts w:hint="cs"/>
            <w:rtl/>
          </w:rPr>
          <w:id w:val="16055212"/>
        </w:sdtPr>
        <w:sdtEndPr/>
        <w:sdtContent>
          <w:r w:rsidRPr="009D3921">
            <w:rPr>
              <w:rFonts w:hint="cs"/>
              <w:rtl/>
            </w:rPr>
            <w:t>______________________________</w:t>
          </w:r>
        </w:sdtContent>
      </w:sdt>
      <w:r w:rsidRPr="009D3921">
        <w:rPr>
          <w:rFonts w:hint="cs"/>
          <w:rtl/>
        </w:rPr>
        <w:t xml:space="preserve"> </w:t>
      </w:r>
    </w:p>
    <w:p w14:paraId="5B77A11C" w14:textId="77777777" w:rsidR="00AD2077" w:rsidRPr="009D3921" w:rsidRDefault="00AD2077" w:rsidP="00973A29">
      <w:pPr>
        <w:spacing w:after="240" w:line="276" w:lineRule="auto"/>
        <w:rPr>
          <w:rtl/>
        </w:rPr>
      </w:pPr>
      <w:r w:rsidRPr="009D3921">
        <w:rPr>
          <w:rFonts w:hint="cs"/>
          <w:rtl/>
        </w:rPr>
        <w:t xml:space="preserve">המשמש בתפקיד ממונה בטיחות </w:t>
      </w:r>
      <w:r>
        <w:rPr>
          <w:rFonts w:hint="cs"/>
          <w:rtl/>
        </w:rPr>
        <w:t>המינהל</w:t>
      </w:r>
      <w:r w:rsidRPr="009D3921">
        <w:rPr>
          <w:rFonts w:hint="cs"/>
          <w:rtl/>
        </w:rPr>
        <w:t xml:space="preserve">, מאשר בזאת כי </w:t>
      </w:r>
    </w:p>
    <w:p w14:paraId="176C87F7" w14:textId="77777777" w:rsidR="00AD2077" w:rsidRPr="009D3921" w:rsidRDefault="00AD2077" w:rsidP="00973A29">
      <w:pPr>
        <w:spacing w:after="240" w:line="276" w:lineRule="auto"/>
        <w:rPr>
          <w:rtl/>
        </w:rPr>
      </w:pPr>
      <w:r w:rsidRPr="009D3921">
        <w:rPr>
          <w:rFonts w:hint="cs"/>
          <w:rtl/>
        </w:rPr>
        <w:t xml:space="preserve">מר </w:t>
      </w:r>
      <w:sdt>
        <w:sdtPr>
          <w:rPr>
            <w:rFonts w:hint="cs"/>
            <w:rtl/>
          </w:rPr>
          <w:id w:val="16055213"/>
        </w:sdtPr>
        <w:sdtEndPr/>
        <w:sdtContent>
          <w:r w:rsidRPr="009D3921">
            <w:rPr>
              <w:rFonts w:hint="cs"/>
              <w:rtl/>
            </w:rPr>
            <w:t>_______________________________</w:t>
          </w:r>
        </w:sdtContent>
      </w:sdt>
      <w:r w:rsidRPr="009D3921">
        <w:rPr>
          <w:rFonts w:hint="cs"/>
          <w:rtl/>
        </w:rPr>
        <w:t xml:space="preserve"> מס' ת.ז </w:t>
      </w:r>
      <w:sdt>
        <w:sdtPr>
          <w:rPr>
            <w:rFonts w:hint="cs"/>
            <w:rtl/>
          </w:rPr>
          <w:id w:val="16055214"/>
        </w:sdtPr>
        <w:sdtEndPr>
          <w:rPr>
            <w:rFonts w:hint="default"/>
          </w:rPr>
        </w:sdtEndPr>
        <w:sdtContent>
          <w:r w:rsidRPr="009D3921">
            <w:rPr>
              <w:rFonts w:hint="cs"/>
              <w:rtl/>
            </w:rPr>
            <w:t>_____________________________</w:t>
          </w:r>
        </w:sdtContent>
      </w:sdt>
    </w:p>
    <w:p w14:paraId="39A8CB93" w14:textId="77777777" w:rsidR="00AD2077" w:rsidRPr="009D3921" w:rsidRDefault="00AD2077" w:rsidP="00973A29">
      <w:pPr>
        <w:spacing w:after="240" w:line="276" w:lineRule="auto"/>
        <w:rPr>
          <w:rtl/>
        </w:rPr>
      </w:pPr>
      <w:r w:rsidRPr="009D3921">
        <w:rPr>
          <w:rFonts w:hint="cs"/>
          <w:rtl/>
        </w:rPr>
        <w:t xml:space="preserve">המועסק על ידי </w:t>
      </w:r>
      <w:r>
        <w:rPr>
          <w:rFonts w:hint="cs"/>
          <w:rtl/>
        </w:rPr>
        <w:t>המינהל</w:t>
      </w:r>
      <w:r w:rsidRPr="009D3921">
        <w:rPr>
          <w:rFonts w:hint="cs"/>
          <w:rtl/>
        </w:rPr>
        <w:t xml:space="preserve"> מטעם חברת  </w:t>
      </w:r>
      <w:sdt>
        <w:sdtPr>
          <w:rPr>
            <w:rFonts w:hint="cs"/>
            <w:rtl/>
          </w:rPr>
          <w:id w:val="16055215"/>
        </w:sdtPr>
        <w:sdtEndPr>
          <w:rPr>
            <w:rFonts w:hint="default"/>
          </w:rPr>
        </w:sdtEndPr>
        <w:sdtContent>
          <w:r w:rsidRPr="009D3921">
            <w:rPr>
              <w:rFonts w:hint="cs"/>
              <w:rtl/>
            </w:rPr>
            <w:t>________________________________________</w:t>
          </w:r>
        </w:sdtContent>
      </w:sdt>
    </w:p>
    <w:p w14:paraId="1B968CC3" w14:textId="77777777" w:rsidR="00AD2077" w:rsidRPr="009D3921" w:rsidRDefault="00AD2077" w:rsidP="00973A29">
      <w:pPr>
        <w:spacing w:after="240" w:line="276" w:lineRule="auto"/>
        <w:rPr>
          <w:rtl/>
        </w:rPr>
      </w:pPr>
      <w:r w:rsidRPr="009D3921">
        <w:rPr>
          <w:rFonts w:hint="cs"/>
          <w:rtl/>
        </w:rPr>
        <w:t>קיבל תדרוך בטיחות למניעת פגיעות בנפש, בגוף ולמניעת נזקים לציוד ומתקנים של משרד הביטחון, לעניין הסכם לאספקת שירותי שמירה, אבטחה ובידוק ביטחוני וחתם בפניי על הצהרה כנדרש.</w:t>
      </w:r>
    </w:p>
    <w:tbl>
      <w:tblPr>
        <w:tblStyle w:val="af4"/>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72"/>
        <w:gridCol w:w="2948"/>
        <w:gridCol w:w="3050"/>
      </w:tblGrid>
      <w:tr w:rsidR="00AD2077" w:rsidRPr="009D3921" w14:paraId="7C2E3752" w14:textId="77777777" w:rsidTr="00882CB7">
        <w:sdt>
          <w:sdtPr>
            <w:rPr>
              <w:rtl/>
            </w:rPr>
            <w:id w:val="5307452"/>
            <w:showingPlcHdr/>
            <w:text/>
          </w:sdtPr>
          <w:sdtEndPr/>
          <w:sdtContent>
            <w:tc>
              <w:tcPr>
                <w:tcW w:w="3474" w:type="dxa"/>
                <w:tcBorders>
                  <w:bottom w:val="single" w:sz="4" w:space="0" w:color="auto"/>
                </w:tcBorders>
              </w:tcPr>
              <w:p w14:paraId="79A2DDD1" w14:textId="77777777" w:rsidR="00AD2077" w:rsidRPr="009D3921" w:rsidRDefault="00AD2077" w:rsidP="00973A29">
                <w:pPr>
                  <w:spacing w:after="240" w:line="276" w:lineRule="auto"/>
                  <w:rPr>
                    <w:rtl/>
                  </w:rPr>
                </w:pPr>
                <w:r w:rsidRPr="009D3921">
                  <w:rPr>
                    <w:rStyle w:val="aff6"/>
                    <w:rtl/>
                  </w:rPr>
                  <w:t>לחץ כאן להזנת טקסט</w:t>
                </w:r>
                <w:r w:rsidRPr="009D3921">
                  <w:rPr>
                    <w:rStyle w:val="aff6"/>
                  </w:rPr>
                  <w:t>.</w:t>
                </w:r>
              </w:p>
            </w:tc>
          </w:sdtContent>
        </w:sdt>
        <w:tc>
          <w:tcPr>
            <w:tcW w:w="3474" w:type="dxa"/>
          </w:tcPr>
          <w:p w14:paraId="782497FA" w14:textId="77777777" w:rsidR="00AD2077" w:rsidRPr="009D3921" w:rsidRDefault="00AD2077" w:rsidP="00973A29">
            <w:pPr>
              <w:spacing w:after="240" w:line="276" w:lineRule="auto"/>
              <w:rPr>
                <w:rtl/>
              </w:rPr>
            </w:pPr>
          </w:p>
        </w:tc>
        <w:sdt>
          <w:sdtPr>
            <w:rPr>
              <w:color w:val="808080"/>
              <w:rtl/>
            </w:rPr>
            <w:id w:val="16055216"/>
            <w:showingPlcHdr/>
            <w:date>
              <w:dateFormat w:val="dd/MM/yyyy"/>
              <w:lid w:val="he-IL"/>
              <w:storeMappedDataAs w:val="dateTime"/>
              <w:calendar w:val="gregorian"/>
            </w:date>
          </w:sdtPr>
          <w:sdtEndPr/>
          <w:sdtContent>
            <w:tc>
              <w:tcPr>
                <w:tcW w:w="3474" w:type="dxa"/>
                <w:tcBorders>
                  <w:bottom w:val="single" w:sz="4" w:space="0" w:color="auto"/>
                </w:tcBorders>
              </w:tcPr>
              <w:p w14:paraId="2EE7582B" w14:textId="77777777" w:rsidR="00AD2077" w:rsidRPr="009D3921" w:rsidRDefault="00AD2077" w:rsidP="00973A29">
                <w:pPr>
                  <w:spacing w:after="240" w:line="276" w:lineRule="auto"/>
                  <w:rPr>
                    <w:rtl/>
                  </w:rPr>
                </w:pPr>
                <w:r w:rsidRPr="009D3921">
                  <w:rPr>
                    <w:rStyle w:val="aff6"/>
                    <w:rtl/>
                  </w:rPr>
                  <w:t>לחץ כאן להזנת תאריך</w:t>
                </w:r>
                <w:r w:rsidRPr="009D3921">
                  <w:rPr>
                    <w:rStyle w:val="aff6"/>
                  </w:rPr>
                  <w:t>.</w:t>
                </w:r>
              </w:p>
            </w:tc>
          </w:sdtContent>
        </w:sdt>
      </w:tr>
      <w:tr w:rsidR="00AD2077" w:rsidRPr="00802901" w14:paraId="27359242" w14:textId="77777777" w:rsidTr="00882CB7">
        <w:tc>
          <w:tcPr>
            <w:tcW w:w="3474" w:type="dxa"/>
            <w:tcBorders>
              <w:top w:val="single" w:sz="4" w:space="0" w:color="auto"/>
            </w:tcBorders>
          </w:tcPr>
          <w:p w14:paraId="140D2C7E" w14:textId="77777777" w:rsidR="00AD2077" w:rsidRPr="009D3921" w:rsidRDefault="00AD2077" w:rsidP="00973A29">
            <w:pPr>
              <w:spacing w:after="240" w:line="276" w:lineRule="auto"/>
              <w:jc w:val="center"/>
              <w:rPr>
                <w:rtl/>
              </w:rPr>
            </w:pPr>
            <w:r w:rsidRPr="009D3921">
              <w:rPr>
                <w:rFonts w:hint="cs"/>
                <w:rtl/>
              </w:rPr>
              <w:t>שם המתדרך וחתימתו</w:t>
            </w:r>
          </w:p>
        </w:tc>
        <w:tc>
          <w:tcPr>
            <w:tcW w:w="3474" w:type="dxa"/>
          </w:tcPr>
          <w:p w14:paraId="5870A03C" w14:textId="77777777" w:rsidR="00AD2077" w:rsidRPr="009D3921" w:rsidRDefault="00AD2077" w:rsidP="00973A29">
            <w:pPr>
              <w:spacing w:after="240" w:line="276" w:lineRule="auto"/>
              <w:jc w:val="center"/>
              <w:rPr>
                <w:rtl/>
              </w:rPr>
            </w:pPr>
          </w:p>
        </w:tc>
        <w:tc>
          <w:tcPr>
            <w:tcW w:w="3474" w:type="dxa"/>
            <w:tcBorders>
              <w:top w:val="single" w:sz="4" w:space="0" w:color="auto"/>
            </w:tcBorders>
          </w:tcPr>
          <w:p w14:paraId="73BFFC0E" w14:textId="77777777" w:rsidR="00AD2077" w:rsidRPr="00802901" w:rsidRDefault="00AD2077" w:rsidP="00973A29">
            <w:pPr>
              <w:spacing w:after="240" w:line="276" w:lineRule="auto"/>
              <w:jc w:val="center"/>
              <w:rPr>
                <w:rtl/>
              </w:rPr>
            </w:pPr>
            <w:r w:rsidRPr="009D3921">
              <w:rPr>
                <w:rFonts w:hint="cs"/>
                <w:rtl/>
              </w:rPr>
              <w:t>תאריך</w:t>
            </w:r>
          </w:p>
        </w:tc>
      </w:tr>
    </w:tbl>
    <w:p w14:paraId="4D38BA7A" w14:textId="77777777" w:rsidR="00AD2077" w:rsidRDefault="00AD2077" w:rsidP="00973A29">
      <w:pPr>
        <w:spacing w:after="240" w:line="276" w:lineRule="auto"/>
        <w:jc w:val="center"/>
        <w:rPr>
          <w:rtl/>
        </w:rPr>
      </w:pPr>
    </w:p>
    <w:p w14:paraId="1456C59F" w14:textId="77777777" w:rsidR="00AD2077" w:rsidRPr="00DB38E2" w:rsidRDefault="00AD2077" w:rsidP="00973A29">
      <w:pPr>
        <w:spacing w:after="240" w:line="276" w:lineRule="auto"/>
      </w:pPr>
    </w:p>
    <w:p w14:paraId="5FE81C6F" w14:textId="77777777" w:rsidR="00AD2077" w:rsidRPr="00D43E7C" w:rsidRDefault="00AD2077" w:rsidP="00973A29">
      <w:pPr>
        <w:spacing w:after="240" w:line="276" w:lineRule="auto"/>
      </w:pPr>
    </w:p>
    <w:p w14:paraId="6697A696" w14:textId="77777777" w:rsidR="008845C1" w:rsidRDefault="008845C1" w:rsidP="00973A29">
      <w:pPr>
        <w:bidi w:val="0"/>
        <w:spacing w:after="240" w:line="276" w:lineRule="auto"/>
        <w:rPr>
          <w:rFonts w:ascii="David" w:hAnsi="David"/>
          <w:sz w:val="24"/>
        </w:rPr>
      </w:pPr>
      <w:r>
        <w:rPr>
          <w:rFonts w:ascii="David" w:hAnsi="David"/>
          <w:sz w:val="24"/>
          <w:rtl/>
        </w:rPr>
        <w:br w:type="page"/>
      </w:r>
    </w:p>
    <w:p w14:paraId="62DEC7A5" w14:textId="77777777" w:rsidR="00BA5547" w:rsidRPr="004E45DB" w:rsidRDefault="00BA5547" w:rsidP="00973A29">
      <w:pPr>
        <w:spacing w:after="240" w:line="276" w:lineRule="auto"/>
        <w:jc w:val="center"/>
        <w:rPr>
          <w:rFonts w:ascii="David" w:hAnsi="David"/>
          <w:b/>
          <w:bCs/>
          <w:sz w:val="24"/>
          <w:u w:val="single"/>
          <w:rtl/>
        </w:rPr>
      </w:pPr>
      <w:r>
        <w:rPr>
          <w:rFonts w:ascii="David" w:hAnsi="David" w:hint="cs"/>
          <w:b/>
          <w:bCs/>
          <w:sz w:val="24"/>
          <w:u w:val="single"/>
          <w:rtl/>
        </w:rPr>
        <w:lastRenderedPageBreak/>
        <w:t xml:space="preserve">נספח כ"ה  - </w:t>
      </w:r>
      <w:r w:rsidR="00690B9D" w:rsidRPr="00BA70FE">
        <w:rPr>
          <w:rFonts w:ascii="David" w:hAnsi="David"/>
          <w:b/>
          <w:bCs/>
          <w:sz w:val="24"/>
          <w:u w:val="single"/>
          <w:rtl/>
        </w:rPr>
        <w:t>עלות שכר ל</w:t>
      </w:r>
      <w:r w:rsidR="00690B9D" w:rsidRPr="00BA70FE">
        <w:rPr>
          <w:rFonts w:ascii="David" w:hAnsi="David" w:hint="eastAsia"/>
          <w:b/>
          <w:bCs/>
          <w:sz w:val="24"/>
          <w:u w:val="single"/>
          <w:rtl/>
        </w:rPr>
        <w:t>מעסיק</w:t>
      </w:r>
      <w:r w:rsidR="00690B9D" w:rsidRPr="00BA70FE">
        <w:rPr>
          <w:rFonts w:ascii="David" w:hAnsi="David"/>
          <w:b/>
          <w:bCs/>
          <w:sz w:val="24"/>
          <w:u w:val="single"/>
          <w:rtl/>
        </w:rPr>
        <w:t xml:space="preserve"> לכל שעת עבודה בתחום השמירה והאבטחה</w:t>
      </w:r>
    </w:p>
    <w:p w14:paraId="179DE826" w14:textId="77777777" w:rsidR="00BA5547" w:rsidRDefault="00BA5547" w:rsidP="00973A29">
      <w:pPr>
        <w:spacing w:after="240" w:line="276" w:lineRule="auto"/>
        <w:jc w:val="both"/>
        <w:rPr>
          <w:rFonts w:ascii="David" w:hAnsi="David"/>
          <w:b/>
          <w:bCs/>
          <w:sz w:val="24"/>
          <w:u w:val="single"/>
          <w:rtl/>
        </w:rPr>
      </w:pPr>
    </w:p>
    <w:p w14:paraId="1FDFC02A" w14:textId="77777777" w:rsidR="002647B9" w:rsidRDefault="002647B9" w:rsidP="00973A29">
      <w:pPr>
        <w:pStyle w:val="1"/>
        <w:keepNext/>
        <w:numPr>
          <w:ilvl w:val="0"/>
          <w:numId w:val="73"/>
        </w:numPr>
        <w:shd w:val="clear" w:color="auto" w:fill="F2F2F2"/>
        <w:spacing w:before="240" w:after="240" w:line="276" w:lineRule="auto"/>
        <w:ind w:left="521" w:hanging="521"/>
        <w:jc w:val="left"/>
      </w:pPr>
      <w:bookmarkStart w:id="38" w:name="_Ref343091139"/>
      <w:bookmarkStart w:id="39" w:name="_Ref510962462"/>
      <w:r w:rsidRPr="004E77C4">
        <w:rPr>
          <w:rtl/>
        </w:rPr>
        <w:t>נספח תמחירי לעובדי ה</w:t>
      </w:r>
      <w:bookmarkEnd w:id="38"/>
      <w:r>
        <w:rPr>
          <w:rFonts w:hint="cs"/>
          <w:rtl/>
        </w:rPr>
        <w:t>שמירה</w:t>
      </w:r>
      <w:bookmarkEnd w:id="39"/>
    </w:p>
    <w:p w14:paraId="65DBD43C" w14:textId="77777777" w:rsidR="002647B9" w:rsidRDefault="002647B9" w:rsidP="00973A29">
      <w:pPr>
        <w:pStyle w:val="24"/>
        <w:numPr>
          <w:ilvl w:val="1"/>
          <w:numId w:val="73"/>
        </w:numPr>
        <w:spacing w:after="240" w:line="276" w:lineRule="auto"/>
        <w:ind w:left="567" w:hanging="567"/>
      </w:pPr>
      <w:bookmarkStart w:id="40" w:name="_Ref24554647"/>
      <w:r w:rsidRPr="000E625B">
        <w:rPr>
          <w:rFonts w:hint="cs"/>
          <w:rtl/>
        </w:rPr>
        <w:t>הנספח התמחירי שלהלן הינו מיום</w:t>
      </w:r>
      <w:r>
        <w:rPr>
          <w:rFonts w:hint="cs"/>
          <w:rtl/>
        </w:rPr>
        <w:t xml:space="preserve"> 6 בספטמבר 2020, </w:t>
      </w:r>
      <w:r w:rsidRPr="000E625B">
        <w:rPr>
          <w:rFonts w:hint="cs"/>
          <w:rtl/>
        </w:rPr>
        <w:t>בהתאם ל</w:t>
      </w:r>
      <w:hyperlink w:history="1">
        <w:r w:rsidRPr="006F6885">
          <w:rPr>
            <w:rStyle w:val="Hyperlink"/>
            <w:rFonts w:hint="cs"/>
            <w:rtl/>
          </w:rPr>
          <w:t>הסכם הקיבוצי המיוחד מיום 4 בדצמבר 2012</w:t>
        </w:r>
      </w:hyperlink>
      <w:r w:rsidRPr="000E625B">
        <w:rPr>
          <w:rFonts w:hint="cs"/>
          <w:rtl/>
        </w:rPr>
        <w:t xml:space="preserve"> וצו</w:t>
      </w:r>
      <w:r>
        <w:rPr>
          <w:rFonts w:hint="cs"/>
          <w:rtl/>
        </w:rPr>
        <w:t>וי</w:t>
      </w:r>
      <w:r w:rsidRPr="000E625B">
        <w:rPr>
          <w:rFonts w:hint="cs"/>
          <w:rtl/>
        </w:rPr>
        <w:t xml:space="preserve"> </w:t>
      </w:r>
      <w:r>
        <w:rPr>
          <w:rFonts w:hint="cs"/>
          <w:rtl/>
        </w:rPr>
        <w:t>ה</w:t>
      </w:r>
      <w:r w:rsidRPr="000E625B">
        <w:rPr>
          <w:rFonts w:hint="cs"/>
          <w:rtl/>
        </w:rPr>
        <w:t xml:space="preserve">הרחבה </w:t>
      </w:r>
      <w:r>
        <w:rPr>
          <w:rFonts w:hint="cs"/>
          <w:rtl/>
        </w:rPr>
        <w:t xml:space="preserve">בענף השמירה והאבטחה </w:t>
      </w:r>
      <w:hyperlink w:history="1">
        <w:r w:rsidRPr="006E7356">
          <w:rPr>
            <w:rStyle w:val="Hyperlink"/>
            <w:rFonts w:hint="cs"/>
            <w:rtl/>
          </w:rPr>
          <w:t>מיום 2 באוקטובר 2014</w:t>
        </w:r>
      </w:hyperlink>
      <w:r>
        <w:rPr>
          <w:rFonts w:hint="cs"/>
          <w:rtl/>
        </w:rPr>
        <w:t xml:space="preserve"> ו</w:t>
      </w:r>
      <w:hyperlink w:history="1">
        <w:r w:rsidRPr="00886965">
          <w:rPr>
            <w:rStyle w:val="Hyperlink"/>
            <w:rFonts w:hint="cs"/>
            <w:rtl/>
          </w:rPr>
          <w:t>מיום 22 בדצמבר 2016</w:t>
        </w:r>
      </w:hyperlink>
      <w:r>
        <w:rPr>
          <w:rFonts w:hint="cs"/>
          <w:rtl/>
        </w:rPr>
        <w:t>:</w:t>
      </w:r>
      <w:bookmarkEnd w:id="40"/>
    </w:p>
    <w:tbl>
      <w:tblPr>
        <w:bidiVisual/>
        <w:tblW w:w="9045" w:type="dxa"/>
        <w:tblInd w:w="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1"/>
        <w:gridCol w:w="1418"/>
        <w:gridCol w:w="5926"/>
      </w:tblGrid>
      <w:tr w:rsidR="002647B9" w:rsidRPr="00191AEF" w14:paraId="764A1D15" w14:textId="77777777" w:rsidTr="00F244BC">
        <w:trPr>
          <w:cantSplit/>
          <w:trHeight w:val="732"/>
          <w:tblHeader/>
        </w:trPr>
        <w:tc>
          <w:tcPr>
            <w:tcW w:w="1701" w:type="dxa"/>
            <w:shd w:val="clear" w:color="auto" w:fill="CCCCCC"/>
            <w:vAlign w:val="center"/>
          </w:tcPr>
          <w:p w14:paraId="3D69FEDA" w14:textId="77777777" w:rsidR="002647B9" w:rsidRPr="00DD30FA" w:rsidRDefault="002647B9" w:rsidP="00973A29">
            <w:pPr>
              <w:tabs>
                <w:tab w:val="left" w:pos="1236"/>
              </w:tabs>
              <w:spacing w:after="240" w:line="276" w:lineRule="auto"/>
              <w:ind w:left="744"/>
              <w:jc w:val="center"/>
              <w:rPr>
                <w:rFonts w:asciiTheme="minorBidi" w:hAnsiTheme="minorBidi" w:cstheme="minorBidi"/>
                <w:b/>
                <w:bCs/>
                <w:szCs w:val="22"/>
                <w:rtl/>
              </w:rPr>
            </w:pPr>
          </w:p>
        </w:tc>
        <w:tc>
          <w:tcPr>
            <w:tcW w:w="1418" w:type="dxa"/>
            <w:shd w:val="clear" w:color="auto" w:fill="CCCCCC"/>
            <w:vAlign w:val="center"/>
          </w:tcPr>
          <w:p w14:paraId="2662D11B" w14:textId="77777777" w:rsidR="002647B9" w:rsidRPr="00DD30FA" w:rsidRDefault="002647B9" w:rsidP="00973A29">
            <w:pPr>
              <w:tabs>
                <w:tab w:val="left" w:pos="0"/>
              </w:tabs>
              <w:spacing w:after="240" w:line="276" w:lineRule="auto"/>
              <w:jc w:val="center"/>
              <w:rPr>
                <w:rFonts w:asciiTheme="minorBidi" w:hAnsiTheme="minorBidi" w:cstheme="minorBidi"/>
                <w:b/>
                <w:bCs/>
                <w:szCs w:val="22"/>
                <w:rtl/>
              </w:rPr>
            </w:pPr>
          </w:p>
        </w:tc>
        <w:tc>
          <w:tcPr>
            <w:tcW w:w="5926" w:type="dxa"/>
            <w:shd w:val="clear" w:color="auto" w:fill="CCCCCC"/>
            <w:vAlign w:val="center"/>
          </w:tcPr>
          <w:p w14:paraId="37FCBF77" w14:textId="77777777" w:rsidR="002647B9" w:rsidRPr="00191AEF" w:rsidRDefault="002647B9" w:rsidP="00973A29">
            <w:pPr>
              <w:spacing w:after="240" w:line="276" w:lineRule="auto"/>
              <w:jc w:val="center"/>
              <w:rPr>
                <w:rFonts w:asciiTheme="minorBidi" w:hAnsiTheme="minorBidi" w:cstheme="minorBidi"/>
                <w:b/>
                <w:bCs/>
                <w:szCs w:val="22"/>
                <w:rtl/>
              </w:rPr>
            </w:pPr>
            <w:r w:rsidRPr="00191AEF">
              <w:rPr>
                <w:rFonts w:asciiTheme="minorBidi" w:hAnsiTheme="minorBidi" w:cstheme="minorBidi"/>
                <w:b/>
                <w:bCs/>
                <w:szCs w:val="22"/>
                <w:rtl/>
              </w:rPr>
              <w:t>הערות</w:t>
            </w:r>
          </w:p>
        </w:tc>
      </w:tr>
      <w:tr w:rsidR="002647B9" w:rsidRPr="00191AEF" w14:paraId="36FDC57C" w14:textId="77777777" w:rsidTr="00F244BC">
        <w:trPr>
          <w:cantSplit/>
        </w:trPr>
        <w:tc>
          <w:tcPr>
            <w:tcW w:w="1701" w:type="dxa"/>
            <w:shd w:val="clear" w:color="auto" w:fill="CCCCCC"/>
            <w:vAlign w:val="center"/>
          </w:tcPr>
          <w:p w14:paraId="144A9B34" w14:textId="77777777" w:rsidR="002647B9" w:rsidRPr="00191AEF" w:rsidRDefault="002647B9" w:rsidP="00973A29">
            <w:pPr>
              <w:tabs>
                <w:tab w:val="left" w:pos="0"/>
              </w:tabs>
              <w:spacing w:after="240" w:line="276" w:lineRule="auto"/>
              <w:jc w:val="center"/>
              <w:rPr>
                <w:rFonts w:asciiTheme="minorBidi" w:hAnsiTheme="minorBidi" w:cstheme="minorBidi"/>
                <w:b/>
                <w:bCs/>
                <w:szCs w:val="22"/>
                <w:rtl/>
              </w:rPr>
            </w:pPr>
            <w:r w:rsidRPr="00191AEF">
              <w:rPr>
                <w:rFonts w:asciiTheme="minorBidi" w:hAnsiTheme="minorBidi" w:cstheme="minorBidi"/>
                <w:b/>
                <w:bCs/>
                <w:szCs w:val="22"/>
                <w:rtl/>
              </w:rPr>
              <w:t>שכר יסוד</w:t>
            </w:r>
          </w:p>
          <w:p w14:paraId="0D30D503" w14:textId="77777777" w:rsidR="002647B9" w:rsidRPr="00191AEF" w:rsidRDefault="002647B9" w:rsidP="00973A29">
            <w:pPr>
              <w:tabs>
                <w:tab w:val="left" w:pos="0"/>
              </w:tabs>
              <w:spacing w:after="240" w:line="276" w:lineRule="auto"/>
              <w:jc w:val="center"/>
              <w:rPr>
                <w:rFonts w:asciiTheme="minorBidi" w:hAnsiTheme="minorBidi" w:cstheme="minorBidi"/>
                <w:b/>
                <w:bCs/>
                <w:szCs w:val="22"/>
                <w:rtl/>
              </w:rPr>
            </w:pPr>
            <w:r w:rsidRPr="00191AEF">
              <w:rPr>
                <w:rFonts w:asciiTheme="minorBidi" w:hAnsiTheme="minorBidi" w:cstheme="minorBidi"/>
                <w:b/>
                <w:bCs/>
                <w:szCs w:val="22"/>
                <w:rtl/>
              </w:rPr>
              <w:t>עובד שמירה</w:t>
            </w:r>
          </w:p>
        </w:tc>
        <w:tc>
          <w:tcPr>
            <w:tcW w:w="1418" w:type="dxa"/>
            <w:shd w:val="clear" w:color="auto" w:fill="auto"/>
            <w:vAlign w:val="center"/>
          </w:tcPr>
          <w:p w14:paraId="256893A2" w14:textId="77777777" w:rsidR="002647B9" w:rsidRPr="00191AEF" w:rsidRDefault="002647B9" w:rsidP="00973A29">
            <w:pPr>
              <w:spacing w:after="240" w:line="276" w:lineRule="auto"/>
              <w:jc w:val="center"/>
              <w:rPr>
                <w:rFonts w:asciiTheme="minorBidi" w:hAnsiTheme="minorBidi" w:cstheme="minorBidi"/>
                <w:szCs w:val="22"/>
                <w:rtl/>
              </w:rPr>
            </w:pPr>
            <w:r w:rsidRPr="00191AEF">
              <w:rPr>
                <w:rFonts w:asciiTheme="minorBidi" w:hAnsiTheme="minorBidi" w:cstheme="minorBidi"/>
                <w:szCs w:val="22"/>
                <w:rtl/>
              </w:rPr>
              <w:t xml:space="preserve">29.12 ₪ </w:t>
            </w:r>
          </w:p>
        </w:tc>
        <w:tc>
          <w:tcPr>
            <w:tcW w:w="5926" w:type="dxa"/>
            <w:shd w:val="clear" w:color="auto" w:fill="auto"/>
            <w:vAlign w:val="center"/>
          </w:tcPr>
          <w:p w14:paraId="37F46287" w14:textId="77777777" w:rsidR="002647B9" w:rsidRPr="00191AEF" w:rsidRDefault="002647B9" w:rsidP="00973A29">
            <w:pPr>
              <w:spacing w:after="240" w:line="276" w:lineRule="auto"/>
              <w:jc w:val="both"/>
              <w:rPr>
                <w:rStyle w:val="Hyperlink"/>
                <w:rFonts w:asciiTheme="minorBidi" w:hAnsiTheme="minorBidi" w:cstheme="minorBidi"/>
                <w:szCs w:val="22"/>
                <w:rtl/>
              </w:rPr>
            </w:pPr>
            <w:r w:rsidRPr="00191AEF">
              <w:rPr>
                <w:rFonts w:asciiTheme="minorBidi" w:hAnsiTheme="minorBidi" w:cstheme="minorBidi"/>
                <w:szCs w:val="22"/>
                <w:rtl/>
              </w:rPr>
              <w:t>שכר היסוד החודשי לעובד שמירה ולאחראי על עובדי השמירה, המוגדר בחוזה שבין המדינה לקבלן השמירה, יעמוד על 5,300 ₪ לחודש עבור משרה מלאה, קרי 29.12 ₪ לשעת עבודה.</w:t>
            </w:r>
          </w:p>
          <w:p w14:paraId="3574A31F" w14:textId="77777777" w:rsidR="002647B9" w:rsidRPr="00B43A8A" w:rsidRDefault="002647B9" w:rsidP="00973A29">
            <w:pPr>
              <w:spacing w:after="240" w:line="276" w:lineRule="auto"/>
              <w:jc w:val="both"/>
              <w:rPr>
                <w:rStyle w:val="Hyperlink"/>
                <w:rFonts w:asciiTheme="minorBidi" w:hAnsiTheme="minorBidi" w:cstheme="minorBidi"/>
                <w:szCs w:val="22"/>
                <w:rtl/>
              </w:rPr>
            </w:pPr>
            <w:r w:rsidRPr="00191AEF">
              <w:rPr>
                <w:rFonts w:asciiTheme="minorBidi" w:hAnsiTheme="minorBidi" w:cstheme="minorBidi"/>
                <w:szCs w:val="22"/>
                <w:u w:val="single"/>
                <w:rtl/>
              </w:rPr>
              <w:t>מקור</w:t>
            </w:r>
            <w:r w:rsidRPr="00191AEF">
              <w:rPr>
                <w:rFonts w:asciiTheme="minorBidi" w:hAnsiTheme="minorBidi" w:cstheme="minorBidi"/>
                <w:szCs w:val="22"/>
                <w:rtl/>
              </w:rPr>
              <w:t>:</w:t>
            </w:r>
            <w:r w:rsidRPr="00191AEF">
              <w:rPr>
                <w:rStyle w:val="Hyperlink"/>
                <w:rFonts w:asciiTheme="minorBidi" w:hAnsiTheme="minorBidi" w:cstheme="minorBidi"/>
                <w:szCs w:val="22"/>
                <w:rtl/>
              </w:rPr>
              <w:t xml:space="preserve"> </w:t>
            </w:r>
            <w:r>
              <w:rPr>
                <w:rStyle w:val="Hyperlink"/>
                <w:rFonts w:asciiTheme="minorBidi" w:hAnsiTheme="minorBidi" w:cstheme="minorBidi"/>
                <w:szCs w:val="22"/>
                <w:rtl/>
              </w:rPr>
              <w:fldChar w:fldCharType="begin"/>
            </w:r>
            <w:r>
              <w:rPr>
                <w:rStyle w:val="Hyperlink"/>
                <w:rFonts w:asciiTheme="minorBidi" w:hAnsiTheme="minorBidi" w:cstheme="minorBidi"/>
                <w:szCs w:val="22"/>
                <w:rtl/>
              </w:rPr>
              <w:instrText xml:space="preserve"> </w:instrText>
            </w:r>
            <w:r>
              <w:rPr>
                <w:rStyle w:val="Hyperlink"/>
                <w:rFonts w:asciiTheme="minorBidi" w:hAnsiTheme="minorBidi" w:cstheme="minorBidi"/>
                <w:szCs w:val="22"/>
              </w:rPr>
              <w:instrText>HYPERLINK ""</w:instrText>
            </w:r>
            <w:r>
              <w:rPr>
                <w:rStyle w:val="Hyperlink"/>
                <w:rFonts w:asciiTheme="minorBidi" w:hAnsiTheme="minorBidi" w:cstheme="minorBidi"/>
                <w:szCs w:val="22"/>
                <w:rtl/>
              </w:rPr>
              <w:instrText xml:space="preserve"> "</w:instrText>
            </w:r>
            <w:r>
              <w:rPr>
                <w:rStyle w:val="Hyperlink"/>
                <w:rFonts w:asciiTheme="minorBidi" w:hAnsiTheme="minorBidi" w:cstheme="minorBidi"/>
                <w:szCs w:val="22"/>
              </w:rPr>
              <w:instrText>https://employment.molsa.gov.il/Employment/WorkRights/ExtesionsOrders/H100.pdf</w:instrText>
            </w:r>
            <w:r>
              <w:rPr>
                <w:rStyle w:val="Hyperlink"/>
                <w:rFonts w:asciiTheme="minorBidi" w:hAnsiTheme="minorBidi" w:cstheme="minorBidi"/>
                <w:szCs w:val="22"/>
                <w:rtl/>
              </w:rPr>
              <w:instrText xml:space="preserve">" </w:instrText>
            </w:r>
            <w:r>
              <w:rPr>
                <w:rStyle w:val="Hyperlink"/>
                <w:rFonts w:asciiTheme="minorBidi" w:hAnsiTheme="minorBidi" w:cstheme="minorBidi"/>
                <w:szCs w:val="22"/>
                <w:rtl/>
              </w:rPr>
              <w:fldChar w:fldCharType="separate"/>
            </w:r>
            <w:r w:rsidRPr="006F6885">
              <w:rPr>
                <w:rStyle w:val="Hyperlink"/>
                <w:rFonts w:asciiTheme="minorBidi" w:hAnsiTheme="minorBidi" w:cstheme="minorBidi"/>
                <w:szCs w:val="22"/>
                <w:rtl/>
              </w:rPr>
              <w:t xml:space="preserve">צו הרחבה בענף השמירה והאבטחה </w:t>
            </w:r>
            <w:r w:rsidRPr="00E221FD">
              <w:rPr>
                <w:rStyle w:val="Hyperlink"/>
                <w:rFonts w:asciiTheme="minorBidi" w:hAnsiTheme="minorBidi" w:cstheme="minorBidi"/>
                <w:szCs w:val="22"/>
                <w:rtl/>
              </w:rPr>
              <w:t xml:space="preserve">מיום </w:t>
            </w:r>
            <w:r w:rsidRPr="00B43A8A">
              <w:rPr>
                <w:rStyle w:val="Hyperlink"/>
                <w:rFonts w:asciiTheme="minorBidi" w:hAnsiTheme="minorBidi" w:cstheme="minorBidi"/>
                <w:szCs w:val="22"/>
                <w:rtl/>
              </w:rPr>
              <w:t>22.12.2016.</w:t>
            </w:r>
          </w:p>
          <w:p w14:paraId="56A29A14" w14:textId="77777777" w:rsidR="002647B9" w:rsidRPr="00191AEF" w:rsidRDefault="002647B9" w:rsidP="00973A29">
            <w:pPr>
              <w:spacing w:after="240" w:line="276" w:lineRule="auto"/>
              <w:jc w:val="both"/>
              <w:rPr>
                <w:rFonts w:asciiTheme="minorBidi" w:hAnsiTheme="minorBidi" w:cstheme="minorBidi"/>
                <w:szCs w:val="22"/>
                <w:u w:val="single"/>
              </w:rPr>
            </w:pPr>
            <w:r>
              <w:rPr>
                <w:rStyle w:val="Hyperlink"/>
                <w:rFonts w:asciiTheme="minorBidi" w:hAnsiTheme="minorBidi" w:cstheme="minorBidi"/>
                <w:szCs w:val="22"/>
                <w:rtl/>
              </w:rPr>
              <w:fldChar w:fldCharType="end"/>
            </w:r>
            <w:hyperlink w:history="1">
              <w:r w:rsidRPr="00191AEF">
                <w:rPr>
                  <w:rStyle w:val="Hyperlink"/>
                  <w:rFonts w:asciiTheme="minorBidi" w:hAnsiTheme="minorBidi" w:cstheme="minorBidi"/>
                  <w:szCs w:val="22"/>
                  <w:rtl/>
                </w:rPr>
                <w:t>חוק שכר מינימום, התשמ"ז-1987.</w:t>
              </w:r>
            </w:hyperlink>
          </w:p>
        </w:tc>
      </w:tr>
      <w:tr w:rsidR="002647B9" w:rsidRPr="00191AEF" w14:paraId="48A6A134" w14:textId="77777777" w:rsidTr="00F244BC">
        <w:trPr>
          <w:cantSplit/>
        </w:trPr>
        <w:tc>
          <w:tcPr>
            <w:tcW w:w="1701" w:type="dxa"/>
            <w:shd w:val="clear" w:color="auto" w:fill="CCCCCC"/>
            <w:vAlign w:val="center"/>
          </w:tcPr>
          <w:p w14:paraId="408E062E" w14:textId="77777777" w:rsidR="002647B9" w:rsidRPr="00191AEF" w:rsidRDefault="002647B9" w:rsidP="00973A29">
            <w:pPr>
              <w:tabs>
                <w:tab w:val="left" w:pos="0"/>
              </w:tabs>
              <w:spacing w:after="240" w:line="276" w:lineRule="auto"/>
              <w:jc w:val="center"/>
              <w:rPr>
                <w:rFonts w:asciiTheme="minorBidi" w:hAnsiTheme="minorBidi" w:cstheme="minorBidi"/>
                <w:szCs w:val="22"/>
                <w:rtl/>
              </w:rPr>
            </w:pPr>
            <w:r w:rsidRPr="00191AEF">
              <w:rPr>
                <w:rFonts w:asciiTheme="minorBidi" w:hAnsiTheme="minorBidi" w:cstheme="minorBidi"/>
                <w:b/>
                <w:bCs/>
                <w:szCs w:val="22"/>
                <w:rtl/>
              </w:rPr>
              <w:t>חופשה</w:t>
            </w:r>
          </w:p>
        </w:tc>
        <w:tc>
          <w:tcPr>
            <w:tcW w:w="1418" w:type="dxa"/>
            <w:shd w:val="clear" w:color="auto" w:fill="auto"/>
            <w:vAlign w:val="center"/>
          </w:tcPr>
          <w:p w14:paraId="238FEE46" w14:textId="77777777" w:rsidR="002647B9" w:rsidRPr="00191AEF" w:rsidRDefault="002647B9" w:rsidP="00973A29">
            <w:pPr>
              <w:spacing w:after="240" w:line="276" w:lineRule="auto"/>
              <w:jc w:val="center"/>
              <w:rPr>
                <w:rFonts w:asciiTheme="minorBidi" w:hAnsiTheme="minorBidi" w:cstheme="minorBidi"/>
                <w:szCs w:val="22"/>
                <w:rtl/>
              </w:rPr>
            </w:pPr>
            <w:r w:rsidRPr="00191AEF">
              <w:rPr>
                <w:rFonts w:asciiTheme="minorBidi" w:hAnsiTheme="minorBidi" w:cstheme="minorBidi"/>
                <w:szCs w:val="22"/>
                <w:rtl/>
              </w:rPr>
              <w:t xml:space="preserve">1.34 ₪ </w:t>
            </w:r>
          </w:p>
          <w:p w14:paraId="63B4CBEB" w14:textId="77777777" w:rsidR="002647B9" w:rsidRPr="00191AEF" w:rsidRDefault="002647B9" w:rsidP="00973A29">
            <w:pPr>
              <w:spacing w:after="240" w:line="276" w:lineRule="auto"/>
              <w:jc w:val="center"/>
              <w:rPr>
                <w:rFonts w:asciiTheme="minorBidi" w:hAnsiTheme="minorBidi" w:cstheme="minorBidi"/>
                <w:szCs w:val="22"/>
                <w:rtl/>
              </w:rPr>
            </w:pPr>
            <w:r w:rsidRPr="00191AEF">
              <w:rPr>
                <w:rFonts w:asciiTheme="minorBidi" w:hAnsiTheme="minorBidi" w:cstheme="minorBidi"/>
                <w:szCs w:val="22"/>
                <w:rtl/>
              </w:rPr>
              <w:t>(4.62%)</w:t>
            </w:r>
          </w:p>
        </w:tc>
        <w:tc>
          <w:tcPr>
            <w:tcW w:w="5926" w:type="dxa"/>
            <w:shd w:val="clear" w:color="auto" w:fill="auto"/>
            <w:vAlign w:val="center"/>
          </w:tcPr>
          <w:p w14:paraId="29FFE411" w14:textId="77777777" w:rsidR="002647B9" w:rsidRPr="00191AEF" w:rsidRDefault="002647B9" w:rsidP="00973A29">
            <w:pPr>
              <w:tabs>
                <w:tab w:val="left" w:pos="3753"/>
              </w:tabs>
              <w:spacing w:after="240" w:line="276" w:lineRule="auto"/>
              <w:jc w:val="both"/>
              <w:rPr>
                <w:rFonts w:asciiTheme="minorBidi" w:hAnsiTheme="minorBidi" w:cstheme="minorBidi"/>
                <w:szCs w:val="22"/>
                <w:rtl/>
              </w:rPr>
            </w:pPr>
            <w:r w:rsidRPr="00191AEF">
              <w:rPr>
                <w:rFonts w:asciiTheme="minorBidi" w:hAnsiTheme="minorBidi" w:cstheme="minorBidi"/>
                <w:szCs w:val="22"/>
                <w:rtl/>
              </w:rPr>
              <w:t>12 ימי חופשה בתשלום ב-4 השנים הראשונות, הכול בהתאם</w:t>
            </w:r>
            <w:r w:rsidRPr="00191AEF">
              <w:rPr>
                <w:rFonts w:asciiTheme="minorBidi" w:hAnsiTheme="minorBidi" w:cstheme="minorBidi"/>
                <w:szCs w:val="22"/>
                <w:rtl/>
              </w:rPr>
              <w:br/>
              <w:t>ל</w:t>
            </w:r>
            <w:hyperlink w:history="1">
              <w:r w:rsidRPr="00191AEF">
                <w:rPr>
                  <w:rStyle w:val="Hyperlink"/>
                  <w:rFonts w:asciiTheme="minorBidi" w:hAnsiTheme="minorBidi" w:cstheme="minorBidi"/>
                  <w:szCs w:val="22"/>
                  <w:rtl/>
                </w:rPr>
                <w:t>חוק חופשה שנתית, התשי"א-1951.</w:t>
              </w:r>
            </w:hyperlink>
            <w:r w:rsidRPr="00191AEF">
              <w:rPr>
                <w:rFonts w:asciiTheme="minorBidi" w:hAnsiTheme="minorBidi" w:cstheme="minorBidi"/>
                <w:szCs w:val="22"/>
                <w:rtl/>
              </w:rPr>
              <w:t xml:space="preserve"> </w:t>
            </w:r>
          </w:p>
          <w:p w14:paraId="58DD3704" w14:textId="32697984" w:rsidR="002647B9" w:rsidRPr="00191AEF" w:rsidRDefault="002647B9" w:rsidP="00973A29">
            <w:pPr>
              <w:tabs>
                <w:tab w:val="left" w:pos="3753"/>
              </w:tabs>
              <w:spacing w:after="240" w:line="276" w:lineRule="auto"/>
              <w:jc w:val="both"/>
              <w:rPr>
                <w:rFonts w:asciiTheme="minorBidi" w:hAnsiTheme="minorBidi" w:cstheme="minorBidi"/>
                <w:szCs w:val="22"/>
                <w:rtl/>
              </w:rPr>
            </w:pPr>
            <w:r w:rsidRPr="00191AEF">
              <w:rPr>
                <w:rFonts w:asciiTheme="minorBidi" w:hAnsiTheme="minorBidi" w:cstheme="minorBidi"/>
                <w:szCs w:val="22"/>
                <w:rtl/>
              </w:rPr>
              <w:t xml:space="preserve">ראה פירוט זכאות לשנים הבאות בסעיף </w:t>
            </w:r>
            <w:r w:rsidRPr="00191AEF">
              <w:rPr>
                <w:rFonts w:asciiTheme="minorBidi" w:hAnsiTheme="minorBidi" w:cstheme="minorBidi"/>
                <w:szCs w:val="22"/>
                <w:rtl/>
              </w:rPr>
              <w:fldChar w:fldCharType="begin"/>
            </w:r>
            <w:r w:rsidRPr="00191AEF">
              <w:rPr>
                <w:rFonts w:asciiTheme="minorBidi" w:hAnsiTheme="minorBidi" w:cstheme="minorBidi"/>
                <w:szCs w:val="22"/>
                <w:rtl/>
              </w:rPr>
              <w:instrText xml:space="preserve"> </w:instrText>
            </w:r>
            <w:r w:rsidRPr="00191AEF">
              <w:rPr>
                <w:rFonts w:asciiTheme="minorBidi" w:hAnsiTheme="minorBidi" w:cstheme="minorBidi"/>
                <w:szCs w:val="22"/>
              </w:rPr>
              <w:instrText>REF</w:instrText>
            </w:r>
            <w:r w:rsidRPr="00191AEF">
              <w:rPr>
                <w:rFonts w:asciiTheme="minorBidi" w:hAnsiTheme="minorBidi" w:cstheme="minorBidi"/>
                <w:szCs w:val="22"/>
                <w:rtl/>
              </w:rPr>
              <w:instrText xml:space="preserve"> _</w:instrText>
            </w:r>
            <w:r w:rsidRPr="00191AEF">
              <w:rPr>
                <w:rFonts w:asciiTheme="minorBidi" w:hAnsiTheme="minorBidi" w:cstheme="minorBidi"/>
                <w:szCs w:val="22"/>
              </w:rPr>
              <w:instrText>Ref510963521 \r \h</w:instrText>
            </w:r>
            <w:r w:rsidRPr="00191AEF">
              <w:rPr>
                <w:rFonts w:asciiTheme="minorBidi" w:hAnsiTheme="minorBidi" w:cstheme="minorBidi"/>
                <w:szCs w:val="22"/>
                <w:rtl/>
              </w:rPr>
              <w:instrText xml:space="preserve">  \* </w:instrText>
            </w:r>
            <w:r w:rsidRPr="00191AEF">
              <w:rPr>
                <w:rFonts w:asciiTheme="minorBidi" w:hAnsiTheme="minorBidi" w:cstheme="minorBidi"/>
                <w:szCs w:val="22"/>
              </w:rPr>
              <w:instrText>MERGEFORMAT</w:instrText>
            </w:r>
            <w:r w:rsidRPr="00191AEF">
              <w:rPr>
                <w:rFonts w:asciiTheme="minorBidi" w:hAnsiTheme="minorBidi" w:cstheme="minorBidi"/>
                <w:szCs w:val="22"/>
                <w:rtl/>
              </w:rPr>
              <w:instrText xml:space="preserve"> </w:instrText>
            </w:r>
            <w:r w:rsidRPr="00191AEF">
              <w:rPr>
                <w:rFonts w:asciiTheme="minorBidi" w:hAnsiTheme="minorBidi" w:cstheme="minorBidi"/>
                <w:szCs w:val="22"/>
                <w:rtl/>
              </w:rPr>
            </w:r>
            <w:r w:rsidRPr="00191AEF">
              <w:rPr>
                <w:rFonts w:asciiTheme="minorBidi" w:hAnsiTheme="minorBidi" w:cstheme="minorBidi"/>
                <w:szCs w:val="22"/>
                <w:rtl/>
              </w:rPr>
              <w:fldChar w:fldCharType="separate"/>
            </w:r>
            <w:r w:rsidR="003817A9">
              <w:rPr>
                <w:rFonts w:asciiTheme="minorBidi" w:hAnsiTheme="minorBidi" w:cstheme="minorBidi"/>
                <w:szCs w:val="22"/>
                <w:cs/>
              </w:rPr>
              <w:t>‎</w:t>
            </w:r>
            <w:r w:rsidR="003817A9">
              <w:rPr>
                <w:rFonts w:asciiTheme="minorBidi" w:hAnsiTheme="minorBidi" w:cstheme="minorBidi"/>
                <w:szCs w:val="22"/>
              </w:rPr>
              <w:t>2.5</w:t>
            </w:r>
            <w:r w:rsidRPr="00191AEF">
              <w:rPr>
                <w:rFonts w:asciiTheme="minorBidi" w:hAnsiTheme="minorBidi" w:cstheme="minorBidi"/>
                <w:szCs w:val="22"/>
                <w:rtl/>
              </w:rPr>
              <w:fldChar w:fldCharType="end"/>
            </w:r>
            <w:r w:rsidRPr="00191AEF">
              <w:rPr>
                <w:rFonts w:asciiTheme="minorBidi" w:hAnsiTheme="minorBidi" w:cstheme="minorBidi"/>
                <w:szCs w:val="22"/>
                <w:rtl/>
              </w:rPr>
              <w:t>.</w:t>
            </w:r>
          </w:p>
          <w:p w14:paraId="3994824C" w14:textId="77777777" w:rsidR="002647B9" w:rsidRPr="00191AEF" w:rsidRDefault="002647B9" w:rsidP="00973A29">
            <w:pPr>
              <w:tabs>
                <w:tab w:val="left" w:pos="3753"/>
              </w:tabs>
              <w:spacing w:after="240" w:line="276" w:lineRule="auto"/>
              <w:jc w:val="both"/>
              <w:rPr>
                <w:rStyle w:val="Hyperlink"/>
                <w:rFonts w:asciiTheme="minorBidi" w:hAnsiTheme="minorBidi" w:cstheme="minorBidi"/>
                <w:szCs w:val="22"/>
                <w:rtl/>
              </w:rPr>
            </w:pPr>
            <w:r w:rsidRPr="00191AEF">
              <w:rPr>
                <w:rFonts w:asciiTheme="minorBidi" w:hAnsiTheme="minorBidi" w:cstheme="minorBidi"/>
                <w:szCs w:val="22"/>
                <w:u w:val="single"/>
                <w:rtl/>
              </w:rPr>
              <w:t>מקור</w:t>
            </w:r>
            <w:r w:rsidRPr="00191AEF">
              <w:rPr>
                <w:rFonts w:asciiTheme="minorBidi" w:hAnsiTheme="minorBidi" w:cstheme="minorBidi"/>
                <w:szCs w:val="22"/>
                <w:rtl/>
              </w:rPr>
              <w:t xml:space="preserve">: </w:t>
            </w:r>
            <w:hyperlink w:history="1">
              <w:r w:rsidRPr="00191AEF">
                <w:rPr>
                  <w:rStyle w:val="Hyperlink"/>
                  <w:rFonts w:asciiTheme="minorBidi" w:hAnsiTheme="minorBidi" w:cstheme="minorBidi"/>
                  <w:szCs w:val="22"/>
                  <w:rtl/>
                </w:rPr>
                <w:t>חוק חופשה שנתית, תשי"א-1951</w:t>
              </w:r>
            </w:hyperlink>
            <w:r w:rsidRPr="00191AEF">
              <w:rPr>
                <w:rStyle w:val="Hyperlink"/>
                <w:rFonts w:asciiTheme="minorBidi" w:hAnsiTheme="minorBidi" w:cstheme="minorBidi"/>
                <w:szCs w:val="22"/>
                <w:rtl/>
              </w:rPr>
              <w:t>.</w:t>
            </w:r>
          </w:p>
          <w:p w14:paraId="11578264" w14:textId="77777777" w:rsidR="002647B9" w:rsidRPr="006E7356" w:rsidRDefault="002647B9" w:rsidP="00973A29">
            <w:pPr>
              <w:tabs>
                <w:tab w:val="left" w:pos="3753"/>
              </w:tabs>
              <w:spacing w:after="240" w:line="276" w:lineRule="auto"/>
              <w:jc w:val="both"/>
              <w:rPr>
                <w:rStyle w:val="Hyperlink"/>
                <w:rFonts w:asciiTheme="minorBidi" w:hAnsiTheme="minorBidi" w:cstheme="minorBidi"/>
                <w:szCs w:val="22"/>
                <w:rtl/>
              </w:rPr>
            </w:pPr>
            <w:r>
              <w:rPr>
                <w:rStyle w:val="Hyperlink"/>
                <w:rFonts w:asciiTheme="minorBidi" w:hAnsiTheme="minorBidi" w:cstheme="minorBidi"/>
                <w:szCs w:val="22"/>
                <w:rtl/>
              </w:rPr>
              <w:fldChar w:fldCharType="begin"/>
            </w:r>
            <w:r>
              <w:rPr>
                <w:rStyle w:val="Hyperlink"/>
                <w:rFonts w:asciiTheme="minorBidi" w:hAnsiTheme="minorBidi" w:cstheme="minorBidi"/>
                <w:szCs w:val="22"/>
                <w:rtl/>
              </w:rPr>
              <w:instrText xml:space="preserve"> </w:instrText>
            </w:r>
            <w:r>
              <w:rPr>
                <w:rStyle w:val="Hyperlink"/>
                <w:rFonts w:asciiTheme="minorBidi" w:hAnsiTheme="minorBidi" w:cstheme="minorBidi"/>
                <w:szCs w:val="22"/>
              </w:rPr>
              <w:instrText>HYPERLINK ""</w:instrText>
            </w:r>
            <w:r>
              <w:rPr>
                <w:rStyle w:val="Hyperlink"/>
                <w:rFonts w:asciiTheme="minorBidi" w:hAnsiTheme="minorBidi" w:cstheme="minorBidi"/>
                <w:szCs w:val="22"/>
                <w:rtl/>
              </w:rPr>
              <w:instrText xml:space="preserve"> "</w:instrText>
            </w:r>
            <w:r>
              <w:rPr>
                <w:rStyle w:val="Hyperlink"/>
                <w:rFonts w:asciiTheme="minorBidi" w:hAnsiTheme="minorBidi" w:cstheme="minorBidi"/>
                <w:szCs w:val="22"/>
              </w:rPr>
              <w:instrText>https://employment.molsa.gov.il/Employment/WorkRights/ExtesionsOrders/H053.pdf</w:instrText>
            </w:r>
            <w:r>
              <w:rPr>
                <w:rStyle w:val="Hyperlink"/>
                <w:rFonts w:asciiTheme="minorBidi" w:hAnsiTheme="minorBidi" w:cstheme="minorBidi"/>
                <w:szCs w:val="22"/>
                <w:rtl/>
              </w:rPr>
              <w:instrText xml:space="preserve">" </w:instrText>
            </w:r>
            <w:r>
              <w:rPr>
                <w:rStyle w:val="Hyperlink"/>
                <w:rFonts w:asciiTheme="minorBidi" w:hAnsiTheme="minorBidi" w:cstheme="minorBidi"/>
                <w:szCs w:val="22"/>
                <w:rtl/>
              </w:rPr>
              <w:fldChar w:fldCharType="separate"/>
            </w:r>
            <w:r w:rsidRPr="00CB4A54">
              <w:rPr>
                <w:rStyle w:val="Hyperlink"/>
                <w:rFonts w:asciiTheme="minorBidi" w:hAnsiTheme="minorBidi" w:cstheme="minorBidi"/>
                <w:szCs w:val="22"/>
                <w:rtl/>
              </w:rPr>
              <w:t>צו הרחבה בענף השמירה והאבטחה מיום 02.10.2014, סעיף 15.</w:t>
            </w:r>
          </w:p>
          <w:p w14:paraId="6531F591" w14:textId="77777777" w:rsidR="002647B9" w:rsidRPr="00191AEF" w:rsidRDefault="002647B9" w:rsidP="00973A29">
            <w:pPr>
              <w:spacing w:after="240" w:line="276" w:lineRule="auto"/>
              <w:rPr>
                <w:rFonts w:asciiTheme="minorBidi" w:hAnsiTheme="minorBidi" w:cstheme="minorBidi"/>
                <w:szCs w:val="22"/>
                <w:rtl/>
              </w:rPr>
            </w:pPr>
            <w:r>
              <w:rPr>
                <w:rStyle w:val="Hyperlink"/>
                <w:rFonts w:asciiTheme="minorBidi" w:hAnsiTheme="minorBidi" w:cstheme="minorBidi"/>
                <w:szCs w:val="22"/>
                <w:rtl/>
              </w:rPr>
              <w:fldChar w:fldCharType="end"/>
            </w:r>
          </w:p>
        </w:tc>
      </w:tr>
      <w:tr w:rsidR="002647B9" w:rsidRPr="00191AEF" w14:paraId="7BCBFA3A" w14:textId="77777777" w:rsidTr="00F244BC">
        <w:trPr>
          <w:cantSplit/>
        </w:trPr>
        <w:tc>
          <w:tcPr>
            <w:tcW w:w="1701" w:type="dxa"/>
            <w:shd w:val="clear" w:color="auto" w:fill="CCCCCC"/>
            <w:vAlign w:val="center"/>
          </w:tcPr>
          <w:p w14:paraId="3B832673" w14:textId="77777777" w:rsidR="002647B9" w:rsidRPr="00191AEF" w:rsidRDefault="002647B9" w:rsidP="00973A29">
            <w:pPr>
              <w:tabs>
                <w:tab w:val="left" w:pos="0"/>
              </w:tabs>
              <w:spacing w:after="240" w:line="276" w:lineRule="auto"/>
              <w:jc w:val="center"/>
              <w:rPr>
                <w:rFonts w:asciiTheme="minorBidi" w:hAnsiTheme="minorBidi" w:cstheme="minorBidi"/>
                <w:b/>
                <w:bCs/>
                <w:szCs w:val="22"/>
                <w:rtl/>
              </w:rPr>
            </w:pPr>
            <w:r w:rsidRPr="00191AEF">
              <w:rPr>
                <w:rFonts w:asciiTheme="minorBidi" w:hAnsiTheme="minorBidi" w:cstheme="minorBidi"/>
                <w:b/>
                <w:bCs/>
                <w:szCs w:val="22"/>
                <w:rtl/>
              </w:rPr>
              <w:t>חגים</w:t>
            </w:r>
          </w:p>
        </w:tc>
        <w:tc>
          <w:tcPr>
            <w:tcW w:w="1418" w:type="dxa"/>
            <w:shd w:val="clear" w:color="auto" w:fill="auto"/>
            <w:vAlign w:val="center"/>
          </w:tcPr>
          <w:p w14:paraId="3166EC76" w14:textId="77777777" w:rsidR="002647B9" w:rsidRPr="00191AEF" w:rsidRDefault="002647B9" w:rsidP="00973A29">
            <w:pPr>
              <w:spacing w:after="240" w:line="276" w:lineRule="auto"/>
              <w:jc w:val="center"/>
              <w:rPr>
                <w:rFonts w:asciiTheme="minorBidi" w:hAnsiTheme="minorBidi" w:cstheme="minorBidi"/>
                <w:szCs w:val="22"/>
                <w:rtl/>
              </w:rPr>
            </w:pPr>
            <w:r w:rsidRPr="00191AEF">
              <w:rPr>
                <w:rFonts w:asciiTheme="minorBidi" w:hAnsiTheme="minorBidi" w:cstheme="minorBidi"/>
                <w:szCs w:val="22"/>
                <w:rtl/>
              </w:rPr>
              <w:t xml:space="preserve">1.01 ₪ </w:t>
            </w:r>
          </w:p>
          <w:p w14:paraId="548A26CF" w14:textId="77777777" w:rsidR="002647B9" w:rsidRPr="00191AEF" w:rsidRDefault="002647B9" w:rsidP="00973A29">
            <w:pPr>
              <w:spacing w:after="240" w:line="276" w:lineRule="auto"/>
              <w:jc w:val="center"/>
              <w:rPr>
                <w:rFonts w:asciiTheme="minorBidi" w:hAnsiTheme="minorBidi" w:cstheme="minorBidi"/>
                <w:szCs w:val="22"/>
                <w:rtl/>
              </w:rPr>
            </w:pPr>
            <w:r w:rsidRPr="00191AEF">
              <w:rPr>
                <w:rFonts w:asciiTheme="minorBidi" w:hAnsiTheme="minorBidi" w:cstheme="minorBidi"/>
                <w:szCs w:val="22"/>
                <w:rtl/>
              </w:rPr>
              <w:t>(3.46%)</w:t>
            </w:r>
          </w:p>
        </w:tc>
        <w:tc>
          <w:tcPr>
            <w:tcW w:w="5926" w:type="dxa"/>
            <w:shd w:val="clear" w:color="auto" w:fill="auto"/>
            <w:vAlign w:val="center"/>
          </w:tcPr>
          <w:p w14:paraId="52FFB907" w14:textId="77777777" w:rsidR="002647B9" w:rsidRPr="00191AEF" w:rsidRDefault="002647B9" w:rsidP="00973A29">
            <w:pPr>
              <w:tabs>
                <w:tab w:val="left" w:pos="3753"/>
              </w:tabs>
              <w:spacing w:after="240" w:line="276" w:lineRule="auto"/>
              <w:jc w:val="both"/>
              <w:rPr>
                <w:rFonts w:asciiTheme="minorBidi" w:hAnsiTheme="minorBidi" w:cstheme="minorBidi"/>
                <w:szCs w:val="22"/>
                <w:rtl/>
              </w:rPr>
            </w:pPr>
            <w:r w:rsidRPr="00191AEF">
              <w:rPr>
                <w:rFonts w:asciiTheme="minorBidi" w:hAnsiTheme="minorBidi" w:cstheme="minorBidi"/>
                <w:szCs w:val="22"/>
                <w:rtl/>
              </w:rPr>
              <w:t xml:space="preserve">העובדים זכאים ל-9 ימי חג בשנה. הזכאות לימי חג הינה במקרים בהם העובדים עבדו יום לפני ויום אחרי החג, אלא אם נעדרו בהסכמת המעסיק. </w:t>
            </w:r>
          </w:p>
          <w:p w14:paraId="376A159D" w14:textId="77777777" w:rsidR="002647B9" w:rsidRPr="00191AEF" w:rsidRDefault="002647B9" w:rsidP="00973A29">
            <w:pPr>
              <w:tabs>
                <w:tab w:val="left" w:pos="3753"/>
              </w:tabs>
              <w:spacing w:after="240" w:line="276" w:lineRule="auto"/>
              <w:jc w:val="both"/>
              <w:rPr>
                <w:rFonts w:asciiTheme="minorBidi" w:hAnsiTheme="minorBidi" w:cstheme="minorBidi"/>
                <w:strike/>
                <w:szCs w:val="22"/>
              </w:rPr>
            </w:pPr>
            <w:r w:rsidRPr="00191AEF">
              <w:rPr>
                <w:rFonts w:asciiTheme="minorBidi" w:hAnsiTheme="minorBidi" w:cstheme="minorBidi"/>
                <w:szCs w:val="22"/>
                <w:u w:val="single"/>
                <w:rtl/>
              </w:rPr>
              <w:t>מקור:</w:t>
            </w:r>
            <w:r w:rsidRPr="00191AEF">
              <w:rPr>
                <w:rFonts w:asciiTheme="minorBidi" w:hAnsiTheme="minorBidi" w:cstheme="minorBidi"/>
                <w:szCs w:val="22"/>
                <w:rtl/>
              </w:rPr>
              <w:t xml:space="preserve"> </w:t>
            </w:r>
            <w:hyperlink w:history="1">
              <w:r w:rsidRPr="00CB4A54">
                <w:rPr>
                  <w:rStyle w:val="Hyperlink"/>
                  <w:rFonts w:asciiTheme="minorBidi" w:hAnsiTheme="minorBidi" w:cstheme="minorBidi"/>
                  <w:szCs w:val="22"/>
                  <w:rtl/>
                </w:rPr>
                <w:t>צו ההרחבה בענף השמירה והאבטחה מיום 02.10.2014, סעיף 19</w:t>
              </w:r>
              <w:r w:rsidRPr="006E7356">
                <w:rPr>
                  <w:rStyle w:val="Hyperlink"/>
                  <w:rFonts w:asciiTheme="minorBidi" w:hAnsiTheme="minorBidi" w:cstheme="minorBidi"/>
                  <w:bCs/>
                  <w:szCs w:val="22"/>
                </w:rPr>
                <w:t>.</w:t>
              </w:r>
            </w:hyperlink>
          </w:p>
        </w:tc>
      </w:tr>
      <w:tr w:rsidR="002647B9" w:rsidRPr="00191AEF" w14:paraId="2E70E943" w14:textId="77777777" w:rsidTr="00F244BC">
        <w:trPr>
          <w:cantSplit/>
          <w:trHeight w:val="1347"/>
        </w:trPr>
        <w:tc>
          <w:tcPr>
            <w:tcW w:w="1701" w:type="dxa"/>
            <w:shd w:val="clear" w:color="auto" w:fill="CCCCCC"/>
            <w:vAlign w:val="center"/>
          </w:tcPr>
          <w:p w14:paraId="5B4B8D3D" w14:textId="77777777" w:rsidR="002647B9" w:rsidRPr="00191AEF" w:rsidRDefault="002647B9" w:rsidP="00973A29">
            <w:pPr>
              <w:tabs>
                <w:tab w:val="left" w:pos="0"/>
              </w:tabs>
              <w:spacing w:after="240" w:line="276" w:lineRule="auto"/>
              <w:jc w:val="center"/>
              <w:rPr>
                <w:rFonts w:asciiTheme="minorBidi" w:hAnsiTheme="minorBidi" w:cstheme="minorBidi"/>
                <w:b/>
                <w:bCs/>
                <w:szCs w:val="22"/>
                <w:rtl/>
              </w:rPr>
            </w:pPr>
            <w:r w:rsidRPr="00191AEF">
              <w:rPr>
                <w:rFonts w:asciiTheme="minorBidi" w:hAnsiTheme="minorBidi" w:cstheme="minorBidi"/>
                <w:b/>
                <w:bCs/>
                <w:szCs w:val="22"/>
                <w:rtl/>
              </w:rPr>
              <w:lastRenderedPageBreak/>
              <w:t>הבראה</w:t>
            </w:r>
          </w:p>
        </w:tc>
        <w:tc>
          <w:tcPr>
            <w:tcW w:w="1418" w:type="dxa"/>
            <w:shd w:val="clear" w:color="auto" w:fill="auto"/>
            <w:vAlign w:val="center"/>
          </w:tcPr>
          <w:p w14:paraId="7C7634E6" w14:textId="77777777" w:rsidR="002647B9" w:rsidRPr="00191AEF" w:rsidRDefault="002647B9" w:rsidP="00973A29">
            <w:pPr>
              <w:spacing w:after="240" w:line="276" w:lineRule="auto"/>
              <w:jc w:val="center"/>
              <w:rPr>
                <w:rFonts w:asciiTheme="minorBidi" w:hAnsiTheme="minorBidi" w:cstheme="minorBidi"/>
                <w:szCs w:val="22"/>
                <w:rtl/>
              </w:rPr>
            </w:pPr>
            <w:r w:rsidRPr="00191AEF">
              <w:rPr>
                <w:rFonts w:asciiTheme="minorBidi" w:hAnsiTheme="minorBidi" w:cstheme="minorBidi"/>
                <w:szCs w:val="22"/>
                <w:rtl/>
              </w:rPr>
              <w:t xml:space="preserve">1.38 ₪ </w:t>
            </w:r>
          </w:p>
          <w:p w14:paraId="5DD8504B" w14:textId="77777777" w:rsidR="002647B9" w:rsidRPr="00191AEF" w:rsidRDefault="002647B9" w:rsidP="00973A29">
            <w:pPr>
              <w:spacing w:after="240" w:line="276" w:lineRule="auto"/>
              <w:jc w:val="center"/>
              <w:rPr>
                <w:rFonts w:asciiTheme="minorBidi" w:hAnsiTheme="minorBidi" w:cstheme="minorBidi"/>
                <w:szCs w:val="22"/>
                <w:rtl/>
              </w:rPr>
            </w:pPr>
          </w:p>
        </w:tc>
        <w:tc>
          <w:tcPr>
            <w:tcW w:w="5926" w:type="dxa"/>
            <w:shd w:val="clear" w:color="auto" w:fill="auto"/>
            <w:vAlign w:val="center"/>
          </w:tcPr>
          <w:p w14:paraId="4E8D2716" w14:textId="77777777" w:rsidR="002647B9" w:rsidRPr="00191AEF" w:rsidRDefault="002647B9" w:rsidP="00973A29">
            <w:pPr>
              <w:spacing w:after="240" w:line="276" w:lineRule="auto"/>
              <w:jc w:val="both"/>
              <w:rPr>
                <w:rFonts w:asciiTheme="minorBidi" w:hAnsiTheme="minorBidi" w:cstheme="minorBidi"/>
                <w:szCs w:val="22"/>
                <w:rtl/>
              </w:rPr>
            </w:pPr>
            <w:r w:rsidRPr="00191AEF">
              <w:rPr>
                <w:rFonts w:asciiTheme="minorBidi" w:hAnsiTheme="minorBidi" w:cstheme="minorBidi"/>
                <w:szCs w:val="22"/>
                <w:rtl/>
              </w:rPr>
              <w:t xml:space="preserve">ערך יום הבראה </w:t>
            </w:r>
            <w:r>
              <w:rPr>
                <w:rFonts w:asciiTheme="minorBidi" w:hAnsiTheme="minorBidi" w:cstheme="minorBidi" w:hint="cs"/>
                <w:szCs w:val="22"/>
                <w:rtl/>
              </w:rPr>
              <w:t>החל מיום 1 ביוני 2021</w:t>
            </w:r>
            <w:r w:rsidRPr="00191AEF">
              <w:rPr>
                <w:rFonts w:asciiTheme="minorBidi" w:hAnsiTheme="minorBidi" w:cstheme="minorBidi"/>
                <w:szCs w:val="22"/>
                <w:rtl/>
              </w:rPr>
              <w:t xml:space="preserve"> עומד על </w:t>
            </w:r>
            <w:r>
              <w:rPr>
                <w:rFonts w:asciiTheme="minorBidi" w:hAnsiTheme="minorBidi" w:cstheme="minorBidi" w:hint="cs"/>
                <w:szCs w:val="22"/>
                <w:rtl/>
              </w:rPr>
              <w:t>432</w:t>
            </w:r>
            <w:r w:rsidRPr="00191AEF">
              <w:rPr>
                <w:rFonts w:asciiTheme="minorBidi" w:hAnsiTheme="minorBidi" w:cstheme="minorBidi"/>
                <w:szCs w:val="22"/>
                <w:rtl/>
              </w:rPr>
              <w:t xml:space="preserve"> ₪ ליום. </w:t>
            </w:r>
          </w:p>
          <w:p w14:paraId="182148AB" w14:textId="77777777" w:rsidR="002647B9" w:rsidRPr="00191AEF" w:rsidRDefault="002647B9" w:rsidP="00973A29">
            <w:pPr>
              <w:spacing w:after="240" w:line="276" w:lineRule="auto"/>
              <w:jc w:val="both"/>
              <w:rPr>
                <w:rFonts w:asciiTheme="minorBidi" w:hAnsiTheme="minorBidi" w:cstheme="minorBidi"/>
                <w:szCs w:val="22"/>
                <w:rtl/>
              </w:rPr>
            </w:pPr>
            <w:r w:rsidRPr="00191AEF">
              <w:rPr>
                <w:rFonts w:asciiTheme="minorBidi" w:hAnsiTheme="minorBidi" w:cstheme="minorBidi"/>
                <w:szCs w:val="22"/>
                <w:rtl/>
              </w:rPr>
              <w:t>הזכאות לדמי הבראה הינה מיום העבודה הראשון. דמי ההבראה ישולמו לעובד כרכיב נפרד, אשר ישולם לצד שכר השעה.</w:t>
            </w:r>
          </w:p>
          <w:p w14:paraId="4FED7B26" w14:textId="77777777" w:rsidR="002647B9" w:rsidRPr="00191AEF" w:rsidRDefault="002647B9" w:rsidP="00973A29">
            <w:pPr>
              <w:spacing w:after="240" w:line="276" w:lineRule="auto"/>
              <w:jc w:val="both"/>
              <w:rPr>
                <w:rFonts w:asciiTheme="minorBidi" w:hAnsiTheme="minorBidi" w:cstheme="minorBidi"/>
                <w:b/>
                <w:bCs/>
                <w:szCs w:val="22"/>
                <w:rtl/>
              </w:rPr>
            </w:pPr>
            <w:r w:rsidRPr="00191AEF">
              <w:rPr>
                <w:rFonts w:asciiTheme="minorBidi" w:hAnsiTheme="minorBidi" w:cstheme="minorBidi"/>
                <w:b/>
                <w:bCs/>
                <w:szCs w:val="22"/>
                <w:rtl/>
              </w:rPr>
              <w:t xml:space="preserve">תעריף זה </w:t>
            </w:r>
            <w:r w:rsidRPr="00191AEF">
              <w:rPr>
                <w:rFonts w:asciiTheme="minorBidi" w:hAnsiTheme="minorBidi" w:cstheme="minorBidi"/>
                <w:szCs w:val="22"/>
                <w:rtl/>
              </w:rPr>
              <w:t>כולל בתוכו תשלום הבראה גם עבור ימי החג, החופשה והמחלה.</w:t>
            </w:r>
            <w:r w:rsidRPr="00191AEF">
              <w:rPr>
                <w:rFonts w:asciiTheme="minorBidi" w:hAnsiTheme="minorBidi" w:cstheme="minorBidi"/>
                <w:szCs w:val="22"/>
              </w:rPr>
              <w:t xml:space="preserve"> </w:t>
            </w:r>
          </w:p>
          <w:p w14:paraId="649A2F07" w14:textId="77777777" w:rsidR="002647B9" w:rsidRPr="00191AEF" w:rsidRDefault="002647B9" w:rsidP="00973A29">
            <w:pPr>
              <w:spacing w:after="240" w:line="276" w:lineRule="auto"/>
              <w:jc w:val="both"/>
              <w:rPr>
                <w:rFonts w:asciiTheme="minorBidi" w:hAnsiTheme="minorBidi" w:cstheme="minorBidi"/>
                <w:szCs w:val="22"/>
                <w:rtl/>
              </w:rPr>
            </w:pPr>
            <w:r w:rsidRPr="00191AEF">
              <w:rPr>
                <w:rFonts w:asciiTheme="minorBidi" w:hAnsiTheme="minorBidi" w:cstheme="minorBidi"/>
                <w:szCs w:val="22"/>
                <w:rtl/>
              </w:rPr>
              <w:t xml:space="preserve">יובהר כי רכיב השעה של דמי ההבראה לא ישולם עבור העסקה מעבר להיקף משרה מלאה. </w:t>
            </w:r>
          </w:p>
          <w:p w14:paraId="0A0B11AA" w14:textId="044AE6E0" w:rsidR="002647B9" w:rsidRPr="00191AEF" w:rsidRDefault="002647B9" w:rsidP="00973A29">
            <w:pPr>
              <w:spacing w:after="240" w:line="276" w:lineRule="auto"/>
              <w:jc w:val="both"/>
              <w:rPr>
                <w:rFonts w:asciiTheme="minorBidi" w:hAnsiTheme="minorBidi" w:cstheme="minorBidi"/>
                <w:szCs w:val="22"/>
                <w:rtl/>
              </w:rPr>
            </w:pPr>
            <w:r w:rsidRPr="00191AEF">
              <w:rPr>
                <w:rFonts w:asciiTheme="minorBidi" w:hAnsiTheme="minorBidi" w:cstheme="minorBidi"/>
                <w:szCs w:val="22"/>
                <w:rtl/>
              </w:rPr>
              <w:t xml:space="preserve">ראה פירוט הזכאות לימי הבראה בסעיף </w:t>
            </w:r>
            <w:r w:rsidRPr="00191AEF">
              <w:rPr>
                <w:rFonts w:asciiTheme="minorBidi" w:hAnsiTheme="minorBidi" w:cstheme="minorBidi"/>
                <w:szCs w:val="22"/>
                <w:rtl/>
              </w:rPr>
              <w:fldChar w:fldCharType="begin"/>
            </w:r>
            <w:r w:rsidRPr="00191AEF">
              <w:rPr>
                <w:rFonts w:asciiTheme="minorBidi" w:hAnsiTheme="minorBidi" w:cstheme="minorBidi"/>
                <w:szCs w:val="22"/>
                <w:rtl/>
              </w:rPr>
              <w:instrText xml:space="preserve"> </w:instrText>
            </w:r>
            <w:r w:rsidRPr="00191AEF">
              <w:rPr>
                <w:rFonts w:asciiTheme="minorBidi" w:hAnsiTheme="minorBidi" w:cstheme="minorBidi"/>
                <w:szCs w:val="22"/>
              </w:rPr>
              <w:instrText>REF</w:instrText>
            </w:r>
            <w:r w:rsidRPr="00191AEF">
              <w:rPr>
                <w:rFonts w:asciiTheme="minorBidi" w:hAnsiTheme="minorBidi" w:cstheme="minorBidi"/>
                <w:szCs w:val="22"/>
                <w:rtl/>
              </w:rPr>
              <w:instrText xml:space="preserve"> _</w:instrText>
            </w:r>
            <w:r w:rsidRPr="00191AEF">
              <w:rPr>
                <w:rFonts w:asciiTheme="minorBidi" w:hAnsiTheme="minorBidi" w:cstheme="minorBidi"/>
                <w:szCs w:val="22"/>
              </w:rPr>
              <w:instrText>Ref510965920 \r \h</w:instrText>
            </w:r>
            <w:r w:rsidRPr="00191AEF">
              <w:rPr>
                <w:rFonts w:asciiTheme="minorBidi" w:hAnsiTheme="minorBidi" w:cstheme="minorBidi"/>
                <w:szCs w:val="22"/>
                <w:rtl/>
              </w:rPr>
              <w:instrText xml:space="preserve">  \* </w:instrText>
            </w:r>
            <w:r w:rsidRPr="00191AEF">
              <w:rPr>
                <w:rFonts w:asciiTheme="minorBidi" w:hAnsiTheme="minorBidi" w:cstheme="minorBidi"/>
                <w:szCs w:val="22"/>
              </w:rPr>
              <w:instrText>MERGEFORMAT</w:instrText>
            </w:r>
            <w:r w:rsidRPr="00191AEF">
              <w:rPr>
                <w:rFonts w:asciiTheme="minorBidi" w:hAnsiTheme="minorBidi" w:cstheme="minorBidi"/>
                <w:szCs w:val="22"/>
                <w:rtl/>
              </w:rPr>
              <w:instrText xml:space="preserve"> </w:instrText>
            </w:r>
            <w:r w:rsidRPr="00191AEF">
              <w:rPr>
                <w:rFonts w:asciiTheme="minorBidi" w:hAnsiTheme="minorBidi" w:cstheme="minorBidi"/>
                <w:szCs w:val="22"/>
                <w:rtl/>
              </w:rPr>
            </w:r>
            <w:r w:rsidRPr="00191AEF">
              <w:rPr>
                <w:rFonts w:asciiTheme="minorBidi" w:hAnsiTheme="minorBidi" w:cstheme="minorBidi"/>
                <w:szCs w:val="22"/>
                <w:rtl/>
              </w:rPr>
              <w:fldChar w:fldCharType="separate"/>
            </w:r>
            <w:r w:rsidR="003817A9">
              <w:rPr>
                <w:rFonts w:asciiTheme="minorBidi" w:hAnsiTheme="minorBidi" w:cstheme="minorBidi"/>
                <w:szCs w:val="22"/>
                <w:cs/>
              </w:rPr>
              <w:t>‎</w:t>
            </w:r>
            <w:r w:rsidR="003817A9">
              <w:rPr>
                <w:rFonts w:asciiTheme="minorBidi" w:hAnsiTheme="minorBidi" w:cstheme="minorBidi"/>
                <w:szCs w:val="22"/>
              </w:rPr>
              <w:t>2.6</w:t>
            </w:r>
            <w:r w:rsidRPr="00191AEF">
              <w:rPr>
                <w:rFonts w:asciiTheme="minorBidi" w:hAnsiTheme="minorBidi" w:cstheme="minorBidi"/>
                <w:szCs w:val="22"/>
                <w:rtl/>
              </w:rPr>
              <w:fldChar w:fldCharType="end"/>
            </w:r>
            <w:r w:rsidRPr="00191AEF">
              <w:rPr>
                <w:rFonts w:asciiTheme="minorBidi" w:hAnsiTheme="minorBidi" w:cstheme="minorBidi"/>
                <w:szCs w:val="22"/>
                <w:rtl/>
              </w:rPr>
              <w:t>.</w:t>
            </w:r>
          </w:p>
          <w:p w14:paraId="65B14C5F" w14:textId="77777777" w:rsidR="002647B9" w:rsidRPr="00191AEF" w:rsidRDefault="002647B9" w:rsidP="00973A29">
            <w:pPr>
              <w:spacing w:after="240" w:line="276" w:lineRule="auto"/>
              <w:jc w:val="both"/>
              <w:rPr>
                <w:rStyle w:val="Hyperlink"/>
                <w:rFonts w:asciiTheme="minorBidi" w:hAnsiTheme="minorBidi" w:cstheme="minorBidi"/>
                <w:szCs w:val="22"/>
                <w:rtl/>
              </w:rPr>
            </w:pPr>
            <w:r w:rsidRPr="00191AEF">
              <w:rPr>
                <w:rFonts w:asciiTheme="minorBidi" w:hAnsiTheme="minorBidi" w:cstheme="minorBidi"/>
                <w:szCs w:val="22"/>
                <w:u w:val="single"/>
                <w:rtl/>
              </w:rPr>
              <w:t>מקור</w:t>
            </w:r>
            <w:r w:rsidRPr="00191AEF">
              <w:rPr>
                <w:rFonts w:asciiTheme="minorBidi" w:hAnsiTheme="minorBidi" w:cstheme="minorBidi"/>
                <w:szCs w:val="22"/>
                <w:rtl/>
              </w:rPr>
              <w:t xml:space="preserve">: </w:t>
            </w:r>
            <w:hyperlink w:history="1">
              <w:r w:rsidRPr="00CB4A54">
                <w:rPr>
                  <w:rStyle w:val="Hyperlink"/>
                  <w:rFonts w:asciiTheme="minorBidi" w:hAnsiTheme="minorBidi" w:cstheme="minorBidi"/>
                  <w:szCs w:val="22"/>
                  <w:rtl/>
                </w:rPr>
                <w:t>צו הרחבה בענף השמירה והאבטחה מיום 02.10.2014</w:t>
              </w:r>
              <w:r w:rsidRPr="006E7356">
                <w:rPr>
                  <w:rStyle w:val="Hyperlink"/>
                  <w:rFonts w:asciiTheme="minorBidi" w:hAnsiTheme="minorBidi" w:cstheme="minorBidi"/>
                  <w:szCs w:val="22"/>
                  <w:rtl/>
                </w:rPr>
                <w:t>.</w:t>
              </w:r>
            </w:hyperlink>
          </w:p>
          <w:p w14:paraId="5DCBB964" w14:textId="77777777" w:rsidR="002647B9" w:rsidRPr="00191AEF" w:rsidRDefault="003817A9" w:rsidP="00973A29">
            <w:pPr>
              <w:spacing w:after="240" w:line="276" w:lineRule="auto"/>
              <w:jc w:val="both"/>
              <w:rPr>
                <w:rStyle w:val="Hyperlink"/>
                <w:rFonts w:asciiTheme="minorBidi" w:hAnsiTheme="minorBidi" w:cstheme="minorBidi"/>
                <w:rtl/>
              </w:rPr>
            </w:pPr>
            <w:hyperlink w:history="1">
              <w:r w:rsidR="002647B9" w:rsidRPr="00191AEF">
                <w:rPr>
                  <w:rStyle w:val="Hyperlink"/>
                  <w:rFonts w:asciiTheme="minorBidi" w:hAnsiTheme="minorBidi" w:cstheme="minorBidi"/>
                  <w:szCs w:val="22"/>
                  <w:rtl/>
                </w:rPr>
                <w:t>הסכם קיבוצי מיוחד מיום 04.12.2012.</w:t>
              </w:r>
            </w:hyperlink>
          </w:p>
          <w:p w14:paraId="6B942C35" w14:textId="77777777" w:rsidR="002647B9" w:rsidRPr="00191AEF" w:rsidRDefault="003817A9" w:rsidP="00973A29">
            <w:pPr>
              <w:spacing w:after="240" w:line="276" w:lineRule="auto"/>
              <w:jc w:val="both"/>
              <w:rPr>
                <w:rFonts w:asciiTheme="minorBidi" w:hAnsiTheme="minorBidi" w:cstheme="minorBidi"/>
                <w:szCs w:val="22"/>
                <w:rtl/>
              </w:rPr>
            </w:pPr>
            <w:hyperlink w:history="1">
              <w:r w:rsidR="002647B9" w:rsidRPr="00191AEF">
                <w:rPr>
                  <w:rStyle w:val="Hyperlink"/>
                  <w:rFonts w:asciiTheme="minorBidi" w:hAnsiTheme="minorBidi" w:cstheme="minorBidi" w:hint="cs"/>
                  <w:szCs w:val="22"/>
                  <w:rtl/>
                </w:rPr>
                <w:t>הוראת תכ"ם, ''תשלום קצובת הבראה ונופש</w:t>
              </w:r>
              <w:r w:rsidR="002647B9" w:rsidRPr="00191AEF">
                <w:rPr>
                  <w:rStyle w:val="Hyperlink"/>
                  <w:rFonts w:asciiTheme="minorBidi" w:hAnsiTheme="minorBidi" w:cstheme="minorBidi"/>
                  <w:szCs w:val="22"/>
                </w:rPr>
                <w:t>’’</w:t>
              </w:r>
              <w:r w:rsidR="002647B9" w:rsidRPr="00191AEF">
                <w:rPr>
                  <w:rStyle w:val="Hyperlink"/>
                  <w:rFonts w:asciiTheme="minorBidi" w:hAnsiTheme="minorBidi" w:cstheme="minorBidi" w:hint="cs"/>
                  <w:szCs w:val="22"/>
                  <w:rtl/>
                </w:rPr>
                <w:t>, מס' 13.3.0.1.</w:t>
              </w:r>
            </w:hyperlink>
          </w:p>
        </w:tc>
      </w:tr>
      <w:tr w:rsidR="002647B9" w:rsidRPr="00191AEF" w14:paraId="4687D31C" w14:textId="77777777" w:rsidTr="00F244BC">
        <w:trPr>
          <w:cantSplit/>
        </w:trPr>
        <w:tc>
          <w:tcPr>
            <w:tcW w:w="1701" w:type="dxa"/>
            <w:shd w:val="clear" w:color="auto" w:fill="CCCCCC"/>
            <w:vAlign w:val="center"/>
          </w:tcPr>
          <w:p w14:paraId="3CB17A7E" w14:textId="77777777" w:rsidR="002647B9" w:rsidRPr="00191AEF" w:rsidRDefault="002647B9" w:rsidP="00973A29">
            <w:pPr>
              <w:tabs>
                <w:tab w:val="left" w:pos="0"/>
              </w:tabs>
              <w:spacing w:after="240" w:line="276" w:lineRule="auto"/>
              <w:jc w:val="center"/>
              <w:rPr>
                <w:rFonts w:asciiTheme="minorBidi" w:hAnsiTheme="minorBidi" w:cstheme="minorBidi"/>
                <w:b/>
                <w:bCs/>
                <w:szCs w:val="22"/>
                <w:rtl/>
              </w:rPr>
            </w:pPr>
            <w:r w:rsidRPr="00191AEF">
              <w:rPr>
                <w:rFonts w:asciiTheme="minorBidi" w:hAnsiTheme="minorBidi" w:cstheme="minorBidi"/>
                <w:b/>
                <w:bCs/>
                <w:szCs w:val="22"/>
                <w:rtl/>
              </w:rPr>
              <w:t>פנסיה</w:t>
            </w:r>
          </w:p>
        </w:tc>
        <w:tc>
          <w:tcPr>
            <w:tcW w:w="1418" w:type="dxa"/>
            <w:shd w:val="clear" w:color="auto" w:fill="auto"/>
            <w:vAlign w:val="center"/>
          </w:tcPr>
          <w:p w14:paraId="7FB514BA" w14:textId="77777777" w:rsidR="002647B9" w:rsidRPr="00191AEF" w:rsidRDefault="002647B9" w:rsidP="00973A29">
            <w:pPr>
              <w:tabs>
                <w:tab w:val="left" w:pos="1188"/>
              </w:tabs>
              <w:spacing w:after="240" w:line="276" w:lineRule="auto"/>
              <w:jc w:val="center"/>
              <w:rPr>
                <w:rFonts w:asciiTheme="minorBidi" w:hAnsiTheme="minorBidi" w:cstheme="minorBidi"/>
                <w:szCs w:val="22"/>
                <w:rtl/>
              </w:rPr>
            </w:pPr>
            <w:r w:rsidRPr="00191AEF">
              <w:rPr>
                <w:rFonts w:asciiTheme="minorBidi" w:hAnsiTheme="minorBidi" w:cstheme="minorBidi"/>
                <w:szCs w:val="22"/>
                <w:rtl/>
              </w:rPr>
              <w:t>2.46 ₪</w:t>
            </w:r>
          </w:p>
          <w:p w14:paraId="60E9256B" w14:textId="77777777" w:rsidR="002647B9" w:rsidRPr="00191AEF" w:rsidRDefault="002647B9" w:rsidP="00973A29">
            <w:pPr>
              <w:tabs>
                <w:tab w:val="left" w:pos="1188"/>
              </w:tabs>
              <w:spacing w:after="240" w:line="276" w:lineRule="auto"/>
              <w:jc w:val="center"/>
              <w:rPr>
                <w:rFonts w:asciiTheme="minorBidi" w:hAnsiTheme="minorBidi" w:cstheme="minorBidi"/>
                <w:szCs w:val="22"/>
                <w:rtl/>
              </w:rPr>
            </w:pPr>
            <w:r w:rsidRPr="00191AEF">
              <w:rPr>
                <w:rFonts w:asciiTheme="minorBidi" w:hAnsiTheme="minorBidi" w:cstheme="minorBidi"/>
                <w:szCs w:val="22"/>
                <w:rtl/>
              </w:rPr>
              <w:t>(7.5%)</w:t>
            </w:r>
          </w:p>
        </w:tc>
        <w:tc>
          <w:tcPr>
            <w:tcW w:w="5926" w:type="dxa"/>
            <w:shd w:val="clear" w:color="auto" w:fill="auto"/>
            <w:vAlign w:val="center"/>
          </w:tcPr>
          <w:p w14:paraId="6B4D71D4" w14:textId="77777777" w:rsidR="002647B9" w:rsidRPr="00191AEF" w:rsidRDefault="002647B9" w:rsidP="00973A29">
            <w:pPr>
              <w:pStyle w:val="aff3"/>
              <w:tabs>
                <w:tab w:val="clear" w:pos="567"/>
              </w:tabs>
              <w:spacing w:before="0" w:after="240" w:line="276" w:lineRule="auto"/>
              <w:ind w:left="0" w:firstLine="0"/>
              <w:rPr>
                <w:rFonts w:asciiTheme="minorBidi" w:hAnsiTheme="minorBidi" w:cstheme="minorBidi"/>
                <w:b w:val="0"/>
                <w:bCs w:val="0"/>
                <w:color w:val="auto"/>
                <w:rtl/>
              </w:rPr>
            </w:pPr>
            <w:r w:rsidRPr="00191AEF">
              <w:rPr>
                <w:rFonts w:asciiTheme="minorBidi" w:hAnsiTheme="minorBidi" w:cstheme="minorBidi"/>
                <w:b w:val="0"/>
                <w:bCs w:val="0"/>
                <w:color w:val="auto"/>
                <w:rtl/>
              </w:rPr>
              <w:t>הפרשה לקופת</w:t>
            </w:r>
            <w:r w:rsidRPr="00191AEF">
              <w:rPr>
                <w:rFonts w:asciiTheme="minorBidi" w:hAnsiTheme="minorBidi" w:cstheme="minorBidi"/>
                <w:b w:val="0"/>
                <w:bCs w:val="0"/>
                <w:color w:val="auto"/>
              </w:rPr>
              <w:t xml:space="preserve"> </w:t>
            </w:r>
            <w:r w:rsidRPr="00191AEF">
              <w:rPr>
                <w:rFonts w:asciiTheme="minorBidi" w:hAnsiTheme="minorBidi" w:cstheme="minorBidi"/>
                <w:b w:val="0"/>
                <w:bCs w:val="0"/>
                <w:color w:val="auto"/>
                <w:rtl/>
              </w:rPr>
              <w:t>גמל,</w:t>
            </w:r>
            <w:r w:rsidRPr="00191AEF">
              <w:rPr>
                <w:rFonts w:asciiTheme="minorBidi" w:hAnsiTheme="minorBidi" w:cstheme="minorBidi"/>
                <w:b w:val="0"/>
                <w:bCs w:val="0"/>
                <w:color w:val="auto"/>
              </w:rPr>
              <w:t xml:space="preserve"> </w:t>
            </w:r>
            <w:r w:rsidRPr="00191AEF">
              <w:rPr>
                <w:rFonts w:asciiTheme="minorBidi" w:hAnsiTheme="minorBidi" w:cstheme="minorBidi"/>
                <w:b w:val="0"/>
                <w:bCs w:val="0"/>
                <w:color w:val="auto"/>
                <w:rtl/>
              </w:rPr>
              <w:t>המשולמת</w:t>
            </w:r>
            <w:r w:rsidRPr="00191AEF">
              <w:rPr>
                <w:rFonts w:asciiTheme="minorBidi" w:hAnsiTheme="minorBidi" w:cstheme="minorBidi"/>
                <w:b w:val="0"/>
                <w:bCs w:val="0"/>
                <w:color w:val="auto"/>
              </w:rPr>
              <w:t xml:space="preserve"> </w:t>
            </w:r>
            <w:r w:rsidRPr="00191AEF">
              <w:rPr>
                <w:rFonts w:asciiTheme="minorBidi" w:hAnsiTheme="minorBidi" w:cstheme="minorBidi"/>
                <w:b w:val="0"/>
                <w:bCs w:val="0"/>
                <w:color w:val="auto"/>
                <w:rtl/>
              </w:rPr>
              <w:t>לקצבה לפנסיה, כהגדרתה</w:t>
            </w:r>
            <w:r w:rsidRPr="00191AEF">
              <w:rPr>
                <w:rFonts w:asciiTheme="minorBidi" w:hAnsiTheme="minorBidi" w:cstheme="minorBidi"/>
                <w:b w:val="0"/>
                <w:bCs w:val="0"/>
                <w:color w:val="auto"/>
              </w:rPr>
              <w:t xml:space="preserve"> </w:t>
            </w:r>
            <w:r w:rsidRPr="00191AEF">
              <w:rPr>
                <w:rFonts w:asciiTheme="minorBidi" w:hAnsiTheme="minorBidi" w:cstheme="minorBidi"/>
                <w:b w:val="0"/>
                <w:bCs w:val="0"/>
                <w:color w:val="auto"/>
                <w:rtl/>
              </w:rPr>
              <w:t>ב</w:t>
            </w:r>
            <w:hyperlink w:history="1">
              <w:r w:rsidRPr="00191AEF">
                <w:rPr>
                  <w:rStyle w:val="Hyperlink"/>
                  <w:rFonts w:asciiTheme="minorBidi" w:hAnsiTheme="minorBidi" w:cstheme="minorBidi"/>
                  <w:bCs w:val="0"/>
                  <w:rtl/>
                </w:rPr>
                <w:t>חוק</w:t>
              </w:r>
              <w:r w:rsidRPr="00191AEF">
                <w:rPr>
                  <w:rStyle w:val="Hyperlink"/>
                  <w:rFonts w:asciiTheme="minorBidi" w:hAnsiTheme="minorBidi" w:cstheme="minorBidi"/>
                  <w:bCs w:val="0"/>
                </w:rPr>
                <w:t xml:space="preserve"> </w:t>
              </w:r>
              <w:r w:rsidRPr="00191AEF">
                <w:rPr>
                  <w:rStyle w:val="Hyperlink"/>
                  <w:rFonts w:asciiTheme="minorBidi" w:hAnsiTheme="minorBidi" w:cstheme="minorBidi"/>
                  <w:bCs w:val="0"/>
                  <w:rtl/>
                </w:rPr>
                <w:t>הפיקוח</w:t>
              </w:r>
              <w:r w:rsidRPr="00191AEF">
                <w:rPr>
                  <w:rStyle w:val="Hyperlink"/>
                  <w:rFonts w:asciiTheme="minorBidi" w:hAnsiTheme="minorBidi" w:cstheme="minorBidi"/>
                  <w:bCs w:val="0"/>
                </w:rPr>
                <w:t xml:space="preserve"> </w:t>
              </w:r>
              <w:r w:rsidRPr="00191AEF">
                <w:rPr>
                  <w:rStyle w:val="Hyperlink"/>
                  <w:rFonts w:asciiTheme="minorBidi" w:hAnsiTheme="minorBidi" w:cstheme="minorBidi"/>
                  <w:bCs w:val="0"/>
                  <w:rtl/>
                </w:rPr>
                <w:t>על</w:t>
              </w:r>
              <w:r w:rsidRPr="00191AEF">
                <w:rPr>
                  <w:rStyle w:val="Hyperlink"/>
                  <w:rFonts w:asciiTheme="minorBidi" w:hAnsiTheme="minorBidi" w:cstheme="minorBidi"/>
                  <w:bCs w:val="0"/>
                </w:rPr>
                <w:t xml:space="preserve"> </w:t>
              </w:r>
              <w:r w:rsidRPr="00191AEF">
                <w:rPr>
                  <w:rStyle w:val="Hyperlink"/>
                  <w:rFonts w:asciiTheme="minorBidi" w:hAnsiTheme="minorBidi" w:cstheme="minorBidi"/>
                  <w:bCs w:val="0"/>
                  <w:rtl/>
                </w:rPr>
                <w:t>שירותים</w:t>
              </w:r>
              <w:r w:rsidRPr="00191AEF">
                <w:rPr>
                  <w:rStyle w:val="Hyperlink"/>
                  <w:rFonts w:asciiTheme="minorBidi" w:hAnsiTheme="minorBidi" w:cstheme="minorBidi"/>
                  <w:bCs w:val="0"/>
                </w:rPr>
                <w:t xml:space="preserve"> </w:t>
              </w:r>
              <w:r w:rsidRPr="00191AEF">
                <w:rPr>
                  <w:rStyle w:val="Hyperlink"/>
                  <w:rFonts w:asciiTheme="minorBidi" w:hAnsiTheme="minorBidi" w:cstheme="minorBidi"/>
                  <w:bCs w:val="0"/>
                  <w:rtl/>
                </w:rPr>
                <w:t>פיננסיים (קופות</w:t>
              </w:r>
              <w:r w:rsidRPr="00191AEF">
                <w:rPr>
                  <w:rStyle w:val="Hyperlink"/>
                  <w:rFonts w:asciiTheme="minorBidi" w:hAnsiTheme="minorBidi" w:cstheme="minorBidi"/>
                  <w:bCs w:val="0"/>
                </w:rPr>
                <w:t xml:space="preserve"> </w:t>
              </w:r>
              <w:r w:rsidRPr="00191AEF">
                <w:rPr>
                  <w:rStyle w:val="Hyperlink"/>
                  <w:rFonts w:asciiTheme="minorBidi" w:hAnsiTheme="minorBidi" w:cstheme="minorBidi"/>
                  <w:bCs w:val="0"/>
                  <w:rtl/>
                </w:rPr>
                <w:t>גמל), התשס</w:t>
              </w:r>
              <w:r w:rsidRPr="00191AEF">
                <w:rPr>
                  <w:rStyle w:val="Hyperlink"/>
                  <w:rFonts w:asciiTheme="minorBidi" w:hAnsiTheme="minorBidi" w:cstheme="minorBidi"/>
                  <w:bCs w:val="0"/>
                </w:rPr>
                <w:t>"</w:t>
              </w:r>
              <w:r w:rsidRPr="00191AEF">
                <w:rPr>
                  <w:rStyle w:val="Hyperlink"/>
                  <w:rFonts w:asciiTheme="minorBidi" w:hAnsiTheme="minorBidi" w:cstheme="minorBidi"/>
                  <w:bCs w:val="0"/>
                  <w:rtl/>
                </w:rPr>
                <w:t>ה-</w:t>
              </w:r>
              <w:r w:rsidRPr="00191AEF">
                <w:rPr>
                  <w:rStyle w:val="Hyperlink"/>
                  <w:rFonts w:asciiTheme="minorBidi" w:hAnsiTheme="minorBidi" w:cstheme="minorBidi"/>
                  <w:b w:val="0"/>
                  <w:iCs/>
                </w:rPr>
                <w:t>2005</w:t>
              </w:r>
              <w:r w:rsidRPr="00191AEF">
                <w:rPr>
                  <w:rStyle w:val="Hyperlink"/>
                  <w:rFonts w:asciiTheme="minorBidi" w:hAnsiTheme="minorBidi" w:cstheme="minorBidi"/>
                  <w:bCs w:val="0"/>
                  <w:rtl/>
                </w:rPr>
                <w:t>,</w:t>
              </w:r>
            </w:hyperlink>
            <w:r w:rsidRPr="00191AEF">
              <w:rPr>
                <w:rFonts w:asciiTheme="minorBidi" w:hAnsiTheme="minorBidi" w:cstheme="minorBidi"/>
                <w:b w:val="0"/>
                <w:bCs w:val="0"/>
                <w:color w:val="auto"/>
                <w:rtl/>
              </w:rPr>
              <w:t xml:space="preserve"> תעשה </w:t>
            </w:r>
            <w:r w:rsidRPr="00191AEF">
              <w:rPr>
                <w:rFonts w:asciiTheme="minorBidi" w:hAnsiTheme="minorBidi" w:cstheme="minorBidi"/>
                <w:color w:val="auto"/>
                <w:u w:val="single"/>
                <w:rtl/>
              </w:rPr>
              <w:t>על שם העובד</w:t>
            </w:r>
            <w:r w:rsidRPr="00191AEF">
              <w:rPr>
                <w:rFonts w:asciiTheme="minorBidi" w:hAnsiTheme="minorBidi" w:cstheme="minorBidi"/>
                <w:b w:val="0"/>
                <w:bCs w:val="0"/>
                <w:color w:val="auto"/>
                <w:rtl/>
              </w:rPr>
              <w:t xml:space="preserve">, החל </w:t>
            </w:r>
            <w:r w:rsidRPr="00191AEF">
              <w:rPr>
                <w:rFonts w:asciiTheme="minorBidi" w:hAnsiTheme="minorBidi" w:cstheme="minorBidi"/>
                <w:color w:val="auto"/>
                <w:u w:val="single"/>
                <w:rtl/>
              </w:rPr>
              <w:t>מהיום הראשון</w:t>
            </w:r>
            <w:r w:rsidRPr="00191AEF">
              <w:rPr>
                <w:rFonts w:asciiTheme="minorBidi" w:hAnsiTheme="minorBidi" w:cstheme="minorBidi"/>
                <w:b w:val="0"/>
                <w:bCs w:val="0"/>
                <w:color w:val="auto"/>
                <w:rtl/>
              </w:rPr>
              <w:t xml:space="preserve"> להעסקתו לצורך ביצוע ההתקשרות, זאת בהתאם לכללים הנהוגים לגבי עובדי מדינה, בכלל הדירוגים המיוצגים על ידי ההסתדרות הכללית.</w:t>
            </w:r>
          </w:p>
          <w:p w14:paraId="1514CACE" w14:textId="77777777" w:rsidR="002647B9" w:rsidRPr="00191AEF" w:rsidRDefault="002647B9" w:rsidP="00973A29">
            <w:pPr>
              <w:pStyle w:val="aff3"/>
              <w:tabs>
                <w:tab w:val="clear" w:pos="567"/>
              </w:tabs>
              <w:spacing w:before="0" w:after="240" w:line="276" w:lineRule="auto"/>
              <w:ind w:left="0" w:firstLine="0"/>
              <w:rPr>
                <w:rFonts w:asciiTheme="minorBidi" w:hAnsiTheme="minorBidi" w:cstheme="minorBidi"/>
                <w:b w:val="0"/>
                <w:bCs w:val="0"/>
                <w:color w:val="auto"/>
                <w:rtl/>
              </w:rPr>
            </w:pPr>
            <w:r w:rsidRPr="00191AEF">
              <w:rPr>
                <w:rFonts w:asciiTheme="minorBidi" w:hAnsiTheme="minorBidi" w:cstheme="minorBidi"/>
                <w:b w:val="0"/>
                <w:bCs w:val="0"/>
                <w:color w:val="auto"/>
                <w:rtl/>
              </w:rPr>
              <w:t>ההפרשה תתבצע על שכר יסוד בתוספת דמי הבראה, ימי חג, דמי חופשה, ימי מחלה, תשלום עבור ימי מילואים ודמי לידה.</w:t>
            </w:r>
          </w:p>
          <w:p w14:paraId="59B4ECD1" w14:textId="77777777" w:rsidR="002647B9" w:rsidRPr="00191AEF" w:rsidRDefault="002647B9" w:rsidP="00973A29">
            <w:pPr>
              <w:pStyle w:val="aff3"/>
              <w:tabs>
                <w:tab w:val="clear" w:pos="567"/>
              </w:tabs>
              <w:spacing w:before="0" w:after="240" w:line="276" w:lineRule="auto"/>
              <w:ind w:left="0" w:firstLine="0"/>
              <w:rPr>
                <w:rFonts w:asciiTheme="minorBidi" w:hAnsiTheme="minorBidi" w:cstheme="minorBidi"/>
                <w:b w:val="0"/>
                <w:bCs w:val="0"/>
                <w:color w:val="auto"/>
                <w:rtl/>
              </w:rPr>
            </w:pPr>
            <w:r w:rsidRPr="00191AEF">
              <w:rPr>
                <w:rFonts w:asciiTheme="minorBidi" w:hAnsiTheme="minorBidi" w:cstheme="minorBidi"/>
                <w:b w:val="0"/>
                <w:bCs w:val="0"/>
                <w:color w:val="auto"/>
                <w:rtl/>
              </w:rPr>
              <w:t>במקרה שבו העובד עבד שעות נוספות או שעבד ביום המנוחה יש להפריש גם בגין תמורת עבודה זו.</w:t>
            </w:r>
          </w:p>
          <w:p w14:paraId="0CEDFFAC" w14:textId="77777777" w:rsidR="002647B9" w:rsidRPr="00191AEF" w:rsidRDefault="002647B9" w:rsidP="00973A29">
            <w:pPr>
              <w:pStyle w:val="aff3"/>
              <w:tabs>
                <w:tab w:val="clear" w:pos="567"/>
              </w:tabs>
              <w:spacing w:before="0" w:after="240" w:line="276" w:lineRule="auto"/>
              <w:ind w:left="0" w:firstLine="0"/>
              <w:rPr>
                <w:rStyle w:val="Hyperlink"/>
                <w:rFonts w:asciiTheme="minorBidi" w:hAnsiTheme="minorBidi" w:cstheme="minorBidi"/>
                <w:bCs w:val="0"/>
                <w:rtl/>
              </w:rPr>
            </w:pPr>
            <w:r w:rsidRPr="00191AEF">
              <w:rPr>
                <w:rFonts w:asciiTheme="minorBidi" w:hAnsiTheme="minorBidi" w:cstheme="minorBidi"/>
                <w:b w:val="0"/>
                <w:bCs w:val="0"/>
                <w:color w:val="auto"/>
                <w:u w:val="single"/>
                <w:rtl/>
              </w:rPr>
              <w:t>מקור</w:t>
            </w:r>
            <w:r w:rsidRPr="00191AEF">
              <w:rPr>
                <w:rFonts w:asciiTheme="minorBidi" w:hAnsiTheme="minorBidi" w:cstheme="minorBidi"/>
                <w:b w:val="0"/>
                <w:bCs w:val="0"/>
                <w:rtl/>
              </w:rPr>
              <w:t xml:space="preserve">: </w:t>
            </w:r>
            <w:r w:rsidRPr="00191AEF">
              <w:rPr>
                <w:rFonts w:asciiTheme="minorBidi" w:hAnsiTheme="minorBidi" w:cstheme="minorBidi"/>
                <w:bCs w:val="0"/>
                <w:u w:color="3464BA"/>
                <w:rtl/>
              </w:rPr>
              <w:fldChar w:fldCharType="begin"/>
            </w:r>
            <w:r>
              <w:rPr>
                <w:rFonts w:asciiTheme="minorBidi" w:hAnsiTheme="minorBidi" w:cstheme="minorBidi"/>
                <w:bCs w:val="0"/>
                <w:u w:color="3464BA"/>
              </w:rPr>
              <w:instrText>HYPERLINK ""</w:instrText>
            </w:r>
            <w:r>
              <w:rPr>
                <w:rFonts w:asciiTheme="minorBidi" w:hAnsiTheme="minorBidi" w:cstheme="minorBidi"/>
                <w:bCs w:val="0"/>
                <w:u w:color="3464BA"/>
                <w:rtl/>
              </w:rPr>
              <w:instrText xml:space="preserve"> "</w:instrText>
            </w:r>
            <w:r>
              <w:rPr>
                <w:rFonts w:asciiTheme="minorBidi" w:hAnsiTheme="minorBidi" w:cstheme="minorBidi"/>
                <w:bCs w:val="0"/>
                <w:u w:color="3464BA"/>
              </w:rPr>
              <w:instrText>https://www.nevo.co.il/law_html/law19/%D7%A6%D7%95%20%D7%94%D7%A8%D7%97%D7%91%D7%94%20%D7%9C%D7%91%D7%99%D7%98%D7%95%D7%97%20%D7%A4%D7%A0%D7%A1%D7%99%D7%95%D7%A0%D7%99%20%D7%9E%D7%A7%D7%99%D7%A3%20%D7%91%D7%9E%D7%A9%D7%A7.htm</w:instrText>
            </w:r>
            <w:r>
              <w:rPr>
                <w:rFonts w:asciiTheme="minorBidi" w:hAnsiTheme="minorBidi" w:cstheme="minorBidi"/>
                <w:bCs w:val="0"/>
                <w:u w:color="3464BA"/>
                <w:rtl/>
              </w:rPr>
              <w:instrText>"</w:instrText>
            </w:r>
            <w:r w:rsidRPr="00191AEF">
              <w:rPr>
                <w:rFonts w:asciiTheme="minorBidi" w:hAnsiTheme="minorBidi" w:cstheme="minorBidi"/>
                <w:bCs w:val="0"/>
                <w:u w:color="3464BA"/>
                <w:rtl/>
              </w:rPr>
              <w:fldChar w:fldCharType="separate"/>
            </w:r>
            <w:r w:rsidRPr="00191AEF">
              <w:rPr>
                <w:rStyle w:val="Hyperlink"/>
                <w:rFonts w:asciiTheme="minorBidi" w:hAnsiTheme="minorBidi" w:cstheme="minorBidi"/>
                <w:bCs w:val="0"/>
                <w:rtl/>
              </w:rPr>
              <w:t>צו ההרחבה לביטוח פנסיוני מקיף במשק.</w:t>
            </w:r>
          </w:p>
          <w:p w14:paraId="2176129F" w14:textId="77777777" w:rsidR="002647B9" w:rsidRPr="00191AEF" w:rsidRDefault="002647B9" w:rsidP="00973A29">
            <w:pPr>
              <w:pStyle w:val="aff3"/>
              <w:tabs>
                <w:tab w:val="clear" w:pos="567"/>
              </w:tabs>
              <w:spacing w:before="0" w:after="240" w:line="276" w:lineRule="auto"/>
              <w:ind w:left="0" w:firstLine="0"/>
              <w:rPr>
                <w:rStyle w:val="Hyperlink"/>
                <w:rFonts w:asciiTheme="minorBidi" w:hAnsiTheme="minorBidi" w:cstheme="minorBidi"/>
                <w:bCs w:val="0"/>
                <w:color w:val="auto"/>
                <w:rtl/>
              </w:rPr>
            </w:pPr>
            <w:r w:rsidRPr="00191AEF">
              <w:rPr>
                <w:rFonts w:asciiTheme="minorBidi" w:hAnsiTheme="minorBidi" w:cstheme="minorBidi"/>
                <w:bCs w:val="0"/>
                <w:u w:color="3464BA"/>
                <w:rtl/>
              </w:rPr>
              <w:fldChar w:fldCharType="end"/>
            </w:r>
            <w:hyperlink w:history="1">
              <w:r w:rsidRPr="00191AEF">
                <w:rPr>
                  <w:rStyle w:val="Hyperlink"/>
                  <w:rFonts w:asciiTheme="minorBidi" w:hAnsiTheme="minorBidi" w:cstheme="minorBidi"/>
                  <w:bCs w:val="0"/>
                  <w:rtl/>
                </w:rPr>
                <w:t>הסכם קיבוצי מיוחד מיום 04.12.2014</w:t>
              </w:r>
            </w:hyperlink>
            <w:r w:rsidRPr="00191AEF">
              <w:rPr>
                <w:rStyle w:val="Hyperlink"/>
                <w:rFonts w:asciiTheme="minorBidi" w:hAnsiTheme="minorBidi" w:cstheme="minorBidi"/>
                <w:bCs w:val="0"/>
                <w:color w:val="auto"/>
                <w:rtl/>
              </w:rPr>
              <w:t>.</w:t>
            </w:r>
          </w:p>
          <w:p w14:paraId="49B52CE3" w14:textId="77777777" w:rsidR="002647B9" w:rsidRPr="00CB4A54" w:rsidRDefault="003817A9" w:rsidP="00973A29">
            <w:pPr>
              <w:pStyle w:val="aff3"/>
              <w:tabs>
                <w:tab w:val="clear" w:pos="567"/>
              </w:tabs>
              <w:spacing w:before="0" w:after="240" w:line="276" w:lineRule="auto"/>
              <w:ind w:left="0" w:firstLine="0"/>
              <w:rPr>
                <w:rFonts w:asciiTheme="minorBidi" w:hAnsiTheme="minorBidi" w:cstheme="minorBidi"/>
                <w:b w:val="0"/>
                <w:bCs w:val="0"/>
                <w:color w:val="auto"/>
                <w:rtl/>
              </w:rPr>
            </w:pPr>
            <w:hyperlink w:history="1">
              <w:r w:rsidR="002647B9" w:rsidRPr="00191AEF">
                <w:rPr>
                  <w:rStyle w:val="Hyperlink"/>
                  <w:rFonts w:asciiTheme="minorBidi" w:hAnsiTheme="minorBidi" w:cstheme="minorBidi"/>
                  <w:bCs w:val="0"/>
                  <w:rtl/>
                </w:rPr>
                <w:t>צו הרחבה בענף השמירה והאבטחה מיום 02.10.2014.</w:t>
              </w:r>
            </w:hyperlink>
          </w:p>
        </w:tc>
      </w:tr>
      <w:tr w:rsidR="002647B9" w:rsidRPr="00191AEF" w14:paraId="5A72A389" w14:textId="77777777" w:rsidTr="00F244BC">
        <w:trPr>
          <w:cantSplit/>
        </w:trPr>
        <w:tc>
          <w:tcPr>
            <w:tcW w:w="1701" w:type="dxa"/>
            <w:shd w:val="clear" w:color="auto" w:fill="CCCCCC"/>
            <w:vAlign w:val="center"/>
          </w:tcPr>
          <w:p w14:paraId="63BAC06C" w14:textId="77777777" w:rsidR="002647B9" w:rsidRPr="00191AEF" w:rsidRDefault="002647B9" w:rsidP="00973A29">
            <w:pPr>
              <w:tabs>
                <w:tab w:val="left" w:pos="0"/>
              </w:tabs>
              <w:spacing w:after="240" w:line="276" w:lineRule="auto"/>
              <w:jc w:val="center"/>
              <w:rPr>
                <w:rFonts w:asciiTheme="minorBidi" w:hAnsiTheme="minorBidi" w:cstheme="minorBidi"/>
                <w:b/>
                <w:bCs/>
                <w:szCs w:val="22"/>
                <w:rtl/>
              </w:rPr>
            </w:pPr>
            <w:r w:rsidRPr="00191AEF">
              <w:rPr>
                <w:rFonts w:asciiTheme="minorBidi" w:hAnsiTheme="minorBidi" w:cstheme="minorBidi"/>
                <w:b/>
                <w:bCs/>
                <w:szCs w:val="22"/>
                <w:rtl/>
              </w:rPr>
              <w:lastRenderedPageBreak/>
              <w:t>פיצויים</w:t>
            </w:r>
          </w:p>
        </w:tc>
        <w:tc>
          <w:tcPr>
            <w:tcW w:w="1418" w:type="dxa"/>
            <w:shd w:val="clear" w:color="auto" w:fill="auto"/>
            <w:vAlign w:val="center"/>
          </w:tcPr>
          <w:p w14:paraId="0E74D49E" w14:textId="77777777" w:rsidR="002647B9" w:rsidRPr="00191AEF" w:rsidRDefault="002647B9" w:rsidP="00973A29">
            <w:pPr>
              <w:tabs>
                <w:tab w:val="left" w:pos="1188"/>
              </w:tabs>
              <w:spacing w:after="240" w:line="276" w:lineRule="auto"/>
              <w:jc w:val="center"/>
              <w:rPr>
                <w:rFonts w:asciiTheme="minorBidi" w:hAnsiTheme="minorBidi" w:cstheme="minorBidi"/>
                <w:szCs w:val="22"/>
                <w:rtl/>
              </w:rPr>
            </w:pPr>
            <w:r w:rsidRPr="00191AEF">
              <w:rPr>
                <w:rFonts w:asciiTheme="minorBidi" w:hAnsiTheme="minorBidi" w:cstheme="minorBidi"/>
                <w:szCs w:val="22"/>
                <w:rtl/>
              </w:rPr>
              <w:t xml:space="preserve">2.74 ₪ </w:t>
            </w:r>
          </w:p>
          <w:p w14:paraId="330D5BA9" w14:textId="77777777" w:rsidR="002647B9" w:rsidRPr="00191AEF" w:rsidRDefault="002647B9" w:rsidP="00973A29">
            <w:pPr>
              <w:tabs>
                <w:tab w:val="left" w:pos="1188"/>
              </w:tabs>
              <w:spacing w:after="240" w:line="276" w:lineRule="auto"/>
              <w:jc w:val="center"/>
              <w:rPr>
                <w:rFonts w:asciiTheme="minorBidi" w:hAnsiTheme="minorBidi" w:cstheme="minorBidi"/>
                <w:szCs w:val="22"/>
                <w:rtl/>
              </w:rPr>
            </w:pPr>
            <w:r w:rsidRPr="00191AEF">
              <w:rPr>
                <w:rFonts w:asciiTheme="minorBidi" w:hAnsiTheme="minorBidi" w:cstheme="minorBidi"/>
                <w:szCs w:val="22"/>
                <w:rtl/>
              </w:rPr>
              <w:t>(8.33%)</w:t>
            </w:r>
          </w:p>
        </w:tc>
        <w:tc>
          <w:tcPr>
            <w:tcW w:w="5926" w:type="dxa"/>
            <w:shd w:val="clear" w:color="auto" w:fill="auto"/>
            <w:vAlign w:val="center"/>
          </w:tcPr>
          <w:p w14:paraId="228226F5" w14:textId="77777777" w:rsidR="002647B9" w:rsidRPr="00191AEF" w:rsidRDefault="002647B9" w:rsidP="00973A29">
            <w:pPr>
              <w:pStyle w:val="aff3"/>
              <w:tabs>
                <w:tab w:val="clear" w:pos="567"/>
              </w:tabs>
              <w:spacing w:before="0" w:after="240" w:line="276" w:lineRule="auto"/>
              <w:ind w:left="0" w:firstLine="0"/>
              <w:rPr>
                <w:rFonts w:asciiTheme="minorBidi" w:hAnsiTheme="minorBidi" w:cstheme="minorBidi"/>
                <w:b w:val="0"/>
                <w:bCs w:val="0"/>
                <w:color w:val="auto"/>
                <w:rtl/>
              </w:rPr>
            </w:pPr>
            <w:r w:rsidRPr="00191AEF">
              <w:rPr>
                <w:rFonts w:asciiTheme="minorBidi" w:hAnsiTheme="minorBidi" w:cstheme="minorBidi"/>
                <w:b w:val="0"/>
                <w:bCs w:val="0"/>
                <w:color w:val="auto"/>
                <w:rtl/>
              </w:rPr>
              <w:t>הפרשה לקופת גמל לפיצויים, כהגדרתה ב</w:t>
            </w:r>
            <w:hyperlink w:history="1">
              <w:r w:rsidRPr="00191AEF">
                <w:rPr>
                  <w:rStyle w:val="Hyperlink"/>
                  <w:rFonts w:asciiTheme="minorBidi" w:hAnsiTheme="minorBidi" w:cstheme="minorBidi"/>
                  <w:b w:val="0"/>
                  <w:bCs w:val="0"/>
                  <w:rtl/>
                </w:rPr>
                <w:t>חוק</w:t>
              </w:r>
              <w:r w:rsidRPr="00191AEF">
                <w:rPr>
                  <w:rStyle w:val="Hyperlink"/>
                  <w:rFonts w:asciiTheme="minorBidi" w:hAnsiTheme="minorBidi" w:cstheme="minorBidi"/>
                  <w:b w:val="0"/>
                  <w:bCs w:val="0"/>
                </w:rPr>
                <w:t xml:space="preserve"> </w:t>
              </w:r>
              <w:r w:rsidRPr="00191AEF">
                <w:rPr>
                  <w:rStyle w:val="Hyperlink"/>
                  <w:rFonts w:asciiTheme="minorBidi" w:hAnsiTheme="minorBidi" w:cstheme="minorBidi"/>
                  <w:b w:val="0"/>
                  <w:bCs w:val="0"/>
                  <w:rtl/>
                </w:rPr>
                <w:t>הפיקוח</w:t>
              </w:r>
              <w:r w:rsidRPr="00191AEF">
                <w:rPr>
                  <w:rStyle w:val="Hyperlink"/>
                  <w:rFonts w:asciiTheme="minorBidi" w:hAnsiTheme="minorBidi" w:cstheme="minorBidi"/>
                  <w:b w:val="0"/>
                  <w:bCs w:val="0"/>
                </w:rPr>
                <w:t xml:space="preserve"> </w:t>
              </w:r>
              <w:r w:rsidRPr="00191AEF">
                <w:rPr>
                  <w:rStyle w:val="Hyperlink"/>
                  <w:rFonts w:asciiTheme="minorBidi" w:hAnsiTheme="minorBidi" w:cstheme="minorBidi"/>
                  <w:b w:val="0"/>
                  <w:bCs w:val="0"/>
                  <w:rtl/>
                </w:rPr>
                <w:t>על</w:t>
              </w:r>
              <w:r w:rsidRPr="00191AEF">
                <w:rPr>
                  <w:rStyle w:val="Hyperlink"/>
                  <w:rFonts w:asciiTheme="minorBidi" w:hAnsiTheme="minorBidi" w:cstheme="minorBidi"/>
                  <w:b w:val="0"/>
                  <w:bCs w:val="0"/>
                </w:rPr>
                <w:t xml:space="preserve"> </w:t>
              </w:r>
              <w:r w:rsidRPr="00191AEF">
                <w:rPr>
                  <w:rStyle w:val="Hyperlink"/>
                  <w:rFonts w:asciiTheme="minorBidi" w:hAnsiTheme="minorBidi" w:cstheme="minorBidi"/>
                  <w:b w:val="0"/>
                  <w:bCs w:val="0"/>
                  <w:rtl/>
                </w:rPr>
                <w:t>שירותים</w:t>
              </w:r>
              <w:r w:rsidRPr="00191AEF">
                <w:rPr>
                  <w:rStyle w:val="Hyperlink"/>
                  <w:rFonts w:asciiTheme="minorBidi" w:hAnsiTheme="minorBidi" w:cstheme="minorBidi"/>
                  <w:b w:val="0"/>
                  <w:bCs w:val="0"/>
                </w:rPr>
                <w:t xml:space="preserve"> </w:t>
              </w:r>
              <w:r w:rsidRPr="00191AEF">
                <w:rPr>
                  <w:rStyle w:val="Hyperlink"/>
                  <w:rFonts w:asciiTheme="minorBidi" w:hAnsiTheme="minorBidi" w:cstheme="minorBidi"/>
                  <w:b w:val="0"/>
                  <w:bCs w:val="0"/>
                  <w:rtl/>
                </w:rPr>
                <w:t>פיננסיים (קופות</w:t>
              </w:r>
              <w:r w:rsidRPr="00191AEF">
                <w:rPr>
                  <w:rStyle w:val="Hyperlink"/>
                  <w:rFonts w:asciiTheme="minorBidi" w:hAnsiTheme="minorBidi" w:cstheme="minorBidi"/>
                  <w:b w:val="0"/>
                  <w:bCs w:val="0"/>
                </w:rPr>
                <w:t xml:space="preserve"> </w:t>
              </w:r>
              <w:r w:rsidRPr="00191AEF">
                <w:rPr>
                  <w:rStyle w:val="Hyperlink"/>
                  <w:rFonts w:asciiTheme="minorBidi" w:hAnsiTheme="minorBidi" w:cstheme="minorBidi"/>
                  <w:b w:val="0"/>
                  <w:bCs w:val="0"/>
                  <w:rtl/>
                </w:rPr>
                <w:t>גמל), התשס</w:t>
              </w:r>
              <w:r w:rsidRPr="00191AEF">
                <w:rPr>
                  <w:rStyle w:val="Hyperlink"/>
                  <w:rFonts w:asciiTheme="minorBidi" w:hAnsiTheme="minorBidi" w:cstheme="minorBidi"/>
                  <w:b w:val="0"/>
                  <w:bCs w:val="0"/>
                </w:rPr>
                <w:t>"</w:t>
              </w:r>
              <w:r w:rsidRPr="00191AEF">
                <w:rPr>
                  <w:rStyle w:val="Hyperlink"/>
                  <w:rFonts w:asciiTheme="minorBidi" w:hAnsiTheme="minorBidi" w:cstheme="minorBidi"/>
                  <w:b w:val="0"/>
                  <w:bCs w:val="0"/>
                  <w:rtl/>
                </w:rPr>
                <w:t>ה-</w:t>
              </w:r>
              <w:r w:rsidRPr="00191AEF">
                <w:rPr>
                  <w:rStyle w:val="Hyperlink"/>
                  <w:rFonts w:asciiTheme="minorBidi" w:hAnsiTheme="minorBidi" w:cstheme="minorBidi"/>
                  <w:b w:val="0"/>
                  <w:bCs w:val="0"/>
                </w:rPr>
                <w:t>,2005</w:t>
              </w:r>
            </w:hyperlink>
            <w:r w:rsidRPr="00191AEF">
              <w:rPr>
                <w:rFonts w:asciiTheme="minorBidi" w:hAnsiTheme="minorBidi" w:cstheme="minorBidi"/>
                <w:rtl/>
              </w:rPr>
              <w:t xml:space="preserve"> </w:t>
            </w:r>
            <w:r w:rsidRPr="00191AEF">
              <w:rPr>
                <w:rFonts w:asciiTheme="minorBidi" w:hAnsiTheme="minorBidi" w:cstheme="minorBidi"/>
                <w:b w:val="0"/>
                <w:bCs w:val="0"/>
                <w:color w:val="auto"/>
                <w:rtl/>
              </w:rPr>
              <w:t xml:space="preserve">תעשה על שם העובד, החל מהיום הראשון להעסקתו לצורך ביצוע ההתקשרות. זאת למרות האמור </w:t>
            </w:r>
            <w:r w:rsidRPr="006F6885">
              <w:rPr>
                <w:rStyle w:val="Hyperlink"/>
                <w:rFonts w:asciiTheme="minorBidi" w:hAnsiTheme="minorBidi" w:cstheme="minorBidi"/>
                <w:color w:val="auto"/>
                <w:rtl/>
              </w:rPr>
              <w:t>ב</w:t>
            </w:r>
            <w:r w:rsidRPr="006F6885">
              <w:rPr>
                <w:rStyle w:val="Hyperlink"/>
                <w:rFonts w:asciiTheme="minorBidi" w:hAnsiTheme="minorBidi" w:cstheme="minorBidi"/>
                <w:b w:val="0"/>
                <w:bCs w:val="0"/>
                <w:color w:val="auto"/>
                <w:rtl/>
              </w:rPr>
              <w:t>סעיף 6ה ל</w:t>
            </w:r>
            <w:hyperlink w:history="1">
              <w:r w:rsidRPr="006F6885">
                <w:rPr>
                  <w:rStyle w:val="Hyperlink"/>
                  <w:rFonts w:asciiTheme="minorBidi" w:hAnsiTheme="minorBidi" w:cstheme="minorBidi"/>
                  <w:b w:val="0"/>
                  <w:bCs w:val="0"/>
                  <w:rtl/>
                </w:rPr>
                <w:t>צו ההרחבה [נוסח משולב] לפנסיה חובה.</w:t>
              </w:r>
            </w:hyperlink>
          </w:p>
          <w:p w14:paraId="761D4032" w14:textId="77777777" w:rsidR="002647B9" w:rsidRPr="00191AEF" w:rsidRDefault="002647B9" w:rsidP="00973A29">
            <w:pPr>
              <w:pStyle w:val="aff3"/>
              <w:tabs>
                <w:tab w:val="clear" w:pos="567"/>
              </w:tabs>
              <w:spacing w:before="0" w:after="240" w:line="276" w:lineRule="auto"/>
              <w:ind w:left="0" w:firstLine="0"/>
              <w:rPr>
                <w:rFonts w:asciiTheme="minorBidi" w:hAnsiTheme="minorBidi" w:cstheme="minorBidi"/>
                <w:b w:val="0"/>
                <w:bCs w:val="0"/>
                <w:color w:val="auto"/>
                <w:rtl/>
              </w:rPr>
            </w:pPr>
            <w:r w:rsidRPr="00191AEF">
              <w:rPr>
                <w:rFonts w:asciiTheme="minorBidi" w:hAnsiTheme="minorBidi" w:cstheme="minorBidi"/>
                <w:b w:val="0"/>
                <w:bCs w:val="0"/>
                <w:color w:val="auto"/>
                <w:rtl/>
              </w:rPr>
              <w:t xml:space="preserve">ההפרשה תתבצע על שכר היסוד בתוספת דמי הבראה, ימי חג, דמי חופשה, ימי מחלה, תשלום עבור ימי מילואים ודמי לידה. </w:t>
            </w:r>
          </w:p>
          <w:p w14:paraId="5B34AB09" w14:textId="77777777" w:rsidR="002647B9" w:rsidRPr="00191AEF" w:rsidRDefault="002647B9" w:rsidP="00973A29">
            <w:pPr>
              <w:pStyle w:val="aff3"/>
              <w:tabs>
                <w:tab w:val="clear" w:pos="567"/>
              </w:tabs>
              <w:spacing w:before="0" w:after="240" w:line="276" w:lineRule="auto"/>
              <w:ind w:left="0" w:firstLine="0"/>
              <w:rPr>
                <w:rFonts w:asciiTheme="minorBidi" w:hAnsiTheme="minorBidi" w:cstheme="minorBidi"/>
                <w:b w:val="0"/>
                <w:bCs w:val="0"/>
                <w:color w:val="auto"/>
                <w:rtl/>
              </w:rPr>
            </w:pPr>
            <w:r w:rsidRPr="00191AEF">
              <w:rPr>
                <w:rFonts w:asciiTheme="minorBidi" w:hAnsiTheme="minorBidi" w:cstheme="minorBidi"/>
                <w:b w:val="0"/>
                <w:bCs w:val="0"/>
                <w:color w:val="auto"/>
                <w:rtl/>
              </w:rPr>
              <w:t>במקרה שהעובד עבד שעות נוספות יש להפריש בגין עבודה זו בלבד 6%. יובהר כי שיעור הפרשה זה יהיה בעד העבודה הנוספת שבוצעה (125% או 150%, לפי העניין).</w:t>
            </w:r>
          </w:p>
          <w:p w14:paraId="0E924F44" w14:textId="77777777" w:rsidR="002647B9" w:rsidRPr="00191AEF" w:rsidRDefault="002647B9" w:rsidP="00973A29">
            <w:pPr>
              <w:pStyle w:val="aff3"/>
              <w:tabs>
                <w:tab w:val="clear" w:pos="567"/>
              </w:tabs>
              <w:spacing w:before="0" w:after="240" w:line="276" w:lineRule="auto"/>
              <w:ind w:left="0" w:firstLine="0"/>
              <w:rPr>
                <w:rFonts w:asciiTheme="minorBidi" w:hAnsiTheme="minorBidi" w:cstheme="minorBidi"/>
                <w:b w:val="0"/>
                <w:bCs w:val="0"/>
                <w:color w:val="auto"/>
                <w:rtl/>
              </w:rPr>
            </w:pPr>
            <w:r w:rsidRPr="00191AEF">
              <w:rPr>
                <w:rFonts w:asciiTheme="minorBidi" w:hAnsiTheme="minorBidi" w:cstheme="minorBidi"/>
                <w:b w:val="0"/>
                <w:bCs w:val="0"/>
                <w:color w:val="auto"/>
                <w:rtl/>
              </w:rPr>
              <w:t xml:space="preserve">במקרה שהעובד עבד ביום המנוחה - בגין שכר היסוד יש להפריש 8.33% ובגין </w:t>
            </w:r>
            <w:r w:rsidRPr="00191AEF">
              <w:rPr>
                <w:rFonts w:asciiTheme="minorBidi" w:hAnsiTheme="minorBidi" w:cstheme="minorBidi"/>
                <w:b w:val="0"/>
                <w:bCs w:val="0"/>
                <w:color w:val="auto"/>
                <w:u w:val="single"/>
                <w:rtl/>
              </w:rPr>
              <w:t>התוספת</w:t>
            </w:r>
            <w:r w:rsidRPr="00191AEF">
              <w:rPr>
                <w:rFonts w:asciiTheme="minorBidi" w:hAnsiTheme="minorBidi" w:cstheme="minorBidi"/>
                <w:b w:val="0"/>
                <w:bCs w:val="0"/>
                <w:color w:val="auto"/>
                <w:rtl/>
              </w:rPr>
              <w:t xml:space="preserve"> לעבודה בשבת יש להפריש 6%. </w:t>
            </w:r>
          </w:p>
          <w:p w14:paraId="1DF792C3" w14:textId="77777777" w:rsidR="002647B9" w:rsidRPr="00191AEF" w:rsidRDefault="002647B9" w:rsidP="00973A29">
            <w:pPr>
              <w:spacing w:after="240" w:line="276" w:lineRule="auto"/>
              <w:ind w:right="34"/>
              <w:jc w:val="both"/>
              <w:rPr>
                <w:rStyle w:val="Hyperlink"/>
                <w:rFonts w:asciiTheme="minorBidi" w:hAnsiTheme="minorBidi" w:cstheme="minorBidi"/>
                <w:b/>
                <w:bCs/>
                <w:szCs w:val="22"/>
                <w:rtl/>
              </w:rPr>
            </w:pPr>
            <w:r w:rsidRPr="00191AEF">
              <w:rPr>
                <w:rFonts w:asciiTheme="minorBidi" w:hAnsiTheme="minorBidi" w:cstheme="minorBidi"/>
                <w:szCs w:val="22"/>
                <w:u w:val="single"/>
                <w:rtl/>
              </w:rPr>
              <w:t>מקור</w:t>
            </w:r>
            <w:r w:rsidRPr="00191AEF">
              <w:rPr>
                <w:rFonts w:asciiTheme="minorBidi" w:hAnsiTheme="minorBidi" w:cstheme="minorBidi"/>
                <w:szCs w:val="22"/>
                <w:rtl/>
              </w:rPr>
              <w:t>:</w:t>
            </w:r>
            <w:r w:rsidRPr="00191AEF">
              <w:rPr>
                <w:rFonts w:asciiTheme="minorBidi" w:hAnsiTheme="minorBidi" w:cstheme="minorBidi"/>
                <w:b/>
                <w:bCs/>
                <w:rtl/>
              </w:rPr>
              <w:t xml:space="preserve"> </w:t>
            </w:r>
            <w:hyperlink w:history="1">
              <w:r w:rsidRPr="00191AEF">
                <w:rPr>
                  <w:rStyle w:val="Hyperlink"/>
                  <w:rFonts w:asciiTheme="minorBidi" w:hAnsiTheme="minorBidi" w:cstheme="minorBidi"/>
                  <w:szCs w:val="22"/>
                  <w:rtl/>
                </w:rPr>
                <w:t>חוק פיצויי פיטורין, התשכ"ג-1963.</w:t>
              </w:r>
            </w:hyperlink>
          </w:p>
          <w:p w14:paraId="3DC5F903" w14:textId="77777777" w:rsidR="002647B9" w:rsidRPr="00191AEF" w:rsidRDefault="003817A9" w:rsidP="00973A29">
            <w:pPr>
              <w:spacing w:after="240" w:line="276" w:lineRule="auto"/>
              <w:ind w:right="34"/>
              <w:jc w:val="both"/>
              <w:rPr>
                <w:rFonts w:asciiTheme="minorBidi" w:hAnsiTheme="minorBidi" w:cstheme="minorBidi"/>
              </w:rPr>
            </w:pPr>
            <w:hyperlink w:history="1">
              <w:r w:rsidR="002647B9" w:rsidRPr="00191AEF">
                <w:rPr>
                  <w:rStyle w:val="Hyperlink"/>
                  <w:rFonts w:asciiTheme="minorBidi" w:hAnsiTheme="minorBidi" w:cstheme="minorBidi"/>
                  <w:szCs w:val="22"/>
                  <w:rtl/>
                </w:rPr>
                <w:t>הסכם קיבוצי מיוחד מיום 04.12.2012</w:t>
              </w:r>
              <w:r w:rsidR="002647B9" w:rsidRPr="00191AEF">
                <w:rPr>
                  <w:rStyle w:val="Hyperlink"/>
                  <w:rFonts w:asciiTheme="minorBidi" w:hAnsiTheme="minorBidi" w:cstheme="minorBidi"/>
                  <w:rtl/>
                </w:rPr>
                <w:t>.</w:t>
              </w:r>
            </w:hyperlink>
            <w:r w:rsidR="002647B9" w:rsidRPr="00191AEF">
              <w:rPr>
                <w:rFonts w:asciiTheme="minorBidi" w:hAnsiTheme="minorBidi" w:cstheme="minorBidi"/>
                <w:rtl/>
              </w:rPr>
              <w:t xml:space="preserve"> </w:t>
            </w:r>
          </w:p>
          <w:p w14:paraId="6EEECE70" w14:textId="77777777" w:rsidR="002647B9" w:rsidRPr="00191AEF" w:rsidRDefault="003817A9" w:rsidP="00973A29">
            <w:pPr>
              <w:spacing w:after="240" w:line="276" w:lineRule="auto"/>
              <w:ind w:right="34"/>
              <w:jc w:val="both"/>
              <w:rPr>
                <w:rFonts w:asciiTheme="minorBidi" w:hAnsiTheme="minorBidi" w:cstheme="minorBidi"/>
                <w:szCs w:val="22"/>
                <w:rtl/>
              </w:rPr>
            </w:pPr>
            <w:hyperlink w:history="1">
              <w:r w:rsidR="002647B9" w:rsidRPr="00CB4A54">
                <w:rPr>
                  <w:rStyle w:val="Hyperlink"/>
                  <w:rFonts w:asciiTheme="minorBidi" w:hAnsiTheme="minorBidi" w:cstheme="minorBidi"/>
                  <w:szCs w:val="22"/>
                  <w:rtl/>
                </w:rPr>
                <w:t>צו הרחבה בענף השמירה והאבטחה מיום 02.10.2014</w:t>
              </w:r>
              <w:r w:rsidR="002647B9" w:rsidRPr="00CB4A54">
                <w:rPr>
                  <w:rStyle w:val="Hyperlink"/>
                  <w:rFonts w:asciiTheme="minorBidi" w:hAnsiTheme="minorBidi" w:cstheme="minorBidi"/>
                  <w:rtl/>
                </w:rPr>
                <w:t>.</w:t>
              </w:r>
            </w:hyperlink>
            <w:r w:rsidR="002647B9" w:rsidRPr="00191AEF">
              <w:rPr>
                <w:rFonts w:asciiTheme="minorBidi" w:hAnsiTheme="minorBidi" w:cstheme="minorBidi"/>
                <w:rtl/>
              </w:rPr>
              <w:t xml:space="preserve"> </w:t>
            </w:r>
          </w:p>
        </w:tc>
      </w:tr>
      <w:tr w:rsidR="002647B9" w:rsidRPr="00191AEF" w14:paraId="11046648" w14:textId="77777777" w:rsidTr="00F244BC">
        <w:trPr>
          <w:cantSplit/>
        </w:trPr>
        <w:tc>
          <w:tcPr>
            <w:tcW w:w="1701" w:type="dxa"/>
            <w:shd w:val="clear" w:color="auto" w:fill="CCCCCC"/>
            <w:vAlign w:val="center"/>
          </w:tcPr>
          <w:p w14:paraId="7AF89A8E" w14:textId="77777777" w:rsidR="002647B9" w:rsidRPr="00191AEF" w:rsidRDefault="002647B9" w:rsidP="00973A29">
            <w:pPr>
              <w:tabs>
                <w:tab w:val="left" w:pos="0"/>
              </w:tabs>
              <w:spacing w:after="240" w:line="276" w:lineRule="auto"/>
              <w:jc w:val="center"/>
              <w:rPr>
                <w:rFonts w:asciiTheme="minorBidi" w:hAnsiTheme="minorBidi" w:cstheme="minorBidi"/>
                <w:b/>
                <w:bCs/>
                <w:szCs w:val="22"/>
                <w:rtl/>
              </w:rPr>
            </w:pPr>
            <w:r w:rsidRPr="00191AEF">
              <w:rPr>
                <w:rFonts w:asciiTheme="minorBidi" w:hAnsiTheme="minorBidi" w:cstheme="minorBidi"/>
                <w:b/>
                <w:bCs/>
                <w:szCs w:val="22"/>
                <w:rtl/>
              </w:rPr>
              <w:t>ביטוח לאומי</w:t>
            </w:r>
          </w:p>
        </w:tc>
        <w:tc>
          <w:tcPr>
            <w:tcW w:w="1418" w:type="dxa"/>
            <w:shd w:val="clear" w:color="auto" w:fill="auto"/>
            <w:vAlign w:val="center"/>
          </w:tcPr>
          <w:p w14:paraId="2E4E26FC" w14:textId="77777777" w:rsidR="002647B9" w:rsidRPr="00191AEF" w:rsidRDefault="002647B9" w:rsidP="00973A29">
            <w:pPr>
              <w:tabs>
                <w:tab w:val="left" w:pos="1188"/>
              </w:tabs>
              <w:spacing w:after="240" w:line="276" w:lineRule="auto"/>
              <w:jc w:val="center"/>
              <w:rPr>
                <w:rFonts w:asciiTheme="minorBidi" w:hAnsiTheme="minorBidi" w:cstheme="minorBidi"/>
                <w:szCs w:val="22"/>
                <w:rtl/>
              </w:rPr>
            </w:pPr>
            <w:r w:rsidRPr="00191AEF">
              <w:rPr>
                <w:rFonts w:asciiTheme="minorBidi" w:hAnsiTheme="minorBidi" w:cstheme="minorBidi"/>
                <w:szCs w:val="22"/>
                <w:rtl/>
              </w:rPr>
              <w:t xml:space="preserve">1.17 ₪ </w:t>
            </w:r>
          </w:p>
          <w:p w14:paraId="073A4C85" w14:textId="77777777" w:rsidR="002647B9" w:rsidRPr="00191AEF" w:rsidRDefault="002647B9" w:rsidP="00973A29">
            <w:pPr>
              <w:tabs>
                <w:tab w:val="left" w:pos="1188"/>
              </w:tabs>
              <w:spacing w:after="240" w:line="276" w:lineRule="auto"/>
              <w:jc w:val="center"/>
              <w:rPr>
                <w:rFonts w:asciiTheme="minorBidi" w:hAnsiTheme="minorBidi" w:cstheme="minorBidi"/>
                <w:szCs w:val="22"/>
                <w:rtl/>
              </w:rPr>
            </w:pPr>
            <w:r w:rsidRPr="00191AEF">
              <w:rPr>
                <w:rFonts w:asciiTheme="minorBidi" w:hAnsiTheme="minorBidi" w:cstheme="minorBidi"/>
                <w:szCs w:val="22"/>
                <w:rtl/>
              </w:rPr>
              <w:t>(3.55%)</w:t>
            </w:r>
          </w:p>
        </w:tc>
        <w:tc>
          <w:tcPr>
            <w:tcW w:w="5926" w:type="dxa"/>
            <w:shd w:val="clear" w:color="auto" w:fill="auto"/>
            <w:vAlign w:val="center"/>
          </w:tcPr>
          <w:p w14:paraId="62963BEB" w14:textId="77777777" w:rsidR="002647B9" w:rsidRPr="00191AEF" w:rsidRDefault="002647B9" w:rsidP="00973A29">
            <w:pPr>
              <w:tabs>
                <w:tab w:val="left" w:pos="5104"/>
              </w:tabs>
              <w:spacing w:after="240" w:line="276" w:lineRule="auto"/>
              <w:jc w:val="both"/>
              <w:rPr>
                <w:rFonts w:asciiTheme="minorBidi" w:hAnsiTheme="minorBidi" w:cstheme="minorBidi"/>
                <w:szCs w:val="22"/>
                <w:rtl/>
              </w:rPr>
            </w:pPr>
            <w:r w:rsidRPr="00191AEF">
              <w:rPr>
                <w:rFonts w:asciiTheme="minorBidi" w:hAnsiTheme="minorBidi" w:cstheme="minorBidi"/>
                <w:szCs w:val="22"/>
                <w:rtl/>
              </w:rPr>
              <w:t xml:space="preserve">עד לשכר של 60% מהשכר הממוצע, משולם 3.55% ביטוח לאומי. מעבר לשכר זה משולם 7.6%. </w:t>
            </w:r>
          </w:p>
          <w:p w14:paraId="388589A7" w14:textId="77777777" w:rsidR="002647B9" w:rsidRPr="00191AEF" w:rsidRDefault="002647B9" w:rsidP="00973A29">
            <w:pPr>
              <w:tabs>
                <w:tab w:val="left" w:pos="5104"/>
              </w:tabs>
              <w:spacing w:after="240" w:line="276" w:lineRule="auto"/>
              <w:jc w:val="both"/>
              <w:rPr>
                <w:rFonts w:asciiTheme="minorBidi" w:hAnsiTheme="minorBidi" w:cstheme="minorBidi"/>
                <w:szCs w:val="22"/>
                <w:rtl/>
              </w:rPr>
            </w:pPr>
            <w:r w:rsidRPr="00191AEF">
              <w:rPr>
                <w:rFonts w:asciiTheme="minorBidi" w:hAnsiTheme="minorBidi" w:cstheme="minorBidi"/>
                <w:szCs w:val="22"/>
                <w:rtl/>
              </w:rPr>
              <w:t xml:space="preserve">יודגש כי בחישוב רכיבי השכר בטבלה זו נלקח בחשבון התעריף הנמוך, וזאת בשל העובדה שמרבית העובדים משתכרים עד 60% מהשכר הממוצע במשק. </w:t>
            </w:r>
          </w:p>
          <w:p w14:paraId="75FE98FE" w14:textId="77777777" w:rsidR="002647B9" w:rsidRPr="00191AEF" w:rsidRDefault="002647B9" w:rsidP="00973A29">
            <w:pPr>
              <w:tabs>
                <w:tab w:val="left" w:pos="5104"/>
              </w:tabs>
              <w:spacing w:after="240" w:line="276" w:lineRule="auto"/>
              <w:jc w:val="both"/>
              <w:rPr>
                <w:rFonts w:asciiTheme="minorBidi" w:hAnsiTheme="minorBidi" w:cstheme="minorBidi"/>
                <w:szCs w:val="22"/>
                <w:u w:val="single"/>
                <w:rtl/>
              </w:rPr>
            </w:pPr>
            <w:r w:rsidRPr="00191AEF">
              <w:rPr>
                <w:rFonts w:asciiTheme="minorBidi" w:hAnsiTheme="minorBidi" w:cstheme="minorBidi"/>
                <w:szCs w:val="22"/>
                <w:rtl/>
              </w:rPr>
              <w:t>ביטוח לאומי משולם על מרכיבים נוספים, כמפורט ב</w:t>
            </w:r>
            <w:hyperlink w:history="1">
              <w:r w:rsidRPr="00191AEF">
                <w:rPr>
                  <w:rStyle w:val="Hyperlink"/>
                  <w:rFonts w:asciiTheme="minorBidi" w:hAnsiTheme="minorBidi" w:cstheme="minorBidi"/>
                  <w:szCs w:val="22"/>
                  <w:rtl/>
                </w:rPr>
                <w:t>חוק הביטוח הלאומי [נוסח משולב], התשנ''ה-1995,</w:t>
              </w:r>
            </w:hyperlink>
            <w:r w:rsidRPr="00191AEF">
              <w:rPr>
                <w:rFonts w:asciiTheme="minorBidi" w:hAnsiTheme="minorBidi" w:cstheme="minorBidi"/>
                <w:szCs w:val="22"/>
                <w:rtl/>
              </w:rPr>
              <w:t xml:space="preserve"> מעבר לשכר היסוד, </w:t>
            </w:r>
            <w:r w:rsidRPr="00191AEF">
              <w:rPr>
                <w:rFonts w:asciiTheme="minorBidi" w:hAnsiTheme="minorBidi" w:cstheme="minorBidi"/>
                <w:szCs w:val="22"/>
                <w:u w:val="single"/>
                <w:rtl/>
              </w:rPr>
              <w:t>כגון</w:t>
            </w:r>
            <w:r w:rsidRPr="00191AEF">
              <w:rPr>
                <w:rFonts w:asciiTheme="minorBidi" w:hAnsiTheme="minorBidi" w:cstheme="minorBidi"/>
                <w:szCs w:val="22"/>
                <w:rtl/>
              </w:rPr>
              <w:t>: חופשה, ותק, חגים, נסיעות, הבראה, מתנות לחגים, סבסוד ארוחות.</w:t>
            </w:r>
          </w:p>
          <w:p w14:paraId="4340337F" w14:textId="77777777" w:rsidR="002647B9" w:rsidRPr="00191AEF" w:rsidRDefault="002647B9" w:rsidP="00973A29">
            <w:pPr>
              <w:tabs>
                <w:tab w:val="left" w:pos="5104"/>
              </w:tabs>
              <w:spacing w:after="240" w:line="276" w:lineRule="auto"/>
              <w:jc w:val="both"/>
              <w:rPr>
                <w:rFonts w:asciiTheme="minorBidi" w:hAnsiTheme="minorBidi" w:cstheme="minorBidi"/>
                <w:szCs w:val="22"/>
              </w:rPr>
            </w:pPr>
            <w:r w:rsidRPr="00191AEF">
              <w:rPr>
                <w:rFonts w:asciiTheme="minorBidi" w:hAnsiTheme="minorBidi" w:cstheme="minorBidi"/>
                <w:szCs w:val="22"/>
                <w:u w:val="single"/>
                <w:rtl/>
              </w:rPr>
              <w:t>מקור</w:t>
            </w:r>
            <w:r w:rsidRPr="00191AEF">
              <w:rPr>
                <w:rFonts w:asciiTheme="minorBidi" w:hAnsiTheme="minorBidi" w:cstheme="minorBidi"/>
                <w:szCs w:val="22"/>
                <w:rtl/>
              </w:rPr>
              <w:t xml:space="preserve">: </w:t>
            </w:r>
            <w:hyperlink w:history="1">
              <w:r w:rsidRPr="00191AEF">
                <w:rPr>
                  <w:rStyle w:val="Hyperlink"/>
                  <w:rFonts w:asciiTheme="minorBidi" w:hAnsiTheme="minorBidi" w:cstheme="minorBidi"/>
                  <w:szCs w:val="22"/>
                  <w:rtl/>
                </w:rPr>
                <w:t>חוק הביטוח הלאומי [נוסח משולב], תשנ"ה-1995</w:t>
              </w:r>
            </w:hyperlink>
            <w:r w:rsidRPr="00191AEF">
              <w:rPr>
                <w:rFonts w:asciiTheme="minorBidi" w:hAnsiTheme="minorBidi" w:cstheme="minorBidi"/>
                <w:szCs w:val="22"/>
                <w:rtl/>
              </w:rPr>
              <w:t>.</w:t>
            </w:r>
          </w:p>
        </w:tc>
      </w:tr>
      <w:tr w:rsidR="002647B9" w:rsidRPr="00191AEF" w14:paraId="5E42DE3D" w14:textId="77777777" w:rsidTr="00F244BC">
        <w:trPr>
          <w:cantSplit/>
        </w:trPr>
        <w:tc>
          <w:tcPr>
            <w:tcW w:w="1701" w:type="dxa"/>
            <w:shd w:val="clear" w:color="auto" w:fill="CCCCCC"/>
            <w:vAlign w:val="center"/>
          </w:tcPr>
          <w:p w14:paraId="70D49525" w14:textId="77777777" w:rsidR="002647B9" w:rsidRPr="00191AEF" w:rsidRDefault="002647B9" w:rsidP="00973A29">
            <w:pPr>
              <w:tabs>
                <w:tab w:val="left" w:pos="0"/>
              </w:tabs>
              <w:spacing w:after="240" w:line="276" w:lineRule="auto"/>
              <w:jc w:val="center"/>
              <w:rPr>
                <w:rFonts w:asciiTheme="minorBidi" w:hAnsiTheme="minorBidi" w:cstheme="minorBidi"/>
                <w:b/>
                <w:bCs/>
                <w:szCs w:val="22"/>
                <w:rtl/>
              </w:rPr>
            </w:pPr>
            <w:r w:rsidRPr="00191AEF">
              <w:rPr>
                <w:rFonts w:asciiTheme="minorBidi" w:hAnsiTheme="minorBidi" w:cstheme="minorBidi"/>
                <w:b/>
                <w:bCs/>
                <w:szCs w:val="22"/>
                <w:rtl/>
              </w:rPr>
              <w:lastRenderedPageBreak/>
              <w:t>קרן השתלמות</w:t>
            </w:r>
          </w:p>
        </w:tc>
        <w:tc>
          <w:tcPr>
            <w:tcW w:w="1418" w:type="dxa"/>
            <w:shd w:val="clear" w:color="auto" w:fill="auto"/>
            <w:vAlign w:val="center"/>
          </w:tcPr>
          <w:p w14:paraId="266AA71A" w14:textId="77777777" w:rsidR="002647B9" w:rsidRPr="00191AEF" w:rsidRDefault="002647B9" w:rsidP="00973A29">
            <w:pPr>
              <w:tabs>
                <w:tab w:val="left" w:pos="540"/>
              </w:tabs>
              <w:spacing w:after="240" w:line="276" w:lineRule="auto"/>
              <w:jc w:val="center"/>
              <w:rPr>
                <w:rFonts w:asciiTheme="minorBidi" w:hAnsiTheme="minorBidi" w:cstheme="minorBidi"/>
                <w:szCs w:val="22"/>
                <w:rtl/>
              </w:rPr>
            </w:pPr>
            <w:r w:rsidRPr="00191AEF">
              <w:rPr>
                <w:rFonts w:asciiTheme="minorBidi" w:hAnsiTheme="minorBidi" w:cstheme="minorBidi"/>
                <w:szCs w:val="22"/>
                <w:rtl/>
              </w:rPr>
              <w:t xml:space="preserve">2.46 ₪ </w:t>
            </w:r>
          </w:p>
          <w:p w14:paraId="64995142" w14:textId="77777777" w:rsidR="002647B9" w:rsidRPr="00191AEF" w:rsidDel="00420536" w:rsidRDefault="002647B9" w:rsidP="00973A29">
            <w:pPr>
              <w:tabs>
                <w:tab w:val="left" w:pos="540"/>
              </w:tabs>
              <w:spacing w:after="240" w:line="276" w:lineRule="auto"/>
              <w:jc w:val="center"/>
              <w:rPr>
                <w:rFonts w:asciiTheme="minorBidi" w:hAnsiTheme="minorBidi" w:cstheme="minorBidi"/>
                <w:szCs w:val="22"/>
                <w:rtl/>
              </w:rPr>
            </w:pPr>
            <w:r w:rsidRPr="00191AEF">
              <w:rPr>
                <w:rFonts w:asciiTheme="minorBidi" w:hAnsiTheme="minorBidi" w:cstheme="minorBidi"/>
                <w:szCs w:val="22"/>
                <w:rtl/>
              </w:rPr>
              <w:t>(7.5%)</w:t>
            </w:r>
          </w:p>
        </w:tc>
        <w:tc>
          <w:tcPr>
            <w:tcW w:w="5926" w:type="dxa"/>
            <w:shd w:val="clear" w:color="auto" w:fill="auto"/>
            <w:vAlign w:val="center"/>
          </w:tcPr>
          <w:p w14:paraId="68CF2F62" w14:textId="77777777" w:rsidR="002647B9" w:rsidRPr="00191AEF" w:rsidRDefault="002647B9" w:rsidP="00973A29">
            <w:pPr>
              <w:pStyle w:val="aff3"/>
              <w:tabs>
                <w:tab w:val="clear" w:pos="567"/>
              </w:tabs>
              <w:spacing w:before="0" w:after="240" w:line="276" w:lineRule="auto"/>
              <w:ind w:left="0" w:firstLine="0"/>
              <w:rPr>
                <w:rFonts w:asciiTheme="minorBidi" w:hAnsiTheme="minorBidi" w:cstheme="minorBidi"/>
                <w:b w:val="0"/>
                <w:bCs w:val="0"/>
                <w:color w:val="auto"/>
                <w:sz w:val="8"/>
                <w:szCs w:val="8"/>
                <w:rtl/>
              </w:rPr>
            </w:pPr>
          </w:p>
          <w:p w14:paraId="6F59BDB5" w14:textId="77777777" w:rsidR="002647B9" w:rsidRPr="00191AEF" w:rsidRDefault="002647B9" w:rsidP="00973A29">
            <w:pPr>
              <w:pStyle w:val="aff3"/>
              <w:tabs>
                <w:tab w:val="clear" w:pos="567"/>
              </w:tabs>
              <w:spacing w:before="0" w:after="240" w:line="276" w:lineRule="auto"/>
              <w:ind w:left="0" w:firstLine="0"/>
              <w:rPr>
                <w:rFonts w:asciiTheme="minorBidi" w:hAnsiTheme="minorBidi" w:cstheme="minorBidi"/>
                <w:b w:val="0"/>
                <w:bCs w:val="0"/>
                <w:color w:val="auto"/>
                <w:rtl/>
              </w:rPr>
            </w:pPr>
            <w:r w:rsidRPr="00191AEF">
              <w:rPr>
                <w:rFonts w:asciiTheme="minorBidi" w:hAnsiTheme="minorBidi" w:cstheme="minorBidi"/>
                <w:b w:val="0"/>
                <w:bCs w:val="0"/>
                <w:color w:val="auto"/>
                <w:rtl/>
              </w:rPr>
              <w:t>החל מיום 1 בנובמבר 2014 הקבלן מחויב לבצע הפרשה לקרן השתלמות לטובת העובד, החל מהיום הראשון להעסקת העובד אצל קבלן השירותים. תשלום זה יבוצע עבור עובדים, גם אם לא הודיעו לקבלן על זהות קרן ההשתלמות.</w:t>
            </w:r>
          </w:p>
          <w:p w14:paraId="60CFB34D" w14:textId="77777777" w:rsidR="002647B9" w:rsidRPr="00191AEF" w:rsidRDefault="002647B9" w:rsidP="00973A29">
            <w:pPr>
              <w:pStyle w:val="aff3"/>
              <w:tabs>
                <w:tab w:val="clear" w:pos="567"/>
              </w:tabs>
              <w:spacing w:before="0" w:after="240" w:line="276" w:lineRule="auto"/>
              <w:ind w:left="0" w:firstLine="0"/>
              <w:rPr>
                <w:rFonts w:asciiTheme="minorBidi" w:hAnsiTheme="minorBidi" w:cstheme="minorBidi"/>
                <w:b w:val="0"/>
                <w:bCs w:val="0"/>
                <w:color w:val="auto"/>
                <w:sz w:val="10"/>
                <w:szCs w:val="10"/>
                <w:rtl/>
              </w:rPr>
            </w:pPr>
          </w:p>
          <w:p w14:paraId="1B1E7634" w14:textId="77777777" w:rsidR="002647B9" w:rsidRPr="00191AEF" w:rsidRDefault="002647B9" w:rsidP="00973A29">
            <w:pPr>
              <w:pStyle w:val="aff3"/>
              <w:tabs>
                <w:tab w:val="clear" w:pos="567"/>
              </w:tabs>
              <w:spacing w:before="0" w:after="240" w:line="276" w:lineRule="auto"/>
              <w:ind w:left="0" w:firstLine="0"/>
              <w:rPr>
                <w:rFonts w:asciiTheme="minorBidi" w:hAnsiTheme="minorBidi" w:cstheme="minorBidi"/>
                <w:b w:val="0"/>
                <w:bCs w:val="0"/>
                <w:color w:val="auto"/>
                <w:rtl/>
              </w:rPr>
            </w:pPr>
            <w:r w:rsidRPr="00191AEF">
              <w:rPr>
                <w:rFonts w:asciiTheme="minorBidi" w:hAnsiTheme="minorBidi" w:cstheme="minorBidi"/>
                <w:b w:val="0"/>
                <w:bCs w:val="0"/>
                <w:color w:val="auto"/>
                <w:rtl/>
              </w:rPr>
              <w:t xml:space="preserve">ההפרשה תתבצע על רכיב שכר היסוד החודשי הנקוב בהודעה זו (גם עבור עובדים ששכרם גבוה מהשכר לעיל) בתוספת דמי הבראה. ההפרשה תתבצע גם על ימי חופשה, חג ומחלה. </w:t>
            </w:r>
          </w:p>
          <w:p w14:paraId="7AA96B93" w14:textId="77777777" w:rsidR="002647B9" w:rsidRPr="00191AEF" w:rsidRDefault="002647B9" w:rsidP="00973A29">
            <w:pPr>
              <w:pStyle w:val="aff3"/>
              <w:tabs>
                <w:tab w:val="clear" w:pos="567"/>
              </w:tabs>
              <w:spacing w:before="0" w:after="240" w:line="276" w:lineRule="auto"/>
              <w:ind w:left="0" w:firstLine="0"/>
              <w:rPr>
                <w:rFonts w:asciiTheme="minorBidi" w:hAnsiTheme="minorBidi" w:cstheme="minorBidi"/>
                <w:b w:val="0"/>
                <w:bCs w:val="0"/>
                <w:color w:val="auto"/>
                <w:sz w:val="10"/>
                <w:szCs w:val="10"/>
                <w:rtl/>
              </w:rPr>
            </w:pPr>
          </w:p>
          <w:p w14:paraId="5090D991" w14:textId="77777777" w:rsidR="002647B9" w:rsidRPr="00191AEF" w:rsidRDefault="002647B9" w:rsidP="00973A29">
            <w:pPr>
              <w:pStyle w:val="aff3"/>
              <w:tabs>
                <w:tab w:val="clear" w:pos="567"/>
              </w:tabs>
              <w:spacing w:before="0" w:after="240" w:line="276" w:lineRule="auto"/>
              <w:ind w:left="0" w:firstLine="0"/>
              <w:rPr>
                <w:rFonts w:asciiTheme="minorBidi" w:hAnsiTheme="minorBidi" w:cstheme="minorBidi"/>
                <w:b w:val="0"/>
                <w:bCs w:val="0"/>
                <w:color w:val="auto"/>
                <w:rtl/>
              </w:rPr>
            </w:pPr>
            <w:r w:rsidRPr="00191AEF">
              <w:rPr>
                <w:rFonts w:asciiTheme="minorBidi" w:hAnsiTheme="minorBidi" w:cstheme="minorBidi"/>
                <w:b w:val="0"/>
                <w:bCs w:val="0"/>
                <w:color w:val="auto"/>
                <w:rtl/>
              </w:rPr>
              <w:t xml:space="preserve">יובהר כי ההפרשה לא תבוצע עבור עבודה בשעות נוספות או עבור הגמול המשולם עבור עבודה ביום המנוחה. כלומר, תתבצע הפרשה רק עבור השכר הרגיל המשולם בגין עבודה ביום המנוחה.  </w:t>
            </w:r>
          </w:p>
          <w:p w14:paraId="5FF7708E" w14:textId="77777777" w:rsidR="002647B9" w:rsidRPr="00191AEF" w:rsidRDefault="002647B9" w:rsidP="00973A29">
            <w:pPr>
              <w:pStyle w:val="aff3"/>
              <w:tabs>
                <w:tab w:val="clear" w:pos="567"/>
              </w:tabs>
              <w:spacing w:before="0" w:after="240" w:line="276" w:lineRule="auto"/>
              <w:ind w:left="0" w:firstLine="0"/>
              <w:rPr>
                <w:rFonts w:asciiTheme="minorBidi" w:hAnsiTheme="minorBidi" w:cstheme="minorBidi"/>
                <w:b w:val="0"/>
                <w:bCs w:val="0"/>
                <w:color w:val="auto"/>
                <w:rtl/>
              </w:rPr>
            </w:pPr>
            <w:r w:rsidRPr="00191AEF">
              <w:rPr>
                <w:rFonts w:asciiTheme="minorBidi" w:hAnsiTheme="minorBidi" w:cstheme="minorBidi"/>
                <w:b w:val="0"/>
                <w:bCs w:val="0"/>
                <w:color w:val="auto"/>
                <w:rtl/>
              </w:rPr>
              <w:t>אחת לשנה הקבלן ימציא אישור רואה חשבון לביצוע ההפקדות לקרן השתלמות לעובדים.</w:t>
            </w:r>
          </w:p>
          <w:p w14:paraId="32A5F278" w14:textId="77777777" w:rsidR="002647B9" w:rsidRPr="00191AEF" w:rsidRDefault="002647B9" w:rsidP="00973A29">
            <w:pPr>
              <w:pStyle w:val="aff3"/>
              <w:tabs>
                <w:tab w:val="clear" w:pos="567"/>
              </w:tabs>
              <w:spacing w:after="240" w:line="276" w:lineRule="auto"/>
              <w:ind w:left="0" w:firstLine="0"/>
              <w:rPr>
                <w:rFonts w:asciiTheme="minorBidi" w:hAnsiTheme="minorBidi" w:cstheme="minorBidi"/>
                <w:b w:val="0"/>
                <w:bCs w:val="0"/>
                <w:color w:val="auto"/>
                <w:rtl/>
              </w:rPr>
            </w:pPr>
            <w:r w:rsidRPr="00191AEF">
              <w:rPr>
                <w:rFonts w:asciiTheme="minorBidi" w:hAnsiTheme="minorBidi" w:cstheme="minorBidi"/>
                <w:b w:val="0"/>
                <w:bCs w:val="0"/>
                <w:color w:val="auto"/>
                <w:u w:val="single"/>
                <w:rtl/>
              </w:rPr>
              <w:t>מקור</w:t>
            </w:r>
            <w:r w:rsidRPr="00191AEF">
              <w:rPr>
                <w:rFonts w:asciiTheme="minorBidi" w:hAnsiTheme="minorBidi" w:cstheme="minorBidi"/>
                <w:b w:val="0"/>
                <w:bCs w:val="0"/>
                <w:color w:val="auto"/>
                <w:rtl/>
              </w:rPr>
              <w:t xml:space="preserve">: </w:t>
            </w:r>
            <w:hyperlink w:history="1">
              <w:r w:rsidRPr="00191AEF">
                <w:rPr>
                  <w:rStyle w:val="Hyperlink"/>
                  <w:rFonts w:asciiTheme="minorBidi" w:hAnsiTheme="minorBidi" w:cstheme="minorBidi"/>
                  <w:bCs w:val="0"/>
                  <w:rtl/>
                  <w:lang w:eastAsia="he-IL"/>
                </w:rPr>
                <w:t>הסכם קיבוצי מיוחד מיום 04.12.2012</w:t>
              </w:r>
            </w:hyperlink>
          </w:p>
          <w:p w14:paraId="2353BB3D" w14:textId="77777777" w:rsidR="002647B9" w:rsidRPr="00191AEF" w:rsidDel="00420536" w:rsidRDefault="003817A9" w:rsidP="00973A29">
            <w:pPr>
              <w:pStyle w:val="aff3"/>
              <w:tabs>
                <w:tab w:val="clear" w:pos="567"/>
              </w:tabs>
              <w:spacing w:after="240" w:line="276" w:lineRule="auto"/>
              <w:ind w:left="0" w:firstLine="0"/>
              <w:rPr>
                <w:rFonts w:asciiTheme="minorBidi" w:hAnsiTheme="minorBidi" w:cstheme="minorBidi"/>
                <w:b w:val="0"/>
                <w:bCs w:val="0"/>
                <w:color w:val="auto"/>
              </w:rPr>
            </w:pPr>
            <w:hyperlink w:history="1">
              <w:r w:rsidR="002647B9" w:rsidRPr="006E7356">
                <w:rPr>
                  <w:rStyle w:val="Hyperlink"/>
                  <w:rFonts w:asciiTheme="minorBidi" w:hAnsiTheme="minorBidi" w:cstheme="minorBidi"/>
                  <w:b w:val="0"/>
                  <w:bCs w:val="0"/>
                  <w:rtl/>
                </w:rPr>
                <w:t xml:space="preserve"> </w:t>
              </w:r>
              <w:r w:rsidR="002647B9" w:rsidRPr="00CB4A54">
                <w:rPr>
                  <w:rStyle w:val="Hyperlink"/>
                  <w:rFonts w:asciiTheme="minorBidi" w:hAnsiTheme="minorBidi" w:cstheme="minorBidi"/>
                  <w:bCs w:val="0"/>
                  <w:rtl/>
                </w:rPr>
                <w:t>צו הרחבה בענף השמירה והאבטחה מיום 02.10.2014.</w:t>
              </w:r>
            </w:hyperlink>
          </w:p>
        </w:tc>
      </w:tr>
      <w:tr w:rsidR="002647B9" w:rsidRPr="00DD30FA" w14:paraId="088D1002" w14:textId="77777777" w:rsidTr="00F244BC">
        <w:trPr>
          <w:cantSplit/>
        </w:trPr>
        <w:tc>
          <w:tcPr>
            <w:tcW w:w="1701" w:type="dxa"/>
            <w:shd w:val="clear" w:color="auto" w:fill="CCCCCC"/>
            <w:vAlign w:val="center"/>
          </w:tcPr>
          <w:p w14:paraId="4654A426" w14:textId="77777777" w:rsidR="002647B9" w:rsidRPr="00191AEF" w:rsidRDefault="002647B9" w:rsidP="00973A29">
            <w:pPr>
              <w:tabs>
                <w:tab w:val="left" w:pos="0"/>
              </w:tabs>
              <w:spacing w:after="240" w:line="276" w:lineRule="auto"/>
              <w:ind w:right="-86"/>
              <w:jc w:val="center"/>
              <w:rPr>
                <w:rFonts w:asciiTheme="minorBidi" w:hAnsiTheme="minorBidi" w:cstheme="minorBidi"/>
                <w:b/>
                <w:bCs/>
                <w:szCs w:val="22"/>
                <w:rtl/>
              </w:rPr>
            </w:pPr>
            <w:r w:rsidRPr="00191AEF">
              <w:rPr>
                <w:rFonts w:asciiTheme="minorBidi" w:hAnsiTheme="minorBidi" w:cstheme="minorBidi"/>
                <w:b/>
                <w:bCs/>
                <w:szCs w:val="22"/>
                <w:rtl/>
              </w:rPr>
              <w:t>סה"כ</w:t>
            </w:r>
          </w:p>
        </w:tc>
        <w:tc>
          <w:tcPr>
            <w:tcW w:w="1418" w:type="dxa"/>
            <w:shd w:val="clear" w:color="auto" w:fill="auto"/>
            <w:vAlign w:val="center"/>
          </w:tcPr>
          <w:p w14:paraId="382A256A" w14:textId="77777777" w:rsidR="002647B9" w:rsidRPr="00DD30FA" w:rsidRDefault="002647B9" w:rsidP="00973A29">
            <w:pPr>
              <w:tabs>
                <w:tab w:val="left" w:pos="1098"/>
              </w:tabs>
              <w:spacing w:after="240" w:line="276" w:lineRule="auto"/>
              <w:jc w:val="center"/>
              <w:rPr>
                <w:rFonts w:asciiTheme="minorBidi" w:hAnsiTheme="minorBidi" w:cstheme="minorBidi"/>
                <w:b/>
                <w:bCs/>
                <w:szCs w:val="22"/>
                <w:rtl/>
              </w:rPr>
            </w:pPr>
            <w:r w:rsidRPr="00191AEF">
              <w:rPr>
                <w:rFonts w:asciiTheme="minorBidi" w:hAnsiTheme="minorBidi" w:cstheme="minorBidi"/>
                <w:b/>
                <w:bCs/>
                <w:szCs w:val="22"/>
                <w:rtl/>
              </w:rPr>
              <w:t>41.68₪</w:t>
            </w:r>
            <w:r w:rsidRPr="00DD30FA">
              <w:rPr>
                <w:rFonts w:asciiTheme="minorBidi" w:hAnsiTheme="minorBidi" w:cstheme="minorBidi"/>
                <w:b/>
                <w:bCs/>
                <w:szCs w:val="22"/>
                <w:rtl/>
              </w:rPr>
              <w:t xml:space="preserve"> </w:t>
            </w:r>
          </w:p>
        </w:tc>
        <w:tc>
          <w:tcPr>
            <w:tcW w:w="5926" w:type="dxa"/>
            <w:shd w:val="clear" w:color="auto" w:fill="auto"/>
            <w:vAlign w:val="center"/>
          </w:tcPr>
          <w:p w14:paraId="43EA24A8" w14:textId="77777777" w:rsidR="002647B9" w:rsidRPr="00DD30FA" w:rsidRDefault="002647B9" w:rsidP="00973A29">
            <w:pPr>
              <w:spacing w:after="240" w:line="276" w:lineRule="auto"/>
              <w:ind w:right="450"/>
              <w:rPr>
                <w:rFonts w:asciiTheme="minorBidi" w:hAnsiTheme="minorBidi" w:cstheme="minorBidi"/>
                <w:szCs w:val="22"/>
                <w:rtl/>
              </w:rPr>
            </w:pPr>
          </w:p>
        </w:tc>
      </w:tr>
    </w:tbl>
    <w:p w14:paraId="26ABE170" w14:textId="77777777" w:rsidR="002647B9" w:rsidRPr="000E625B" w:rsidRDefault="002647B9" w:rsidP="00973A29">
      <w:pPr>
        <w:pStyle w:val="24"/>
        <w:spacing w:after="240" w:line="276" w:lineRule="auto"/>
        <w:ind w:firstLine="0"/>
        <w:rPr>
          <w:rtl/>
        </w:rPr>
      </w:pPr>
    </w:p>
    <w:p w14:paraId="2AF44ED2" w14:textId="77777777" w:rsidR="002647B9" w:rsidRDefault="002647B9" w:rsidP="00973A29">
      <w:pPr>
        <w:pStyle w:val="aa"/>
        <w:spacing w:before="240" w:after="240" w:line="276" w:lineRule="auto"/>
        <w:ind w:left="1224"/>
        <w:jc w:val="both"/>
        <w:rPr>
          <w:rFonts w:asciiTheme="minorBidi" w:hAnsiTheme="minorBidi" w:cstheme="minorBidi"/>
          <w:b/>
          <w:bCs/>
          <w:szCs w:val="22"/>
          <w:u w:val="single"/>
          <w:rtl/>
        </w:rPr>
      </w:pPr>
      <w:r w:rsidRPr="002E27E8">
        <w:rPr>
          <w:rFonts w:asciiTheme="minorBidi" w:hAnsiTheme="minorBidi" w:cstheme="minorBidi" w:hint="cs"/>
          <w:b/>
          <w:bCs/>
          <w:szCs w:val="22"/>
          <w:u w:val="single"/>
          <w:rtl/>
        </w:rPr>
        <w:t>להלן רכיבי שכר נוספים אשר ישולמו על פי הביצוע:</w:t>
      </w:r>
    </w:p>
    <w:tbl>
      <w:tblPr>
        <w:bidiVisual/>
        <w:tblW w:w="8844" w:type="dxa"/>
        <w:tblInd w:w="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81"/>
        <w:gridCol w:w="1221"/>
        <w:gridCol w:w="5442"/>
      </w:tblGrid>
      <w:tr w:rsidR="002647B9" w:rsidRPr="00191AEF" w14:paraId="6FF64A63" w14:textId="77777777" w:rsidTr="00F244BC">
        <w:trPr>
          <w:cantSplit/>
        </w:trPr>
        <w:tc>
          <w:tcPr>
            <w:tcW w:w="2181" w:type="dxa"/>
            <w:tcBorders>
              <w:top w:val="single" w:sz="4" w:space="0" w:color="auto"/>
              <w:left w:val="single" w:sz="4" w:space="0" w:color="auto"/>
              <w:bottom w:val="single" w:sz="4" w:space="0" w:color="auto"/>
              <w:right w:val="single" w:sz="4" w:space="0" w:color="auto"/>
            </w:tcBorders>
            <w:shd w:val="clear" w:color="auto" w:fill="CCCCCC"/>
            <w:vAlign w:val="center"/>
          </w:tcPr>
          <w:p w14:paraId="79808C8D" w14:textId="77777777" w:rsidR="002647B9" w:rsidRPr="00191AEF" w:rsidRDefault="002647B9" w:rsidP="00973A29">
            <w:pPr>
              <w:tabs>
                <w:tab w:val="left" w:pos="0"/>
              </w:tabs>
              <w:spacing w:after="240" w:line="276" w:lineRule="auto"/>
              <w:ind w:firstLine="168"/>
              <w:jc w:val="center"/>
              <w:rPr>
                <w:rFonts w:asciiTheme="minorBidi" w:hAnsiTheme="minorBidi" w:cstheme="minorBidi"/>
                <w:b/>
                <w:bCs/>
                <w:szCs w:val="22"/>
                <w:rtl/>
              </w:rPr>
            </w:pPr>
            <w:r w:rsidRPr="00191AEF">
              <w:rPr>
                <w:rFonts w:asciiTheme="minorBidi" w:hAnsiTheme="minorBidi" w:cstheme="minorBidi"/>
                <w:b/>
                <w:bCs/>
                <w:szCs w:val="22"/>
                <w:rtl/>
              </w:rPr>
              <w:t xml:space="preserve">נסיעות </w:t>
            </w:r>
          </w:p>
        </w:tc>
        <w:tc>
          <w:tcPr>
            <w:tcW w:w="1221" w:type="dxa"/>
            <w:tcBorders>
              <w:top w:val="single" w:sz="4" w:space="0" w:color="auto"/>
              <w:left w:val="single" w:sz="4" w:space="0" w:color="auto"/>
              <w:bottom w:val="single" w:sz="4" w:space="0" w:color="auto"/>
              <w:right w:val="single" w:sz="4" w:space="0" w:color="auto"/>
            </w:tcBorders>
            <w:shd w:val="clear" w:color="auto" w:fill="auto"/>
            <w:vAlign w:val="center"/>
          </w:tcPr>
          <w:p w14:paraId="539CFB40" w14:textId="77777777" w:rsidR="002647B9" w:rsidRPr="00191AEF" w:rsidRDefault="002647B9" w:rsidP="00973A29">
            <w:pPr>
              <w:tabs>
                <w:tab w:val="left" w:pos="540"/>
              </w:tabs>
              <w:spacing w:after="240" w:line="276" w:lineRule="auto"/>
              <w:jc w:val="center"/>
              <w:rPr>
                <w:rFonts w:asciiTheme="minorBidi" w:hAnsiTheme="minorBidi" w:cstheme="minorBidi"/>
                <w:szCs w:val="22"/>
              </w:rPr>
            </w:pPr>
          </w:p>
        </w:tc>
        <w:tc>
          <w:tcPr>
            <w:tcW w:w="5442" w:type="dxa"/>
            <w:tcBorders>
              <w:top w:val="single" w:sz="4" w:space="0" w:color="auto"/>
              <w:left w:val="single" w:sz="4" w:space="0" w:color="auto"/>
              <w:bottom w:val="single" w:sz="4" w:space="0" w:color="auto"/>
              <w:right w:val="single" w:sz="4" w:space="0" w:color="auto"/>
            </w:tcBorders>
            <w:shd w:val="clear" w:color="auto" w:fill="auto"/>
            <w:vAlign w:val="center"/>
          </w:tcPr>
          <w:p w14:paraId="485FB42B" w14:textId="77777777" w:rsidR="002647B9" w:rsidRPr="00191AEF" w:rsidRDefault="002647B9" w:rsidP="00973A29">
            <w:pPr>
              <w:pStyle w:val="aff3"/>
              <w:tabs>
                <w:tab w:val="clear" w:pos="567"/>
              </w:tabs>
              <w:spacing w:before="0" w:after="240" w:line="276" w:lineRule="auto"/>
              <w:ind w:left="0" w:firstLine="0"/>
              <w:rPr>
                <w:rFonts w:asciiTheme="minorBidi" w:hAnsiTheme="minorBidi" w:cstheme="minorBidi"/>
                <w:b w:val="0"/>
                <w:bCs w:val="0"/>
                <w:color w:val="auto"/>
                <w:rtl/>
              </w:rPr>
            </w:pPr>
            <w:r w:rsidRPr="00191AEF">
              <w:rPr>
                <w:rFonts w:asciiTheme="minorBidi" w:hAnsiTheme="minorBidi" w:cstheme="minorBidi"/>
                <w:b w:val="0"/>
                <w:bCs w:val="0"/>
                <w:color w:val="auto"/>
                <w:rtl/>
              </w:rPr>
              <w:t>יש להתאים את תשלום הנסיעות על פי עלות הנסיעות בפועל</w:t>
            </w:r>
            <w:r w:rsidRPr="00191AEF">
              <w:rPr>
                <w:rFonts w:asciiTheme="minorBidi" w:hAnsiTheme="minorBidi" w:cstheme="minorBidi" w:hint="cs"/>
                <w:b w:val="0"/>
                <w:bCs w:val="0"/>
                <w:color w:val="auto"/>
                <w:rtl/>
              </w:rPr>
              <w:t xml:space="preserve"> לעובד,</w:t>
            </w:r>
            <w:r w:rsidRPr="00191AEF">
              <w:rPr>
                <w:rFonts w:asciiTheme="minorBidi" w:hAnsiTheme="minorBidi" w:cstheme="minorBidi"/>
                <w:b w:val="0"/>
                <w:bCs w:val="0"/>
                <w:color w:val="auto"/>
                <w:rtl/>
              </w:rPr>
              <w:t xml:space="preserve"> עד לתקרה המתעדכנת מעת לעת בצו ההרחבה. התקרה הנוכחית היא </w:t>
            </w:r>
            <w:r>
              <w:rPr>
                <w:rFonts w:asciiTheme="minorBidi" w:hAnsiTheme="minorBidi" w:cstheme="minorBidi" w:hint="cs"/>
                <w:b w:val="0"/>
                <w:bCs w:val="0"/>
                <w:color w:val="auto"/>
                <w:rtl/>
              </w:rPr>
              <w:t>22.6</w:t>
            </w:r>
            <w:r w:rsidRPr="00191AEF">
              <w:rPr>
                <w:rFonts w:asciiTheme="minorBidi" w:hAnsiTheme="minorBidi" w:cstheme="minorBidi" w:hint="cs"/>
                <w:b w:val="0"/>
                <w:bCs w:val="0"/>
                <w:color w:val="auto"/>
                <w:rtl/>
              </w:rPr>
              <w:t xml:space="preserve"> </w:t>
            </w:r>
            <w:r w:rsidRPr="00191AEF">
              <w:rPr>
                <w:rFonts w:asciiTheme="minorBidi" w:hAnsiTheme="minorBidi" w:cstheme="minorBidi"/>
                <w:b w:val="0"/>
                <w:bCs w:val="0"/>
                <w:color w:val="auto"/>
                <w:rtl/>
              </w:rPr>
              <w:t xml:space="preserve">₪ ליום עבודה. </w:t>
            </w:r>
          </w:p>
          <w:p w14:paraId="1A8FC15F" w14:textId="77777777" w:rsidR="002647B9" w:rsidRPr="00191AEF" w:rsidRDefault="002647B9" w:rsidP="00973A29">
            <w:pPr>
              <w:pStyle w:val="aff3"/>
              <w:tabs>
                <w:tab w:val="clear" w:pos="567"/>
              </w:tabs>
              <w:spacing w:before="0" w:after="240" w:line="276" w:lineRule="auto"/>
              <w:ind w:left="0" w:firstLine="0"/>
              <w:rPr>
                <w:rFonts w:asciiTheme="minorBidi" w:hAnsiTheme="minorBidi" w:cstheme="minorBidi"/>
                <w:b w:val="0"/>
                <w:bCs w:val="0"/>
                <w:color w:val="auto"/>
                <w:rtl/>
              </w:rPr>
            </w:pPr>
            <w:r w:rsidRPr="00191AEF">
              <w:rPr>
                <w:rFonts w:asciiTheme="minorBidi" w:hAnsiTheme="minorBidi" w:cstheme="minorBidi" w:hint="cs"/>
                <w:b w:val="0"/>
                <w:bCs w:val="0"/>
                <w:color w:val="auto"/>
                <w:rtl/>
              </w:rPr>
              <w:t>במקרה בו הקבלן מספק שירותי הסעות, המשרד ישלם לקבלן עלות תעריף חופשי חודשי באזור קבלת השירותים, אלא אם נקבע אחרת בתנאי המכרז.</w:t>
            </w:r>
          </w:p>
          <w:p w14:paraId="17FA14A2" w14:textId="77777777" w:rsidR="002647B9" w:rsidRPr="00191AEF" w:rsidRDefault="002647B9" w:rsidP="00973A29">
            <w:pPr>
              <w:pStyle w:val="aff3"/>
              <w:tabs>
                <w:tab w:val="clear" w:pos="567"/>
              </w:tabs>
              <w:spacing w:before="0" w:after="240" w:line="276" w:lineRule="auto"/>
              <w:ind w:left="0" w:firstLine="0"/>
              <w:rPr>
                <w:rFonts w:asciiTheme="minorBidi" w:hAnsiTheme="minorBidi" w:cstheme="minorBidi"/>
                <w:b w:val="0"/>
                <w:bCs w:val="0"/>
                <w:color w:val="auto"/>
                <w:rtl/>
              </w:rPr>
            </w:pPr>
            <w:r w:rsidRPr="00191AEF">
              <w:rPr>
                <w:rFonts w:asciiTheme="minorBidi" w:hAnsiTheme="minorBidi" w:cstheme="minorBidi"/>
                <w:b w:val="0"/>
                <w:bCs w:val="0"/>
                <w:color w:val="auto"/>
                <w:u w:val="single"/>
                <w:rtl/>
              </w:rPr>
              <w:t>מקור</w:t>
            </w:r>
            <w:r w:rsidRPr="00191AEF">
              <w:rPr>
                <w:rFonts w:asciiTheme="minorBidi" w:hAnsiTheme="minorBidi" w:cstheme="minorBidi"/>
                <w:b w:val="0"/>
                <w:bCs w:val="0"/>
                <w:color w:val="auto"/>
                <w:rtl/>
              </w:rPr>
              <w:t xml:space="preserve">: </w:t>
            </w:r>
            <w:hyperlink w:history="1">
              <w:r w:rsidRPr="006F6885">
                <w:rPr>
                  <w:rStyle w:val="Hyperlink"/>
                  <w:b w:val="0"/>
                  <w:bCs w:val="0"/>
                  <w:rtl/>
                </w:rPr>
                <w:t>צו הרחבה בדבר השתתפות המ</w:t>
              </w:r>
              <w:r>
                <w:rPr>
                  <w:rStyle w:val="Hyperlink"/>
                  <w:rFonts w:hint="cs"/>
                  <w:b w:val="0"/>
                  <w:bCs w:val="0"/>
                  <w:rtl/>
                </w:rPr>
                <w:t>עסיק</w:t>
              </w:r>
              <w:r w:rsidRPr="006F6885">
                <w:rPr>
                  <w:rStyle w:val="Hyperlink"/>
                  <w:b w:val="0"/>
                  <w:bCs w:val="0"/>
                  <w:rtl/>
                </w:rPr>
                <w:t xml:space="preserve"> בהוצאות נסיעה </w:t>
              </w:r>
              <w:r w:rsidRPr="006F6885">
                <w:rPr>
                  <w:rStyle w:val="Hyperlink"/>
                  <w:rFonts w:hint="eastAsia"/>
                  <w:b w:val="0"/>
                  <w:bCs w:val="0"/>
                  <w:rtl/>
                </w:rPr>
                <w:t>ל</w:t>
              </w:r>
              <w:r w:rsidRPr="006F6885">
                <w:rPr>
                  <w:rStyle w:val="Hyperlink"/>
                  <w:b w:val="0"/>
                  <w:bCs w:val="0"/>
                  <w:rtl/>
                </w:rPr>
                <w:t>עבודה וממנה.</w:t>
              </w:r>
            </w:hyperlink>
          </w:p>
        </w:tc>
      </w:tr>
      <w:tr w:rsidR="002647B9" w:rsidRPr="00191AEF" w14:paraId="21A139D3" w14:textId="77777777" w:rsidTr="00F244BC">
        <w:trPr>
          <w:cantSplit/>
        </w:trPr>
        <w:tc>
          <w:tcPr>
            <w:tcW w:w="2181" w:type="dxa"/>
            <w:tcBorders>
              <w:top w:val="single" w:sz="4" w:space="0" w:color="auto"/>
              <w:left w:val="single" w:sz="4" w:space="0" w:color="auto"/>
              <w:bottom w:val="single" w:sz="4" w:space="0" w:color="auto"/>
              <w:right w:val="single" w:sz="4" w:space="0" w:color="auto"/>
            </w:tcBorders>
            <w:shd w:val="clear" w:color="auto" w:fill="CCCCCC"/>
            <w:vAlign w:val="center"/>
          </w:tcPr>
          <w:p w14:paraId="5690B95D" w14:textId="77777777" w:rsidR="002647B9" w:rsidRPr="00191AEF" w:rsidRDefault="002647B9" w:rsidP="00973A29">
            <w:pPr>
              <w:tabs>
                <w:tab w:val="left" w:pos="0"/>
              </w:tabs>
              <w:spacing w:after="240" w:line="276" w:lineRule="auto"/>
              <w:jc w:val="center"/>
              <w:rPr>
                <w:rFonts w:asciiTheme="minorBidi" w:hAnsiTheme="minorBidi" w:cstheme="minorBidi"/>
                <w:b/>
                <w:bCs/>
                <w:szCs w:val="22"/>
                <w:rtl/>
              </w:rPr>
            </w:pPr>
            <w:r w:rsidRPr="00191AEF">
              <w:rPr>
                <w:rFonts w:asciiTheme="minorBidi" w:hAnsiTheme="minorBidi" w:cstheme="minorBidi"/>
                <w:b/>
                <w:bCs/>
                <w:szCs w:val="22"/>
                <w:rtl/>
              </w:rPr>
              <w:lastRenderedPageBreak/>
              <w:t>הפרשות לגמל בגין החזר הוצאות</w:t>
            </w:r>
          </w:p>
        </w:tc>
        <w:tc>
          <w:tcPr>
            <w:tcW w:w="1221" w:type="dxa"/>
            <w:tcBorders>
              <w:top w:val="single" w:sz="4" w:space="0" w:color="auto"/>
              <w:left w:val="single" w:sz="4" w:space="0" w:color="auto"/>
              <w:bottom w:val="single" w:sz="4" w:space="0" w:color="auto"/>
              <w:right w:val="single" w:sz="4" w:space="0" w:color="auto"/>
            </w:tcBorders>
            <w:shd w:val="clear" w:color="auto" w:fill="auto"/>
            <w:vAlign w:val="center"/>
          </w:tcPr>
          <w:p w14:paraId="0924194D" w14:textId="77777777" w:rsidR="002647B9" w:rsidRPr="00191AEF" w:rsidRDefault="002647B9" w:rsidP="00973A29">
            <w:pPr>
              <w:tabs>
                <w:tab w:val="left" w:pos="1188"/>
              </w:tabs>
              <w:spacing w:after="240" w:line="276" w:lineRule="auto"/>
              <w:jc w:val="center"/>
              <w:rPr>
                <w:rFonts w:asciiTheme="minorBidi" w:hAnsiTheme="minorBidi" w:cstheme="minorBidi"/>
                <w:szCs w:val="22"/>
                <w:rtl/>
              </w:rPr>
            </w:pPr>
            <w:r w:rsidRPr="00191AEF">
              <w:rPr>
                <w:rFonts w:asciiTheme="minorBidi" w:hAnsiTheme="minorBidi" w:cstheme="minorBidi"/>
                <w:szCs w:val="22"/>
                <w:rtl/>
              </w:rPr>
              <w:t xml:space="preserve"> (5%)</w:t>
            </w:r>
          </w:p>
        </w:tc>
        <w:tc>
          <w:tcPr>
            <w:tcW w:w="5442" w:type="dxa"/>
            <w:tcBorders>
              <w:top w:val="single" w:sz="4" w:space="0" w:color="auto"/>
              <w:left w:val="single" w:sz="4" w:space="0" w:color="auto"/>
              <w:bottom w:val="single" w:sz="4" w:space="0" w:color="auto"/>
              <w:right w:val="single" w:sz="4" w:space="0" w:color="auto"/>
            </w:tcBorders>
            <w:shd w:val="clear" w:color="auto" w:fill="auto"/>
            <w:vAlign w:val="center"/>
          </w:tcPr>
          <w:p w14:paraId="48EB63C2" w14:textId="77777777" w:rsidR="002647B9" w:rsidRPr="00191AEF" w:rsidRDefault="002647B9" w:rsidP="00973A29">
            <w:pPr>
              <w:pStyle w:val="aff3"/>
              <w:tabs>
                <w:tab w:val="clear" w:pos="567"/>
              </w:tabs>
              <w:spacing w:before="0" w:after="240" w:line="276" w:lineRule="auto"/>
              <w:ind w:left="0" w:firstLine="0"/>
              <w:rPr>
                <w:rFonts w:asciiTheme="minorBidi" w:hAnsiTheme="minorBidi" w:cstheme="minorBidi"/>
                <w:b w:val="0"/>
                <w:bCs w:val="0"/>
                <w:color w:val="auto"/>
                <w:rtl/>
              </w:rPr>
            </w:pPr>
            <w:r w:rsidRPr="00191AEF">
              <w:rPr>
                <w:rFonts w:asciiTheme="minorBidi" w:hAnsiTheme="minorBidi" w:cstheme="minorBidi"/>
                <w:b w:val="0"/>
                <w:bCs w:val="0"/>
                <w:color w:val="auto"/>
                <w:rtl/>
              </w:rPr>
              <w:t>הפרשות לגמל יעשו על החזרי הוצאות נסיעה בלבד לקופה אישית על שם העובד החל מהיום הראשון להעסקתו</w:t>
            </w:r>
            <w:r w:rsidRPr="00191AEF">
              <w:rPr>
                <w:rFonts w:asciiTheme="minorBidi" w:hAnsiTheme="minorBidi" w:cstheme="minorBidi" w:hint="cs"/>
                <w:b w:val="0"/>
                <w:bCs w:val="0"/>
                <w:color w:val="auto"/>
                <w:rtl/>
              </w:rPr>
              <w:t>.</w:t>
            </w:r>
          </w:p>
          <w:p w14:paraId="095ED994" w14:textId="77777777" w:rsidR="002647B9" w:rsidRPr="00191AEF" w:rsidRDefault="002647B9" w:rsidP="00973A29">
            <w:pPr>
              <w:pStyle w:val="aff3"/>
              <w:tabs>
                <w:tab w:val="clear" w:pos="567"/>
              </w:tabs>
              <w:spacing w:before="0" w:after="240" w:line="276" w:lineRule="auto"/>
              <w:ind w:left="0" w:firstLine="0"/>
              <w:rPr>
                <w:rFonts w:asciiTheme="minorBidi" w:hAnsiTheme="minorBidi" w:cstheme="minorBidi"/>
                <w:b w:val="0"/>
                <w:bCs w:val="0"/>
                <w:color w:val="auto"/>
                <w:rtl/>
              </w:rPr>
            </w:pPr>
            <w:r w:rsidRPr="00191AEF">
              <w:rPr>
                <w:rFonts w:asciiTheme="minorBidi" w:hAnsiTheme="minorBidi" w:cstheme="minorBidi" w:hint="cs"/>
                <w:b w:val="0"/>
                <w:bCs w:val="0"/>
                <w:color w:val="auto"/>
                <w:rtl/>
              </w:rPr>
              <w:t>רכיב זה לא ישולם במקרה שבו הקבלן מספק שירותי הסעות לעובדים.</w:t>
            </w:r>
          </w:p>
          <w:p w14:paraId="16CDBCEA" w14:textId="77777777" w:rsidR="002647B9" w:rsidRPr="00191AEF" w:rsidRDefault="002647B9" w:rsidP="00973A29">
            <w:pPr>
              <w:tabs>
                <w:tab w:val="left" w:pos="0"/>
              </w:tabs>
              <w:spacing w:after="240" w:line="276" w:lineRule="auto"/>
              <w:jc w:val="both"/>
              <w:rPr>
                <w:rFonts w:asciiTheme="minorBidi" w:hAnsiTheme="minorBidi" w:cstheme="minorBidi"/>
                <w:b/>
                <w:szCs w:val="22"/>
                <w:rtl/>
              </w:rPr>
            </w:pPr>
            <w:r w:rsidRPr="00191AEF">
              <w:rPr>
                <w:rFonts w:asciiTheme="minorBidi" w:hAnsiTheme="minorBidi" w:cstheme="minorBidi"/>
                <w:szCs w:val="22"/>
                <w:u w:val="single"/>
                <w:rtl/>
              </w:rPr>
              <w:t>מקור:</w:t>
            </w:r>
            <w:r w:rsidRPr="00191AEF">
              <w:rPr>
                <w:rFonts w:asciiTheme="minorBidi" w:hAnsiTheme="minorBidi" w:cstheme="minorBidi"/>
                <w:szCs w:val="22"/>
                <w:rtl/>
              </w:rPr>
              <w:t xml:space="preserve"> </w:t>
            </w:r>
            <w:hyperlink w:history="1">
              <w:r w:rsidRPr="00191AEF">
                <w:rPr>
                  <w:rStyle w:val="Hyperlink"/>
                  <w:rFonts w:asciiTheme="minorBidi" w:hAnsiTheme="minorBidi" w:cstheme="minorBidi"/>
                  <w:szCs w:val="22"/>
                  <w:rtl/>
                </w:rPr>
                <w:t xml:space="preserve">הסכם קיבוצי מיוחד מיום </w:t>
              </w:r>
              <w:r w:rsidRPr="00191AEF">
                <w:rPr>
                  <w:rStyle w:val="Hyperlink"/>
                  <w:rFonts w:asciiTheme="minorBidi" w:hAnsiTheme="minorBidi" w:cstheme="minorBidi" w:hint="cs"/>
                  <w:szCs w:val="22"/>
                  <w:rtl/>
                </w:rPr>
                <w:t>0</w:t>
              </w:r>
              <w:r w:rsidRPr="00191AEF">
                <w:rPr>
                  <w:rStyle w:val="Hyperlink"/>
                  <w:rFonts w:asciiTheme="minorBidi" w:hAnsiTheme="minorBidi" w:cstheme="minorBidi"/>
                  <w:szCs w:val="22"/>
                  <w:rtl/>
                </w:rPr>
                <w:t>4.12.2012</w:t>
              </w:r>
            </w:hyperlink>
            <w:r w:rsidRPr="00191AEF">
              <w:rPr>
                <w:rFonts w:asciiTheme="minorBidi" w:hAnsiTheme="minorBidi" w:cstheme="minorBidi"/>
                <w:b/>
                <w:szCs w:val="22"/>
                <w:rtl/>
              </w:rPr>
              <w:t xml:space="preserve"> </w:t>
            </w:r>
          </w:p>
          <w:p w14:paraId="6DD50EAF" w14:textId="77777777" w:rsidR="002647B9" w:rsidRPr="00191AEF" w:rsidRDefault="003817A9" w:rsidP="00973A29">
            <w:pPr>
              <w:tabs>
                <w:tab w:val="left" w:pos="0"/>
              </w:tabs>
              <w:spacing w:after="240" w:line="276" w:lineRule="auto"/>
              <w:jc w:val="both"/>
              <w:rPr>
                <w:rFonts w:asciiTheme="minorBidi" w:hAnsiTheme="minorBidi" w:cstheme="minorBidi"/>
                <w:b/>
                <w:bCs/>
                <w:szCs w:val="22"/>
              </w:rPr>
            </w:pPr>
            <w:hyperlink w:history="1">
              <w:r w:rsidR="002647B9" w:rsidRPr="00191AEF">
                <w:rPr>
                  <w:rStyle w:val="Hyperlink"/>
                  <w:rFonts w:asciiTheme="minorBidi" w:hAnsiTheme="minorBidi" w:cstheme="minorBidi"/>
                  <w:szCs w:val="22"/>
                  <w:rtl/>
                </w:rPr>
                <w:t xml:space="preserve">צו הרחבה </w:t>
              </w:r>
              <w:r w:rsidR="002647B9" w:rsidRPr="00191AEF">
                <w:rPr>
                  <w:rStyle w:val="Hyperlink"/>
                  <w:rFonts w:asciiTheme="minorBidi" w:hAnsiTheme="minorBidi" w:cstheme="minorBidi" w:hint="cs"/>
                  <w:szCs w:val="22"/>
                  <w:rtl/>
                </w:rPr>
                <w:t xml:space="preserve">בענף השמירה והאבטחה </w:t>
              </w:r>
              <w:r w:rsidR="002647B9" w:rsidRPr="00191AEF">
                <w:rPr>
                  <w:rStyle w:val="Hyperlink"/>
                  <w:rFonts w:asciiTheme="minorBidi" w:hAnsiTheme="minorBidi" w:cstheme="minorBidi"/>
                  <w:szCs w:val="22"/>
                  <w:rtl/>
                </w:rPr>
                <w:t>מיום 02.10.2014.</w:t>
              </w:r>
            </w:hyperlink>
          </w:p>
        </w:tc>
      </w:tr>
      <w:tr w:rsidR="002647B9" w:rsidRPr="00871241" w14:paraId="270F998D" w14:textId="77777777" w:rsidTr="00F244BC">
        <w:trPr>
          <w:cantSplit/>
        </w:trPr>
        <w:tc>
          <w:tcPr>
            <w:tcW w:w="2181" w:type="dxa"/>
            <w:shd w:val="clear" w:color="auto" w:fill="CCCCCC"/>
            <w:vAlign w:val="center"/>
          </w:tcPr>
          <w:p w14:paraId="41341D02" w14:textId="77777777" w:rsidR="002647B9" w:rsidRPr="00191AEF" w:rsidRDefault="002647B9" w:rsidP="00973A29">
            <w:pPr>
              <w:tabs>
                <w:tab w:val="left" w:pos="0"/>
              </w:tabs>
              <w:spacing w:after="240" w:line="276" w:lineRule="auto"/>
              <w:jc w:val="center"/>
              <w:rPr>
                <w:rFonts w:asciiTheme="minorBidi" w:hAnsiTheme="minorBidi" w:cstheme="minorBidi"/>
                <w:b/>
                <w:bCs/>
                <w:szCs w:val="22"/>
                <w:rtl/>
              </w:rPr>
            </w:pPr>
            <w:r w:rsidRPr="00191AEF">
              <w:rPr>
                <w:rFonts w:asciiTheme="minorBidi" w:hAnsiTheme="minorBidi" w:cstheme="minorBidi"/>
                <w:b/>
                <w:bCs/>
                <w:szCs w:val="22"/>
                <w:rtl/>
              </w:rPr>
              <w:t>מחלה</w:t>
            </w:r>
          </w:p>
        </w:tc>
        <w:tc>
          <w:tcPr>
            <w:tcW w:w="1221" w:type="dxa"/>
            <w:shd w:val="clear" w:color="auto" w:fill="auto"/>
            <w:vAlign w:val="center"/>
          </w:tcPr>
          <w:p w14:paraId="0749A8E7" w14:textId="77777777" w:rsidR="002647B9" w:rsidRPr="00191AEF" w:rsidRDefault="002647B9" w:rsidP="00973A29">
            <w:pPr>
              <w:tabs>
                <w:tab w:val="left" w:pos="540"/>
              </w:tabs>
              <w:spacing w:after="240" w:line="276" w:lineRule="auto"/>
              <w:jc w:val="center"/>
              <w:rPr>
                <w:rFonts w:asciiTheme="minorBidi" w:hAnsiTheme="minorBidi" w:cstheme="minorBidi"/>
                <w:szCs w:val="22"/>
                <w:rtl/>
              </w:rPr>
            </w:pPr>
          </w:p>
        </w:tc>
        <w:tc>
          <w:tcPr>
            <w:tcW w:w="5442" w:type="dxa"/>
            <w:shd w:val="clear" w:color="auto" w:fill="auto"/>
            <w:vAlign w:val="center"/>
          </w:tcPr>
          <w:p w14:paraId="2FE14ADC" w14:textId="77777777" w:rsidR="002647B9" w:rsidRPr="00191AEF" w:rsidRDefault="002647B9" w:rsidP="00973A29">
            <w:pPr>
              <w:pStyle w:val="aff3"/>
              <w:tabs>
                <w:tab w:val="clear" w:pos="567"/>
              </w:tabs>
              <w:spacing w:before="0" w:after="240" w:line="276" w:lineRule="auto"/>
              <w:ind w:left="0" w:firstLine="0"/>
              <w:rPr>
                <w:rFonts w:asciiTheme="minorBidi" w:hAnsiTheme="minorBidi" w:cstheme="minorBidi"/>
                <w:b w:val="0"/>
                <w:bCs w:val="0"/>
                <w:color w:val="auto"/>
                <w:rtl/>
              </w:rPr>
            </w:pPr>
            <w:r w:rsidRPr="00191AEF">
              <w:rPr>
                <w:rFonts w:asciiTheme="minorBidi" w:hAnsiTheme="minorBidi" w:cstheme="minorBidi"/>
                <w:b w:val="0"/>
                <w:bCs w:val="0"/>
                <w:color w:val="auto"/>
                <w:rtl/>
              </w:rPr>
              <w:t xml:space="preserve">תשלום זה יבוצע על ידי המשרד כנגד קבלת אישור </w:t>
            </w:r>
            <w:r w:rsidRPr="00191AEF">
              <w:rPr>
                <w:rFonts w:asciiTheme="minorBidi" w:hAnsiTheme="minorBidi" w:cstheme="minorBidi" w:hint="cs"/>
                <w:b w:val="0"/>
                <w:bCs w:val="0"/>
                <w:color w:val="auto"/>
                <w:rtl/>
              </w:rPr>
              <w:t>רואה חשבון</w:t>
            </w:r>
            <w:r w:rsidRPr="00191AEF">
              <w:rPr>
                <w:rFonts w:asciiTheme="minorBidi" w:hAnsiTheme="minorBidi" w:cstheme="minorBidi"/>
                <w:b w:val="0"/>
                <w:bCs w:val="0"/>
                <w:color w:val="auto"/>
                <w:rtl/>
              </w:rPr>
              <w:t xml:space="preserve"> על ביצוע התשלומים בפועל</w:t>
            </w:r>
            <w:r w:rsidRPr="00191AEF">
              <w:rPr>
                <w:rFonts w:asciiTheme="minorBidi" w:hAnsiTheme="minorBidi" w:cstheme="minorBidi" w:hint="cs"/>
                <w:b w:val="0"/>
                <w:bCs w:val="0"/>
                <w:color w:val="auto"/>
                <w:rtl/>
              </w:rPr>
              <w:t>,</w:t>
            </w:r>
            <w:r w:rsidRPr="00191AEF">
              <w:rPr>
                <w:rFonts w:asciiTheme="minorBidi" w:hAnsiTheme="minorBidi" w:cstheme="minorBidi"/>
                <w:b w:val="0"/>
                <w:bCs w:val="0"/>
                <w:color w:val="auto"/>
                <w:rtl/>
              </w:rPr>
              <w:t xml:space="preserve"> אחת לחודש. יובהר כי המזמין ישלם לקבלן לפי צבירת ימי המחלה של העובד בחברה </w:t>
            </w:r>
            <w:r w:rsidRPr="00191AEF">
              <w:rPr>
                <w:rFonts w:asciiTheme="minorBidi" w:hAnsiTheme="minorBidi" w:cstheme="minorBidi"/>
                <w:b w:val="0"/>
                <w:bCs w:val="0"/>
                <w:color w:val="auto"/>
                <w:u w:val="single"/>
                <w:rtl/>
              </w:rPr>
              <w:t>בתקופת ההתקשרות עם המשרד הממשלתי</w:t>
            </w:r>
            <w:r w:rsidRPr="00191AEF">
              <w:rPr>
                <w:rFonts w:asciiTheme="minorBidi" w:hAnsiTheme="minorBidi" w:cstheme="minorBidi" w:hint="cs"/>
                <w:b w:val="0"/>
                <w:bCs w:val="0"/>
                <w:color w:val="auto"/>
                <w:u w:val="single"/>
                <w:rtl/>
              </w:rPr>
              <w:t>, או לפי צבירת ימי המחלה של העובד בתקופת עבודתו במשרד הממשלתי</w:t>
            </w:r>
            <w:r w:rsidRPr="00191AEF">
              <w:rPr>
                <w:rFonts w:asciiTheme="minorBidi" w:hAnsiTheme="minorBidi" w:cstheme="minorBidi"/>
                <w:b w:val="0"/>
                <w:bCs w:val="0"/>
                <w:color w:val="auto"/>
                <w:rtl/>
              </w:rPr>
              <w:t xml:space="preserve">. אין באמור כדי לגרוע מחובותיו החוקיות של </w:t>
            </w:r>
            <w:r w:rsidRPr="00191AEF">
              <w:rPr>
                <w:rFonts w:asciiTheme="minorBidi" w:hAnsiTheme="minorBidi" w:cstheme="minorBidi" w:hint="cs"/>
                <w:b w:val="0"/>
                <w:bCs w:val="0"/>
                <w:color w:val="auto"/>
                <w:rtl/>
              </w:rPr>
              <w:t>הקבלן</w:t>
            </w:r>
            <w:r w:rsidRPr="00191AEF">
              <w:rPr>
                <w:rFonts w:asciiTheme="minorBidi" w:hAnsiTheme="minorBidi" w:cstheme="minorBidi"/>
                <w:b w:val="0"/>
                <w:bCs w:val="0"/>
                <w:color w:val="auto"/>
                <w:rtl/>
              </w:rPr>
              <w:t xml:space="preserve"> כלפי העובד.</w:t>
            </w:r>
          </w:p>
          <w:p w14:paraId="7101A273" w14:textId="77777777" w:rsidR="002647B9" w:rsidRPr="00191AEF" w:rsidRDefault="002647B9" w:rsidP="00973A29">
            <w:pPr>
              <w:pStyle w:val="aff3"/>
              <w:tabs>
                <w:tab w:val="clear" w:pos="567"/>
              </w:tabs>
              <w:spacing w:before="0" w:after="240" w:line="276" w:lineRule="auto"/>
              <w:ind w:left="0" w:firstLine="0"/>
              <w:rPr>
                <w:rFonts w:asciiTheme="minorBidi" w:hAnsiTheme="minorBidi" w:cstheme="minorBidi"/>
                <w:b w:val="0"/>
                <w:bCs w:val="0"/>
                <w:color w:val="auto"/>
                <w:rtl/>
              </w:rPr>
            </w:pPr>
            <w:r w:rsidRPr="00191AEF">
              <w:rPr>
                <w:rFonts w:asciiTheme="minorBidi" w:hAnsiTheme="minorBidi" w:cstheme="minorBidi" w:hint="cs"/>
                <w:b w:val="0"/>
                <w:bCs w:val="0"/>
                <w:color w:val="auto"/>
                <w:rtl/>
              </w:rPr>
              <w:t xml:space="preserve">התשלום לדמי מחלה יבוצע בהתאם להוראות </w:t>
            </w:r>
            <w:hyperlink w:history="1">
              <w:r w:rsidRPr="00191AEF">
                <w:rPr>
                  <w:rStyle w:val="Hyperlink"/>
                  <w:rFonts w:asciiTheme="minorBidi" w:hAnsiTheme="minorBidi" w:cstheme="minorBidi" w:hint="eastAsia"/>
                  <w:b w:val="0"/>
                  <w:bCs w:val="0"/>
                  <w:rtl/>
                </w:rPr>
                <w:t>חוק</w:t>
              </w:r>
              <w:r w:rsidRPr="00191AEF">
                <w:rPr>
                  <w:rStyle w:val="Hyperlink"/>
                  <w:rFonts w:asciiTheme="minorBidi" w:hAnsiTheme="minorBidi" w:cstheme="minorBidi"/>
                  <w:b w:val="0"/>
                  <w:bCs w:val="0"/>
                  <w:rtl/>
                </w:rPr>
                <w:t xml:space="preserve"> </w:t>
              </w:r>
              <w:r w:rsidRPr="00191AEF">
                <w:rPr>
                  <w:rStyle w:val="Hyperlink"/>
                  <w:rFonts w:asciiTheme="minorBidi" w:hAnsiTheme="minorBidi" w:cstheme="minorBidi" w:hint="eastAsia"/>
                  <w:b w:val="0"/>
                  <w:bCs w:val="0"/>
                  <w:rtl/>
                </w:rPr>
                <w:t>דמי</w:t>
              </w:r>
              <w:r w:rsidRPr="00191AEF">
                <w:rPr>
                  <w:rStyle w:val="Hyperlink"/>
                  <w:rFonts w:asciiTheme="minorBidi" w:hAnsiTheme="minorBidi" w:cstheme="minorBidi"/>
                  <w:b w:val="0"/>
                  <w:bCs w:val="0"/>
                  <w:rtl/>
                </w:rPr>
                <w:t xml:space="preserve"> </w:t>
              </w:r>
              <w:r w:rsidRPr="00191AEF">
                <w:rPr>
                  <w:rStyle w:val="Hyperlink"/>
                  <w:rFonts w:asciiTheme="minorBidi" w:hAnsiTheme="minorBidi" w:cstheme="minorBidi" w:hint="eastAsia"/>
                  <w:b w:val="0"/>
                  <w:bCs w:val="0"/>
                  <w:rtl/>
                </w:rPr>
                <w:t>מחלה</w:t>
              </w:r>
              <w:r w:rsidRPr="00191AEF">
                <w:rPr>
                  <w:rStyle w:val="Hyperlink"/>
                  <w:rFonts w:asciiTheme="minorBidi" w:hAnsiTheme="minorBidi" w:cstheme="minorBidi"/>
                  <w:b w:val="0"/>
                  <w:bCs w:val="0"/>
                  <w:rtl/>
                </w:rPr>
                <w:t xml:space="preserve"> </w:t>
              </w:r>
              <w:r w:rsidRPr="00191AEF">
                <w:rPr>
                  <w:rStyle w:val="Hyperlink"/>
                  <w:rFonts w:asciiTheme="minorBidi" w:hAnsiTheme="minorBidi" w:cstheme="minorBidi" w:hint="eastAsia"/>
                  <w:b w:val="0"/>
                  <w:bCs w:val="0"/>
                  <w:rtl/>
                </w:rPr>
                <w:t>התשל</w:t>
              </w:r>
              <w:r w:rsidRPr="00191AEF">
                <w:rPr>
                  <w:rStyle w:val="Hyperlink"/>
                  <w:rFonts w:asciiTheme="minorBidi" w:hAnsiTheme="minorBidi" w:cstheme="minorBidi"/>
                  <w:b w:val="0"/>
                  <w:bCs w:val="0"/>
                  <w:rtl/>
                </w:rPr>
                <w:t>"ו-1976</w:t>
              </w:r>
              <w:r w:rsidRPr="00191AEF">
                <w:rPr>
                  <w:rStyle w:val="Hyperlink"/>
                  <w:rFonts w:asciiTheme="minorBidi" w:hAnsiTheme="minorBidi" w:cstheme="minorBidi" w:hint="cs"/>
                  <w:b w:val="0"/>
                  <w:bCs w:val="0"/>
                  <w:rtl/>
                </w:rPr>
                <w:t>,</w:t>
              </w:r>
            </w:hyperlink>
            <w:r w:rsidRPr="00191AEF">
              <w:rPr>
                <w:rFonts w:asciiTheme="minorBidi" w:hAnsiTheme="minorBidi" w:cstheme="minorBidi" w:hint="cs"/>
                <w:b w:val="0"/>
                <w:bCs w:val="0"/>
                <w:color w:val="auto"/>
                <w:rtl/>
              </w:rPr>
              <w:t xml:space="preserve"> אולם על אף האמור בחוק זה, תקופת הזכאות לדמי מחלה תהייה יומיים לכל חודש שהעובד עבד אצל אותו </w:t>
            </w:r>
            <w:r>
              <w:rPr>
                <w:rFonts w:asciiTheme="minorBidi" w:hAnsiTheme="minorBidi" w:cstheme="minorBidi" w:hint="cs"/>
                <w:b w:val="0"/>
                <w:bCs w:val="0"/>
                <w:color w:val="auto"/>
                <w:rtl/>
              </w:rPr>
              <w:t>מעסיק</w:t>
            </w:r>
            <w:r w:rsidRPr="00191AEF">
              <w:rPr>
                <w:rFonts w:asciiTheme="minorBidi" w:hAnsiTheme="minorBidi" w:cstheme="minorBidi" w:hint="cs"/>
                <w:b w:val="0"/>
                <w:bCs w:val="0"/>
                <w:color w:val="auto"/>
                <w:rtl/>
              </w:rPr>
              <w:t xml:space="preserve"> או באותו מקום עבודה - ובסה"כ 24 ימי מחלה </w:t>
            </w:r>
            <w:r w:rsidRPr="00191AEF">
              <w:rPr>
                <w:rFonts w:asciiTheme="minorBidi" w:hAnsiTheme="minorBidi" w:cstheme="minorBidi"/>
                <w:b w:val="0"/>
                <w:bCs w:val="0"/>
                <w:color w:val="auto"/>
                <w:rtl/>
              </w:rPr>
              <w:t>אך לא יותר מ-</w:t>
            </w:r>
            <w:r w:rsidRPr="00191AEF">
              <w:rPr>
                <w:rFonts w:asciiTheme="minorBidi" w:hAnsiTheme="minorBidi" w:cstheme="minorBidi" w:hint="cs"/>
                <w:b w:val="0"/>
                <w:bCs w:val="0"/>
                <w:color w:val="auto"/>
                <w:rtl/>
              </w:rPr>
              <w:t xml:space="preserve"> </w:t>
            </w:r>
            <w:r w:rsidRPr="00191AEF">
              <w:rPr>
                <w:rFonts w:asciiTheme="minorBidi" w:hAnsiTheme="minorBidi" w:cstheme="minorBidi"/>
                <w:b w:val="0"/>
                <w:bCs w:val="0"/>
                <w:color w:val="auto"/>
                <w:rtl/>
              </w:rPr>
              <w:t>130 יום, בניכוי התקופה שבעדה קיבל העובד דמי מחלה על פי חוק דמי מחלה.</w:t>
            </w:r>
          </w:p>
          <w:p w14:paraId="66C20F62" w14:textId="77777777" w:rsidR="002647B9" w:rsidRPr="00191AEF" w:rsidRDefault="002647B9" w:rsidP="00973A29">
            <w:pPr>
              <w:pStyle w:val="aff3"/>
              <w:tabs>
                <w:tab w:val="clear" w:pos="567"/>
              </w:tabs>
              <w:spacing w:before="0" w:after="240" w:line="276" w:lineRule="auto"/>
              <w:ind w:left="0" w:firstLine="0"/>
              <w:rPr>
                <w:rFonts w:asciiTheme="minorBidi" w:hAnsiTheme="minorBidi" w:cstheme="minorBidi"/>
                <w:b w:val="0"/>
                <w:bCs w:val="0"/>
                <w:color w:val="auto"/>
                <w:rtl/>
              </w:rPr>
            </w:pPr>
            <w:r w:rsidRPr="00191AEF">
              <w:rPr>
                <w:rFonts w:asciiTheme="minorBidi" w:hAnsiTheme="minorBidi" w:cstheme="minorBidi" w:hint="cs"/>
                <w:b w:val="0"/>
                <w:bCs w:val="0"/>
                <w:color w:val="auto"/>
                <w:rtl/>
              </w:rPr>
              <w:t xml:space="preserve">בגין רכיב זה ישולמו כל רכיבי השכר הסוציאליים (פנסיה, פיצויים, קרן השתלמות ועלויות </w:t>
            </w:r>
            <w:r>
              <w:rPr>
                <w:rFonts w:asciiTheme="minorBidi" w:hAnsiTheme="minorBidi" w:cstheme="minorBidi" w:hint="cs"/>
                <w:b w:val="0"/>
                <w:bCs w:val="0"/>
                <w:color w:val="auto"/>
                <w:rtl/>
              </w:rPr>
              <w:t>מעסיק</w:t>
            </w:r>
            <w:r w:rsidRPr="00191AEF">
              <w:rPr>
                <w:rFonts w:asciiTheme="minorBidi" w:hAnsiTheme="minorBidi" w:cstheme="minorBidi" w:hint="cs"/>
                <w:b w:val="0"/>
                <w:bCs w:val="0"/>
                <w:color w:val="auto"/>
                <w:rtl/>
              </w:rPr>
              <w:t xml:space="preserve"> ביטוח לאומי).</w:t>
            </w:r>
          </w:p>
          <w:p w14:paraId="3DD51B50" w14:textId="77777777" w:rsidR="002647B9" w:rsidRPr="00191AEF" w:rsidRDefault="002647B9" w:rsidP="00973A29">
            <w:pPr>
              <w:spacing w:after="240" w:line="276" w:lineRule="auto"/>
              <w:jc w:val="both"/>
              <w:rPr>
                <w:rFonts w:asciiTheme="minorBidi" w:hAnsiTheme="minorBidi" w:cstheme="minorBidi"/>
                <w:szCs w:val="22"/>
                <w:rtl/>
              </w:rPr>
            </w:pPr>
            <w:r w:rsidRPr="00191AEF">
              <w:rPr>
                <w:rFonts w:asciiTheme="minorBidi" w:hAnsiTheme="minorBidi" w:cstheme="minorBidi"/>
                <w:szCs w:val="22"/>
                <w:u w:val="single"/>
                <w:rtl/>
              </w:rPr>
              <w:t>מקור</w:t>
            </w:r>
            <w:r w:rsidRPr="00191AEF">
              <w:rPr>
                <w:rFonts w:asciiTheme="minorBidi" w:hAnsiTheme="minorBidi" w:cstheme="minorBidi"/>
                <w:szCs w:val="22"/>
                <w:rtl/>
              </w:rPr>
              <w:t xml:space="preserve">: </w:t>
            </w:r>
            <w:hyperlink w:history="1">
              <w:r w:rsidRPr="00191AEF">
                <w:rPr>
                  <w:rStyle w:val="Hyperlink"/>
                  <w:rFonts w:asciiTheme="minorBidi" w:hAnsiTheme="minorBidi" w:cstheme="minorBidi"/>
                  <w:szCs w:val="22"/>
                  <w:rtl/>
                </w:rPr>
                <w:t>חוק דמי מחלה, התשל"ו-1976</w:t>
              </w:r>
              <w:r w:rsidRPr="00191AEF">
                <w:rPr>
                  <w:rStyle w:val="Hyperlink"/>
                  <w:rFonts w:asciiTheme="minorBidi" w:hAnsiTheme="minorBidi" w:cstheme="minorBidi" w:hint="cs"/>
                  <w:szCs w:val="22"/>
                  <w:rtl/>
                </w:rPr>
                <w:t>.</w:t>
              </w:r>
            </w:hyperlink>
          </w:p>
          <w:p w14:paraId="33859771" w14:textId="77777777" w:rsidR="002647B9" w:rsidRPr="00871241" w:rsidRDefault="003817A9" w:rsidP="00973A29">
            <w:pPr>
              <w:spacing w:after="240" w:line="276" w:lineRule="auto"/>
              <w:jc w:val="both"/>
              <w:rPr>
                <w:rFonts w:asciiTheme="minorBidi" w:hAnsiTheme="minorBidi" w:cstheme="minorBidi"/>
                <w:szCs w:val="22"/>
                <w:rtl/>
              </w:rPr>
            </w:pPr>
            <w:hyperlink w:history="1">
              <w:r w:rsidR="002647B9" w:rsidRPr="00CB4A54">
                <w:rPr>
                  <w:rStyle w:val="Hyperlink"/>
                  <w:rFonts w:asciiTheme="minorBidi" w:hAnsiTheme="minorBidi" w:cstheme="minorBidi"/>
                  <w:szCs w:val="22"/>
                  <w:rtl/>
                </w:rPr>
                <w:t xml:space="preserve">צו ההרחבה בענף השמירה </w:t>
              </w:r>
              <w:r w:rsidR="002647B9" w:rsidRPr="00CB4A54">
                <w:rPr>
                  <w:rStyle w:val="Hyperlink"/>
                  <w:rFonts w:asciiTheme="minorBidi" w:hAnsiTheme="minorBidi" w:cstheme="minorBidi" w:hint="cs"/>
                  <w:szCs w:val="22"/>
                  <w:rtl/>
                </w:rPr>
                <w:t xml:space="preserve">והאבטחה </w:t>
              </w:r>
              <w:r w:rsidR="002647B9" w:rsidRPr="00CB4A54">
                <w:rPr>
                  <w:rStyle w:val="Hyperlink"/>
                  <w:rFonts w:asciiTheme="minorBidi" w:hAnsiTheme="minorBidi" w:cstheme="minorBidi"/>
                  <w:szCs w:val="22"/>
                  <w:rtl/>
                </w:rPr>
                <w:t xml:space="preserve">מיום </w:t>
              </w:r>
              <w:r w:rsidR="002647B9" w:rsidRPr="006E7356">
                <w:rPr>
                  <w:rStyle w:val="Hyperlink"/>
                  <w:rFonts w:asciiTheme="minorBidi" w:hAnsiTheme="minorBidi" w:cstheme="minorBidi"/>
                  <w:bCs/>
                  <w:iCs/>
                  <w:szCs w:val="22"/>
                </w:rPr>
                <w:t>02.10.2014</w:t>
              </w:r>
              <w:r w:rsidR="002647B9" w:rsidRPr="006E7356">
                <w:rPr>
                  <w:rStyle w:val="Hyperlink"/>
                  <w:rFonts w:asciiTheme="minorBidi" w:hAnsiTheme="minorBidi" w:cstheme="minorBidi"/>
                  <w:b/>
                  <w:i/>
                  <w:szCs w:val="22"/>
                  <w:rtl/>
                </w:rPr>
                <w:t>.</w:t>
              </w:r>
            </w:hyperlink>
          </w:p>
        </w:tc>
      </w:tr>
    </w:tbl>
    <w:p w14:paraId="1C828559" w14:textId="77777777" w:rsidR="002647B9" w:rsidRPr="00871241" w:rsidRDefault="002647B9" w:rsidP="00973A29">
      <w:pPr>
        <w:pStyle w:val="1"/>
        <w:keepNext/>
        <w:numPr>
          <w:ilvl w:val="0"/>
          <w:numId w:val="73"/>
        </w:numPr>
        <w:shd w:val="clear" w:color="auto" w:fill="F2F2F2"/>
        <w:spacing w:before="240" w:after="240" w:line="276" w:lineRule="auto"/>
        <w:ind w:left="521" w:hanging="521"/>
        <w:jc w:val="left"/>
      </w:pPr>
      <w:r w:rsidRPr="00871241">
        <w:rPr>
          <w:rtl/>
        </w:rPr>
        <w:t xml:space="preserve">תוספות נוספות המשולמות לפי העניין לעובדי </w:t>
      </w:r>
      <w:r>
        <w:rPr>
          <w:rFonts w:hint="cs"/>
          <w:rtl/>
        </w:rPr>
        <w:t>שמירה ואבטחה</w:t>
      </w:r>
    </w:p>
    <w:p w14:paraId="564279FA" w14:textId="77777777" w:rsidR="002647B9" w:rsidRPr="00871241" w:rsidRDefault="002647B9" w:rsidP="00973A29">
      <w:pPr>
        <w:pStyle w:val="24"/>
        <w:numPr>
          <w:ilvl w:val="1"/>
          <w:numId w:val="73"/>
        </w:numPr>
        <w:spacing w:after="240" w:line="276" w:lineRule="auto"/>
        <w:ind w:left="567" w:hanging="567"/>
      </w:pPr>
      <w:r w:rsidRPr="00665D0A">
        <w:rPr>
          <w:u w:val="single"/>
          <w:rtl/>
        </w:rPr>
        <w:t>שעות נוספות</w:t>
      </w:r>
      <w:r w:rsidRPr="00FE2BFB">
        <w:rPr>
          <w:u w:val="single"/>
          <w:rtl/>
        </w:rPr>
        <w:t xml:space="preserve"> </w:t>
      </w:r>
      <w:r>
        <w:rPr>
          <w:rFonts w:hint="cs"/>
          <w:rtl/>
        </w:rPr>
        <w:t xml:space="preserve">- במקרה שבו </w:t>
      </w:r>
      <w:r w:rsidRPr="00871241">
        <w:rPr>
          <w:rtl/>
        </w:rPr>
        <w:t>העובד ביצע שעות נוספות בפועל</w:t>
      </w:r>
      <w:r>
        <w:rPr>
          <w:rFonts w:hint="cs"/>
          <w:rtl/>
        </w:rPr>
        <w:t xml:space="preserve">, </w:t>
      </w:r>
      <w:r w:rsidRPr="00871241">
        <w:rPr>
          <w:rtl/>
        </w:rPr>
        <w:t>יש לשלם שעות נוספות על פי החוק וצו ההרחבה בענף השמירה</w:t>
      </w:r>
      <w:r>
        <w:rPr>
          <w:rFonts w:hint="cs"/>
          <w:rtl/>
        </w:rPr>
        <w:t xml:space="preserve"> והאבטחה.</w:t>
      </w:r>
      <w:r w:rsidRPr="00871241">
        <w:rPr>
          <w:rtl/>
        </w:rPr>
        <w:t xml:space="preserve"> </w:t>
      </w:r>
    </w:p>
    <w:p w14:paraId="31164984" w14:textId="1E298170" w:rsidR="008651C0" w:rsidRDefault="008651C0" w:rsidP="008651C0">
      <w:pPr>
        <w:pStyle w:val="24"/>
        <w:numPr>
          <w:ilvl w:val="1"/>
          <w:numId w:val="73"/>
        </w:numPr>
        <w:spacing w:after="240" w:line="276" w:lineRule="auto"/>
        <w:ind w:left="567" w:hanging="567"/>
      </w:pPr>
      <w:bookmarkStart w:id="41" w:name="_Ref402709610"/>
      <w:r w:rsidRPr="00665D0A">
        <w:rPr>
          <w:u w:val="single"/>
          <w:rtl/>
        </w:rPr>
        <w:t>חופשה מסיבות משפחתיות</w:t>
      </w:r>
      <w:r w:rsidRPr="00FE2BFB">
        <w:rPr>
          <w:u w:val="single"/>
          <w:rtl/>
        </w:rPr>
        <w:t xml:space="preserve"> </w:t>
      </w:r>
      <w:r>
        <w:rPr>
          <w:rFonts w:hint="cs"/>
          <w:rtl/>
        </w:rPr>
        <w:t>-</w:t>
      </w:r>
      <w:r w:rsidRPr="00871241">
        <w:rPr>
          <w:rtl/>
        </w:rPr>
        <w:t xml:space="preserve"> </w:t>
      </w:r>
      <w:r>
        <w:rPr>
          <w:rFonts w:hint="cs"/>
          <w:rtl/>
        </w:rPr>
        <w:t>כל עובד המועסק 6 חודשי עבודה ומעלה זכאי ל</w:t>
      </w:r>
      <w:r w:rsidRPr="00871241">
        <w:rPr>
          <w:rtl/>
        </w:rPr>
        <w:t>חופש</w:t>
      </w:r>
      <w:r>
        <w:rPr>
          <w:rFonts w:hint="cs"/>
          <w:rtl/>
        </w:rPr>
        <w:t xml:space="preserve">ה בתשלום, בנוסף לימי החופשה בתשלום להם זכאי לפי סעיף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Ref510963521 \r \h</w:instrText>
      </w:r>
      <w:r>
        <w:rPr>
          <w:rtl/>
        </w:rPr>
        <w:instrText xml:space="preserve">  \* </w:instrText>
      </w:r>
      <w:r>
        <w:instrText>MERGEFORMAT</w:instrText>
      </w:r>
      <w:r>
        <w:rPr>
          <w:rtl/>
        </w:rPr>
        <w:instrText xml:space="preserve"> </w:instrText>
      </w:r>
      <w:r>
        <w:rPr>
          <w:rtl/>
        </w:rPr>
      </w:r>
      <w:r>
        <w:rPr>
          <w:rtl/>
        </w:rPr>
        <w:fldChar w:fldCharType="separate"/>
      </w:r>
      <w:r w:rsidR="003817A9">
        <w:rPr>
          <w:cs/>
        </w:rPr>
        <w:t>‎</w:t>
      </w:r>
      <w:r w:rsidR="003817A9">
        <w:t>2.5</w:t>
      </w:r>
      <w:r>
        <w:rPr>
          <w:rtl/>
        </w:rPr>
        <w:fldChar w:fldCharType="end"/>
      </w:r>
      <w:r>
        <w:rPr>
          <w:rFonts w:hint="cs"/>
          <w:rtl/>
        </w:rPr>
        <w:t xml:space="preserve"> כדלקמן:</w:t>
      </w:r>
      <w:bookmarkEnd w:id="41"/>
    </w:p>
    <w:p w14:paraId="0AD5BEEC" w14:textId="77777777" w:rsidR="002647B9" w:rsidRDefault="002647B9" w:rsidP="00973A29">
      <w:pPr>
        <w:pStyle w:val="32"/>
        <w:numPr>
          <w:ilvl w:val="2"/>
          <w:numId w:val="73"/>
        </w:numPr>
        <w:tabs>
          <w:tab w:val="clear" w:pos="1304"/>
          <w:tab w:val="left" w:pos="1371"/>
        </w:tabs>
        <w:spacing w:after="240" w:line="276" w:lineRule="auto"/>
        <w:ind w:left="1371" w:hanging="804"/>
        <w:rPr>
          <w:sz w:val="26"/>
        </w:rPr>
      </w:pPr>
      <w:r>
        <w:rPr>
          <w:rFonts w:hint="cs"/>
          <w:rtl/>
        </w:rPr>
        <w:t xml:space="preserve"> </w:t>
      </w:r>
      <w:r w:rsidRPr="00F81E22">
        <w:rPr>
          <w:rFonts w:hint="cs"/>
          <w:rtl/>
        </w:rPr>
        <w:t xml:space="preserve">לרגל </w:t>
      </w:r>
      <w:r w:rsidRPr="00F81E22">
        <w:rPr>
          <w:rtl/>
        </w:rPr>
        <w:t>נישואין זכאי העובד ל-</w:t>
      </w:r>
      <w:r>
        <w:rPr>
          <w:rFonts w:hint="cs"/>
          <w:rtl/>
        </w:rPr>
        <w:t xml:space="preserve"> </w:t>
      </w:r>
      <w:r w:rsidRPr="00F81E22">
        <w:rPr>
          <w:rtl/>
        </w:rPr>
        <w:t>3 ימי חופשה</w:t>
      </w:r>
      <w:r w:rsidRPr="00F81E22">
        <w:rPr>
          <w:rFonts w:hint="cs"/>
          <w:rtl/>
        </w:rPr>
        <w:t>.</w:t>
      </w:r>
    </w:p>
    <w:p w14:paraId="450A0DFE" w14:textId="77777777" w:rsidR="002647B9" w:rsidRDefault="002647B9" w:rsidP="00973A29">
      <w:pPr>
        <w:pStyle w:val="32"/>
        <w:numPr>
          <w:ilvl w:val="2"/>
          <w:numId w:val="73"/>
        </w:numPr>
        <w:tabs>
          <w:tab w:val="clear" w:pos="1304"/>
          <w:tab w:val="left" w:pos="1371"/>
        </w:tabs>
        <w:spacing w:after="240" w:line="276" w:lineRule="auto"/>
        <w:ind w:left="1371" w:hanging="804"/>
        <w:rPr>
          <w:sz w:val="26"/>
        </w:rPr>
      </w:pPr>
      <w:r>
        <w:rPr>
          <w:rFonts w:hint="cs"/>
          <w:sz w:val="26"/>
          <w:rtl/>
        </w:rPr>
        <w:t xml:space="preserve"> </w:t>
      </w:r>
      <w:r w:rsidRPr="00F81E22">
        <w:rPr>
          <w:rFonts w:hint="cs"/>
          <w:rtl/>
        </w:rPr>
        <w:t xml:space="preserve">לרגל </w:t>
      </w:r>
      <w:r w:rsidRPr="00F81E22">
        <w:rPr>
          <w:rtl/>
        </w:rPr>
        <w:t>נישואי בנו/בתו זכאי העובד ל-</w:t>
      </w:r>
      <w:r>
        <w:rPr>
          <w:rFonts w:hint="cs"/>
          <w:rtl/>
        </w:rPr>
        <w:t xml:space="preserve"> </w:t>
      </w:r>
      <w:r w:rsidRPr="00F81E22">
        <w:rPr>
          <w:rtl/>
        </w:rPr>
        <w:t>1 יום חופשה</w:t>
      </w:r>
      <w:r w:rsidRPr="00F81E22">
        <w:rPr>
          <w:rFonts w:hint="cs"/>
          <w:rtl/>
        </w:rPr>
        <w:t>.</w:t>
      </w:r>
    </w:p>
    <w:p w14:paraId="2DC7B433" w14:textId="77777777" w:rsidR="002647B9" w:rsidRDefault="002647B9" w:rsidP="00973A29">
      <w:pPr>
        <w:pStyle w:val="32"/>
        <w:numPr>
          <w:ilvl w:val="2"/>
          <w:numId w:val="73"/>
        </w:numPr>
        <w:tabs>
          <w:tab w:val="clear" w:pos="1304"/>
          <w:tab w:val="left" w:pos="1371"/>
        </w:tabs>
        <w:spacing w:after="240" w:line="276" w:lineRule="auto"/>
        <w:ind w:left="1371" w:hanging="804"/>
        <w:rPr>
          <w:sz w:val="26"/>
        </w:rPr>
      </w:pPr>
      <w:r>
        <w:rPr>
          <w:rFonts w:hint="cs"/>
          <w:sz w:val="26"/>
          <w:rtl/>
        </w:rPr>
        <w:t xml:space="preserve"> </w:t>
      </w:r>
      <w:r w:rsidRPr="00F81E22">
        <w:rPr>
          <w:rFonts w:hint="cs"/>
          <w:rtl/>
        </w:rPr>
        <w:t xml:space="preserve">לרגל </w:t>
      </w:r>
      <w:r w:rsidRPr="00F81E22">
        <w:rPr>
          <w:rtl/>
        </w:rPr>
        <w:t>לידת בן/בת זכאי העובד ל-</w:t>
      </w:r>
      <w:r>
        <w:rPr>
          <w:rFonts w:hint="cs"/>
          <w:rtl/>
        </w:rPr>
        <w:t xml:space="preserve"> </w:t>
      </w:r>
      <w:r w:rsidRPr="00F81E22">
        <w:rPr>
          <w:rtl/>
        </w:rPr>
        <w:t>1 יום חופשה</w:t>
      </w:r>
      <w:r w:rsidRPr="00F81E22">
        <w:rPr>
          <w:rFonts w:hint="cs"/>
          <w:rtl/>
        </w:rPr>
        <w:t>.</w:t>
      </w:r>
    </w:p>
    <w:p w14:paraId="6158C3B8" w14:textId="77777777" w:rsidR="002647B9" w:rsidRPr="00871241" w:rsidRDefault="002647B9" w:rsidP="00973A29">
      <w:pPr>
        <w:pStyle w:val="24"/>
        <w:numPr>
          <w:ilvl w:val="1"/>
          <w:numId w:val="73"/>
        </w:numPr>
        <w:spacing w:after="240" w:line="276" w:lineRule="auto"/>
        <w:ind w:left="567" w:hanging="567"/>
      </w:pPr>
      <w:r w:rsidRPr="00FF0FAC">
        <w:rPr>
          <w:rFonts w:hint="cs"/>
          <w:u w:val="single"/>
          <w:rtl/>
        </w:rPr>
        <w:lastRenderedPageBreak/>
        <w:t>היעדרות ביום הזיכרון</w:t>
      </w:r>
      <w:r>
        <w:rPr>
          <w:rFonts w:hint="cs"/>
          <w:rtl/>
        </w:rPr>
        <w:t xml:space="preserve"> - עובד שבן משפחתו נהרג במהלך שירותו הצבאי ו/או בעקבות פעולות איבה, יהיה זכאי להיעדר מעבודתו ביום הזיכרון ולקבל תשלום בגין יום עבודה מלא מבלי לגרוע מחופשתו או לנכות משכרו. לעניין זה "בן משפחתו" - בנו/ בתו/ אביו/ אמו/ בן או בת זוג/ אחיו/ אחותו/ סבו/ סבתו.</w:t>
      </w:r>
    </w:p>
    <w:p w14:paraId="255956B7" w14:textId="77777777" w:rsidR="002647B9" w:rsidRDefault="002647B9" w:rsidP="00973A29">
      <w:pPr>
        <w:pStyle w:val="24"/>
        <w:numPr>
          <w:ilvl w:val="1"/>
          <w:numId w:val="73"/>
        </w:numPr>
        <w:spacing w:after="240" w:line="276" w:lineRule="auto"/>
        <w:ind w:left="567" w:hanging="567"/>
      </w:pPr>
      <w:bookmarkStart w:id="42" w:name="_Ref402709630"/>
      <w:r w:rsidRPr="00FE2BFB">
        <w:rPr>
          <w:rFonts w:hint="eastAsia"/>
          <w:u w:val="single"/>
          <w:rtl/>
        </w:rPr>
        <w:t>ימי</w:t>
      </w:r>
      <w:r w:rsidRPr="00FE2BFB">
        <w:rPr>
          <w:u w:val="single"/>
          <w:rtl/>
        </w:rPr>
        <w:t xml:space="preserve"> </w:t>
      </w:r>
      <w:r w:rsidRPr="00FE2BFB">
        <w:rPr>
          <w:rFonts w:hint="eastAsia"/>
          <w:u w:val="single"/>
          <w:rtl/>
        </w:rPr>
        <w:t>אבל</w:t>
      </w:r>
      <w:r>
        <w:rPr>
          <w:rFonts w:hint="cs"/>
          <w:rtl/>
        </w:rPr>
        <w:t xml:space="preserve"> - </w:t>
      </w:r>
      <w:r w:rsidRPr="00871241">
        <w:rPr>
          <w:rtl/>
        </w:rPr>
        <w:t xml:space="preserve">בתקופת אבל זכאי העובד </w:t>
      </w:r>
      <w:r>
        <w:rPr>
          <w:rFonts w:hint="cs"/>
          <w:rtl/>
        </w:rPr>
        <w:t xml:space="preserve">להעדר מעבודתו לתקופה שלא תעלה על 7 ימים ויהיה זכאי לשכר מלא בגין ימי היעדרותו מהעבודה, </w:t>
      </w:r>
      <w:r w:rsidRPr="00871241">
        <w:rPr>
          <w:rtl/>
        </w:rPr>
        <w:t>מבלי לגרוע מחופשתו או לנכות משכרו</w:t>
      </w:r>
      <w:r>
        <w:rPr>
          <w:rFonts w:hint="cs"/>
          <w:rtl/>
        </w:rPr>
        <w:t>.</w:t>
      </w:r>
      <w:bookmarkEnd w:id="42"/>
      <w:r>
        <w:rPr>
          <w:rFonts w:hint="cs"/>
          <w:rtl/>
        </w:rPr>
        <w:t xml:space="preserve"> </w:t>
      </w:r>
    </w:p>
    <w:p w14:paraId="6F608165" w14:textId="4CE53AE5" w:rsidR="002647B9" w:rsidRPr="00A61BF8" w:rsidRDefault="002647B9" w:rsidP="00973A29">
      <w:pPr>
        <w:pStyle w:val="24"/>
        <w:spacing w:after="240" w:line="276" w:lineRule="auto"/>
        <w:ind w:firstLine="0"/>
      </w:pPr>
      <w:r>
        <w:rPr>
          <w:rFonts w:hint="cs"/>
          <w:rtl/>
        </w:rPr>
        <w:t xml:space="preserve">יובהר כי, ימי החופשה, המפורטים בסעיפים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Ref402709630 \r \h</w:instrText>
      </w:r>
      <w:r>
        <w:rPr>
          <w:rtl/>
        </w:rPr>
        <w:instrText xml:space="preserve"> </w:instrText>
      </w:r>
      <w:r w:rsidR="00AC4443">
        <w:rPr>
          <w:rtl/>
        </w:rPr>
        <w:instrText xml:space="preserve"> \* </w:instrText>
      </w:r>
      <w:r w:rsidR="00AC4443">
        <w:instrText>MERGEFORMAT</w:instrText>
      </w:r>
      <w:r w:rsidR="00AC4443">
        <w:rPr>
          <w:rtl/>
        </w:rPr>
        <w:instrText xml:space="preserve"> </w:instrText>
      </w:r>
      <w:r>
        <w:rPr>
          <w:rtl/>
        </w:rPr>
      </w:r>
      <w:r>
        <w:rPr>
          <w:rtl/>
        </w:rPr>
        <w:fldChar w:fldCharType="separate"/>
      </w:r>
      <w:r w:rsidR="003817A9">
        <w:rPr>
          <w:cs/>
        </w:rPr>
        <w:t>‎</w:t>
      </w:r>
      <w:r w:rsidR="003817A9">
        <w:t>2.4</w:t>
      </w:r>
      <w:r>
        <w:rPr>
          <w:rtl/>
        </w:rPr>
        <w:fldChar w:fldCharType="end"/>
      </w:r>
      <w:r>
        <w:rPr>
          <w:rFonts w:hint="cs"/>
          <w:rtl/>
        </w:rPr>
        <w:t xml:space="preserve"> -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Ref402709610 \r \h</w:instrText>
      </w:r>
      <w:r>
        <w:rPr>
          <w:rtl/>
        </w:rPr>
        <w:instrText xml:space="preserve"> </w:instrText>
      </w:r>
      <w:r w:rsidR="00AC4443">
        <w:rPr>
          <w:rtl/>
        </w:rPr>
        <w:instrText xml:space="preserve"> \* </w:instrText>
      </w:r>
      <w:r w:rsidR="00AC4443">
        <w:instrText>MERGEFORMAT</w:instrText>
      </w:r>
      <w:r w:rsidR="00AC4443">
        <w:rPr>
          <w:rtl/>
        </w:rPr>
        <w:instrText xml:space="preserve"> </w:instrText>
      </w:r>
      <w:r>
        <w:rPr>
          <w:rtl/>
        </w:rPr>
      </w:r>
      <w:r>
        <w:rPr>
          <w:rtl/>
        </w:rPr>
        <w:fldChar w:fldCharType="separate"/>
      </w:r>
      <w:r w:rsidR="003817A9">
        <w:rPr>
          <w:cs/>
        </w:rPr>
        <w:t>‎</w:t>
      </w:r>
      <w:r w:rsidR="003817A9">
        <w:t>2.2</w:t>
      </w:r>
      <w:r>
        <w:rPr>
          <w:rtl/>
        </w:rPr>
        <w:fldChar w:fldCharType="end"/>
      </w:r>
      <w:r>
        <w:rPr>
          <w:rFonts w:hint="cs"/>
          <w:rtl/>
        </w:rPr>
        <w:t>, הינם בנוסף לימי החופשה השנתית להם זכאי העובד.</w:t>
      </w:r>
      <w:bookmarkStart w:id="43" w:name="_Ref208644006"/>
    </w:p>
    <w:p w14:paraId="6450F481" w14:textId="77777777" w:rsidR="002647B9" w:rsidRDefault="002647B9" w:rsidP="00973A29">
      <w:pPr>
        <w:pStyle w:val="24"/>
        <w:numPr>
          <w:ilvl w:val="1"/>
          <w:numId w:val="73"/>
        </w:numPr>
        <w:spacing w:after="240" w:line="276" w:lineRule="auto"/>
        <w:ind w:left="567" w:hanging="567"/>
      </w:pPr>
      <w:bookmarkStart w:id="44" w:name="_Ref510963521"/>
      <w:r w:rsidRPr="00A61BF8">
        <w:rPr>
          <w:u w:val="single"/>
          <w:rtl/>
        </w:rPr>
        <w:t>ימי חופשה</w:t>
      </w:r>
      <w:r w:rsidRPr="004E77C4">
        <w:rPr>
          <w:rtl/>
        </w:rPr>
        <w:t xml:space="preserve"> </w:t>
      </w:r>
      <w:r>
        <w:rPr>
          <w:rFonts w:hint="cs"/>
          <w:rtl/>
        </w:rPr>
        <w:t>-</w:t>
      </w:r>
      <w:r w:rsidRPr="004E77C4">
        <w:rPr>
          <w:rtl/>
        </w:rPr>
        <w:t xml:space="preserve"> כל עובד</w:t>
      </w:r>
      <w:r w:rsidRPr="008D17D1">
        <w:rPr>
          <w:rtl/>
        </w:rPr>
        <w:t xml:space="preserve"> זכאי לחופשה שנתית בשכר, כמפורט להלן:</w:t>
      </w:r>
      <w:bookmarkEnd w:id="43"/>
      <w:bookmarkEnd w:id="44"/>
    </w:p>
    <w:tbl>
      <w:tblPr>
        <w:bidiVisual/>
        <w:tblW w:w="57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27"/>
        <w:gridCol w:w="2606"/>
      </w:tblGrid>
      <w:tr w:rsidR="002647B9" w:rsidRPr="00871241" w14:paraId="3262EE25" w14:textId="77777777" w:rsidTr="00F244BC">
        <w:trPr>
          <w:trHeight w:val="327"/>
          <w:jc w:val="center"/>
        </w:trPr>
        <w:tc>
          <w:tcPr>
            <w:tcW w:w="3127" w:type="dxa"/>
            <w:shd w:val="clear" w:color="auto" w:fill="BFBFBF" w:themeFill="background1" w:themeFillShade="BF"/>
            <w:vAlign w:val="center"/>
          </w:tcPr>
          <w:p w14:paraId="10C0D999" w14:textId="77777777" w:rsidR="002647B9" w:rsidRPr="00871241" w:rsidRDefault="002647B9" w:rsidP="00973A29">
            <w:pPr>
              <w:spacing w:after="240" w:line="276" w:lineRule="auto"/>
              <w:jc w:val="center"/>
              <w:rPr>
                <w:rFonts w:asciiTheme="minorBidi" w:hAnsiTheme="minorBidi" w:cstheme="minorBidi"/>
                <w:szCs w:val="22"/>
                <w:rtl/>
              </w:rPr>
            </w:pPr>
            <w:r>
              <w:rPr>
                <w:rFonts w:asciiTheme="minorBidi" w:hAnsiTheme="minorBidi" w:cstheme="minorBidi" w:hint="cs"/>
                <w:b/>
                <w:bCs/>
                <w:szCs w:val="22"/>
                <w:rtl/>
              </w:rPr>
              <w:t>מספר שנות עבודה אצל המעסיק או במקום העבודה</w:t>
            </w:r>
          </w:p>
        </w:tc>
        <w:tc>
          <w:tcPr>
            <w:tcW w:w="2606" w:type="dxa"/>
            <w:shd w:val="clear" w:color="auto" w:fill="BFBFBF" w:themeFill="background1" w:themeFillShade="BF"/>
            <w:vAlign w:val="center"/>
          </w:tcPr>
          <w:p w14:paraId="5168892A" w14:textId="77777777" w:rsidR="002647B9" w:rsidRPr="00871241" w:rsidRDefault="002647B9" w:rsidP="00973A29">
            <w:pPr>
              <w:spacing w:after="240" w:line="276" w:lineRule="auto"/>
              <w:jc w:val="center"/>
              <w:rPr>
                <w:rFonts w:asciiTheme="minorBidi" w:hAnsiTheme="minorBidi" w:cstheme="minorBidi"/>
                <w:szCs w:val="22"/>
                <w:rtl/>
              </w:rPr>
            </w:pPr>
            <w:r w:rsidRPr="005A1091">
              <w:rPr>
                <w:rFonts w:asciiTheme="minorBidi" w:hAnsiTheme="minorBidi" w:cstheme="minorBidi" w:hint="cs"/>
                <w:b/>
                <w:bCs/>
                <w:szCs w:val="22"/>
                <w:rtl/>
              </w:rPr>
              <w:t>מספר ימי חופשה</w:t>
            </w:r>
          </w:p>
        </w:tc>
      </w:tr>
      <w:tr w:rsidR="002647B9" w:rsidRPr="00871241" w14:paraId="69B34109" w14:textId="77777777" w:rsidTr="00F244BC">
        <w:trPr>
          <w:trHeight w:val="327"/>
          <w:jc w:val="center"/>
        </w:trPr>
        <w:tc>
          <w:tcPr>
            <w:tcW w:w="3127" w:type="dxa"/>
            <w:shd w:val="clear" w:color="auto" w:fill="auto"/>
            <w:vAlign w:val="center"/>
          </w:tcPr>
          <w:p w14:paraId="1856CBC6" w14:textId="77777777" w:rsidR="002647B9" w:rsidRPr="00871241" w:rsidRDefault="002647B9" w:rsidP="00973A29">
            <w:pPr>
              <w:spacing w:after="240" w:line="276" w:lineRule="auto"/>
              <w:jc w:val="center"/>
              <w:rPr>
                <w:rFonts w:asciiTheme="minorBidi" w:hAnsiTheme="minorBidi" w:cstheme="minorBidi"/>
                <w:szCs w:val="22"/>
                <w:rtl/>
              </w:rPr>
            </w:pPr>
            <w:r>
              <w:rPr>
                <w:rFonts w:asciiTheme="minorBidi" w:hAnsiTheme="minorBidi" w:cstheme="minorBidi" w:hint="cs"/>
                <w:szCs w:val="22"/>
                <w:rtl/>
              </w:rPr>
              <w:t>4</w:t>
            </w:r>
            <w:r w:rsidRPr="00871241">
              <w:rPr>
                <w:rFonts w:asciiTheme="minorBidi" w:hAnsiTheme="minorBidi" w:cstheme="minorBidi"/>
                <w:szCs w:val="22"/>
                <w:rtl/>
              </w:rPr>
              <w:t xml:space="preserve"> </w:t>
            </w:r>
            <w:r>
              <w:rPr>
                <w:rFonts w:asciiTheme="minorBidi" w:hAnsiTheme="minorBidi" w:cstheme="minorBidi" w:hint="cs"/>
                <w:szCs w:val="22"/>
                <w:rtl/>
              </w:rPr>
              <w:t>-</w:t>
            </w:r>
            <w:r w:rsidRPr="00871241">
              <w:rPr>
                <w:rFonts w:asciiTheme="minorBidi" w:hAnsiTheme="minorBidi" w:cstheme="minorBidi"/>
                <w:szCs w:val="22"/>
                <w:rtl/>
              </w:rPr>
              <w:t xml:space="preserve"> 1</w:t>
            </w:r>
          </w:p>
        </w:tc>
        <w:tc>
          <w:tcPr>
            <w:tcW w:w="2606" w:type="dxa"/>
            <w:shd w:val="clear" w:color="auto" w:fill="auto"/>
            <w:vAlign w:val="center"/>
          </w:tcPr>
          <w:p w14:paraId="54D42599" w14:textId="77777777" w:rsidR="002647B9" w:rsidRPr="00871241" w:rsidRDefault="002647B9" w:rsidP="00973A29">
            <w:pPr>
              <w:spacing w:after="240" w:line="276" w:lineRule="auto"/>
              <w:jc w:val="center"/>
              <w:rPr>
                <w:rFonts w:asciiTheme="minorBidi" w:hAnsiTheme="minorBidi" w:cstheme="minorBidi"/>
                <w:szCs w:val="22"/>
                <w:rtl/>
              </w:rPr>
            </w:pPr>
            <w:r>
              <w:rPr>
                <w:rFonts w:asciiTheme="minorBidi" w:hAnsiTheme="minorBidi" w:cstheme="minorBidi" w:hint="cs"/>
                <w:szCs w:val="22"/>
                <w:rtl/>
              </w:rPr>
              <w:t>12</w:t>
            </w:r>
            <w:r w:rsidRPr="00871241">
              <w:rPr>
                <w:rFonts w:asciiTheme="minorBidi" w:hAnsiTheme="minorBidi" w:cstheme="minorBidi"/>
                <w:szCs w:val="22"/>
                <w:rtl/>
              </w:rPr>
              <w:t xml:space="preserve"> ימי עבודה</w:t>
            </w:r>
          </w:p>
        </w:tc>
      </w:tr>
      <w:tr w:rsidR="002647B9" w:rsidRPr="00871241" w14:paraId="770DBD06" w14:textId="77777777" w:rsidTr="00F244BC">
        <w:trPr>
          <w:trHeight w:val="327"/>
          <w:jc w:val="center"/>
        </w:trPr>
        <w:tc>
          <w:tcPr>
            <w:tcW w:w="3127" w:type="dxa"/>
            <w:shd w:val="clear" w:color="auto" w:fill="auto"/>
            <w:vAlign w:val="center"/>
          </w:tcPr>
          <w:p w14:paraId="1CD2EA09" w14:textId="77777777" w:rsidR="002647B9" w:rsidRPr="00871241" w:rsidRDefault="002647B9" w:rsidP="00973A29">
            <w:pPr>
              <w:spacing w:after="240" w:line="276" w:lineRule="auto"/>
              <w:jc w:val="center"/>
              <w:rPr>
                <w:rFonts w:asciiTheme="minorBidi" w:hAnsiTheme="minorBidi" w:cstheme="minorBidi"/>
                <w:szCs w:val="22"/>
                <w:rtl/>
              </w:rPr>
            </w:pPr>
            <w:r w:rsidRPr="00871241">
              <w:rPr>
                <w:rFonts w:asciiTheme="minorBidi" w:hAnsiTheme="minorBidi" w:cstheme="minorBidi"/>
                <w:szCs w:val="22"/>
                <w:rtl/>
              </w:rPr>
              <w:t>5</w:t>
            </w:r>
          </w:p>
        </w:tc>
        <w:tc>
          <w:tcPr>
            <w:tcW w:w="2606" w:type="dxa"/>
            <w:shd w:val="clear" w:color="auto" w:fill="auto"/>
            <w:vAlign w:val="center"/>
          </w:tcPr>
          <w:p w14:paraId="62692718" w14:textId="77777777" w:rsidR="002647B9" w:rsidRPr="00871241" w:rsidRDefault="002647B9" w:rsidP="00973A29">
            <w:pPr>
              <w:spacing w:after="240" w:line="276" w:lineRule="auto"/>
              <w:jc w:val="center"/>
              <w:rPr>
                <w:rFonts w:asciiTheme="minorBidi" w:hAnsiTheme="minorBidi" w:cstheme="minorBidi"/>
                <w:szCs w:val="22"/>
                <w:rtl/>
              </w:rPr>
            </w:pPr>
            <w:r w:rsidRPr="00871241">
              <w:rPr>
                <w:rFonts w:asciiTheme="minorBidi" w:hAnsiTheme="minorBidi" w:cstheme="minorBidi"/>
                <w:szCs w:val="22"/>
                <w:rtl/>
              </w:rPr>
              <w:t>13 ימי עבודה</w:t>
            </w:r>
          </w:p>
        </w:tc>
      </w:tr>
      <w:tr w:rsidR="002647B9" w:rsidRPr="00871241" w14:paraId="469F5C4C" w14:textId="77777777" w:rsidTr="00F244BC">
        <w:trPr>
          <w:trHeight w:val="327"/>
          <w:jc w:val="center"/>
        </w:trPr>
        <w:tc>
          <w:tcPr>
            <w:tcW w:w="3127" w:type="dxa"/>
            <w:shd w:val="clear" w:color="auto" w:fill="auto"/>
            <w:vAlign w:val="center"/>
          </w:tcPr>
          <w:p w14:paraId="6519924D" w14:textId="77777777" w:rsidR="002647B9" w:rsidRPr="00871241" w:rsidRDefault="002647B9" w:rsidP="00973A29">
            <w:pPr>
              <w:spacing w:after="240" w:line="276" w:lineRule="auto"/>
              <w:jc w:val="center"/>
              <w:rPr>
                <w:rFonts w:asciiTheme="minorBidi" w:hAnsiTheme="minorBidi" w:cstheme="minorBidi"/>
                <w:szCs w:val="22"/>
                <w:rtl/>
              </w:rPr>
            </w:pPr>
            <w:r w:rsidRPr="00871241">
              <w:rPr>
                <w:rFonts w:asciiTheme="minorBidi" w:hAnsiTheme="minorBidi" w:cstheme="minorBidi"/>
                <w:szCs w:val="22"/>
                <w:rtl/>
              </w:rPr>
              <w:t>6</w:t>
            </w:r>
          </w:p>
        </w:tc>
        <w:tc>
          <w:tcPr>
            <w:tcW w:w="2606" w:type="dxa"/>
            <w:shd w:val="clear" w:color="auto" w:fill="auto"/>
            <w:vAlign w:val="center"/>
          </w:tcPr>
          <w:p w14:paraId="210E8F62" w14:textId="77777777" w:rsidR="002647B9" w:rsidRPr="00871241" w:rsidRDefault="002647B9" w:rsidP="00973A29">
            <w:pPr>
              <w:spacing w:after="240" w:line="276" w:lineRule="auto"/>
              <w:jc w:val="center"/>
              <w:rPr>
                <w:rFonts w:asciiTheme="minorBidi" w:hAnsiTheme="minorBidi" w:cstheme="minorBidi"/>
                <w:szCs w:val="22"/>
                <w:rtl/>
              </w:rPr>
            </w:pPr>
            <w:r w:rsidRPr="00871241">
              <w:rPr>
                <w:rFonts w:asciiTheme="minorBidi" w:hAnsiTheme="minorBidi" w:cstheme="minorBidi"/>
                <w:szCs w:val="22"/>
                <w:rtl/>
              </w:rPr>
              <w:t>18 ימי עבודה</w:t>
            </w:r>
          </w:p>
        </w:tc>
      </w:tr>
      <w:tr w:rsidR="002647B9" w:rsidRPr="00871241" w14:paraId="26C38AD2" w14:textId="77777777" w:rsidTr="00F244BC">
        <w:trPr>
          <w:trHeight w:val="327"/>
          <w:jc w:val="center"/>
        </w:trPr>
        <w:tc>
          <w:tcPr>
            <w:tcW w:w="3127" w:type="dxa"/>
            <w:shd w:val="clear" w:color="auto" w:fill="auto"/>
            <w:vAlign w:val="center"/>
          </w:tcPr>
          <w:p w14:paraId="6AA4A433" w14:textId="77777777" w:rsidR="002647B9" w:rsidRPr="00871241" w:rsidRDefault="002647B9" w:rsidP="00973A29">
            <w:pPr>
              <w:spacing w:after="240" w:line="276" w:lineRule="auto"/>
              <w:jc w:val="center"/>
              <w:rPr>
                <w:rFonts w:asciiTheme="minorBidi" w:hAnsiTheme="minorBidi" w:cstheme="minorBidi"/>
                <w:szCs w:val="22"/>
                <w:rtl/>
              </w:rPr>
            </w:pPr>
            <w:r w:rsidRPr="00871241">
              <w:rPr>
                <w:rFonts w:asciiTheme="minorBidi" w:hAnsiTheme="minorBidi" w:cstheme="minorBidi"/>
                <w:szCs w:val="22"/>
                <w:rtl/>
              </w:rPr>
              <w:t xml:space="preserve">8 </w:t>
            </w:r>
            <w:r>
              <w:rPr>
                <w:rFonts w:asciiTheme="minorBidi" w:hAnsiTheme="minorBidi" w:cstheme="minorBidi" w:hint="cs"/>
                <w:szCs w:val="22"/>
                <w:rtl/>
              </w:rPr>
              <w:t>-</w:t>
            </w:r>
            <w:r w:rsidRPr="00871241">
              <w:rPr>
                <w:rFonts w:asciiTheme="minorBidi" w:hAnsiTheme="minorBidi" w:cstheme="minorBidi"/>
                <w:szCs w:val="22"/>
                <w:rtl/>
              </w:rPr>
              <w:t xml:space="preserve"> 7</w:t>
            </w:r>
          </w:p>
        </w:tc>
        <w:tc>
          <w:tcPr>
            <w:tcW w:w="2606" w:type="dxa"/>
            <w:shd w:val="clear" w:color="auto" w:fill="auto"/>
            <w:vAlign w:val="center"/>
          </w:tcPr>
          <w:p w14:paraId="493C3B80" w14:textId="77777777" w:rsidR="002647B9" w:rsidRPr="00871241" w:rsidRDefault="002647B9" w:rsidP="00973A29">
            <w:pPr>
              <w:spacing w:after="240" w:line="276" w:lineRule="auto"/>
              <w:jc w:val="center"/>
              <w:rPr>
                <w:rFonts w:asciiTheme="minorBidi" w:hAnsiTheme="minorBidi" w:cstheme="minorBidi"/>
                <w:szCs w:val="22"/>
                <w:rtl/>
              </w:rPr>
            </w:pPr>
            <w:r w:rsidRPr="00871241">
              <w:rPr>
                <w:rFonts w:asciiTheme="minorBidi" w:hAnsiTheme="minorBidi" w:cstheme="minorBidi"/>
                <w:szCs w:val="22"/>
                <w:rtl/>
              </w:rPr>
              <w:t>19 ימי עבודה</w:t>
            </w:r>
          </w:p>
        </w:tc>
      </w:tr>
      <w:tr w:rsidR="002647B9" w:rsidRPr="00871241" w14:paraId="1770FD05" w14:textId="77777777" w:rsidTr="00F244BC">
        <w:trPr>
          <w:trHeight w:val="327"/>
          <w:jc w:val="center"/>
        </w:trPr>
        <w:tc>
          <w:tcPr>
            <w:tcW w:w="3127" w:type="dxa"/>
            <w:shd w:val="clear" w:color="auto" w:fill="auto"/>
            <w:vAlign w:val="center"/>
          </w:tcPr>
          <w:p w14:paraId="36B174A7" w14:textId="77777777" w:rsidR="002647B9" w:rsidRPr="00871241" w:rsidRDefault="002647B9" w:rsidP="00973A29">
            <w:pPr>
              <w:spacing w:after="240" w:line="276" w:lineRule="auto"/>
              <w:jc w:val="center"/>
              <w:rPr>
                <w:rFonts w:asciiTheme="minorBidi" w:hAnsiTheme="minorBidi" w:cstheme="minorBidi"/>
                <w:szCs w:val="22"/>
                <w:rtl/>
              </w:rPr>
            </w:pPr>
            <w:r w:rsidRPr="00871241">
              <w:rPr>
                <w:rFonts w:asciiTheme="minorBidi" w:hAnsiTheme="minorBidi" w:cstheme="minorBidi"/>
                <w:szCs w:val="22"/>
                <w:rtl/>
              </w:rPr>
              <w:t>9 ואילך</w:t>
            </w:r>
          </w:p>
        </w:tc>
        <w:tc>
          <w:tcPr>
            <w:tcW w:w="2606" w:type="dxa"/>
            <w:shd w:val="clear" w:color="auto" w:fill="auto"/>
            <w:vAlign w:val="center"/>
          </w:tcPr>
          <w:p w14:paraId="50D506C1" w14:textId="77777777" w:rsidR="002647B9" w:rsidRPr="00871241" w:rsidRDefault="002647B9" w:rsidP="00973A29">
            <w:pPr>
              <w:spacing w:after="240" w:line="276" w:lineRule="auto"/>
              <w:jc w:val="center"/>
              <w:rPr>
                <w:rFonts w:asciiTheme="minorBidi" w:hAnsiTheme="minorBidi" w:cstheme="minorBidi"/>
                <w:szCs w:val="22"/>
                <w:rtl/>
              </w:rPr>
            </w:pPr>
            <w:r w:rsidRPr="00871241">
              <w:rPr>
                <w:rFonts w:asciiTheme="minorBidi" w:hAnsiTheme="minorBidi" w:cstheme="minorBidi"/>
                <w:szCs w:val="22"/>
                <w:rtl/>
              </w:rPr>
              <w:t>23 ימי עבודה</w:t>
            </w:r>
          </w:p>
        </w:tc>
      </w:tr>
    </w:tbl>
    <w:p w14:paraId="64A779AA" w14:textId="77777777" w:rsidR="002647B9" w:rsidRPr="004E77C4" w:rsidRDefault="002647B9" w:rsidP="00973A29">
      <w:pPr>
        <w:pStyle w:val="24"/>
        <w:spacing w:after="240" w:line="276" w:lineRule="auto"/>
        <w:ind w:left="1224" w:firstLine="0"/>
      </w:pPr>
    </w:p>
    <w:p w14:paraId="07F3483A" w14:textId="77777777" w:rsidR="002647B9" w:rsidRDefault="002647B9" w:rsidP="00973A29">
      <w:pPr>
        <w:pStyle w:val="24"/>
        <w:numPr>
          <w:ilvl w:val="1"/>
          <w:numId w:val="73"/>
        </w:numPr>
        <w:spacing w:after="240" w:line="276" w:lineRule="auto"/>
        <w:ind w:left="567" w:hanging="567"/>
      </w:pPr>
      <w:bookmarkStart w:id="45" w:name="_Ref343008926"/>
      <w:bookmarkStart w:id="46" w:name="_Ref510965920"/>
      <w:bookmarkStart w:id="47" w:name="_Ref208640042"/>
      <w:r w:rsidRPr="001E577A">
        <w:rPr>
          <w:u w:val="single"/>
          <w:rtl/>
        </w:rPr>
        <w:t>ימי הבראה</w:t>
      </w:r>
      <w:r w:rsidRPr="001E577A">
        <w:rPr>
          <w:rtl/>
        </w:rPr>
        <w:t xml:space="preserve"> </w:t>
      </w:r>
      <w:r>
        <w:rPr>
          <w:rFonts w:hint="cs"/>
          <w:rtl/>
        </w:rPr>
        <w:t>-</w:t>
      </w:r>
      <w:r w:rsidRPr="001E577A">
        <w:rPr>
          <w:rtl/>
        </w:rPr>
        <w:t xml:space="preserve"> העובד יהיה זכאי לדמי הבראה, בהתאם לוותק שצבר אצל הקבלן או אצל קבלנים אחרים בממשלה. הכרה בוותק אצל קבלנים אחרים בממשלה, תעשה בכפוף להמצאת אישור העסקה מאת קבלן השירותים על תקופת עבודתו של העובד במשרד, בהתאם לאמור ל</w:t>
      </w:r>
      <w:r>
        <w:rPr>
          <w:rFonts w:hint="cs"/>
          <w:rtl/>
        </w:rPr>
        <w:t>הלן</w:t>
      </w:r>
      <w:bookmarkEnd w:id="45"/>
      <w:bookmarkEnd w:id="46"/>
      <w:r>
        <w:rPr>
          <w:rFonts w:hint="cs"/>
          <w:rtl/>
        </w:rPr>
        <w:t xml:space="preserve">: </w:t>
      </w:r>
    </w:p>
    <w:tbl>
      <w:tblPr>
        <w:bidiVisual/>
        <w:tblW w:w="73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0"/>
        <w:gridCol w:w="4680"/>
      </w:tblGrid>
      <w:tr w:rsidR="002647B9" w:rsidRPr="00DD30FA" w14:paraId="00429D94" w14:textId="77777777" w:rsidTr="00F244BC">
        <w:trPr>
          <w:jc w:val="center"/>
        </w:trPr>
        <w:tc>
          <w:tcPr>
            <w:tcW w:w="2700" w:type="dxa"/>
            <w:shd w:val="clear" w:color="auto" w:fill="CCCCCC"/>
            <w:vAlign w:val="center"/>
          </w:tcPr>
          <w:p w14:paraId="1B2687E7" w14:textId="77777777" w:rsidR="002647B9" w:rsidRPr="00DD30FA" w:rsidRDefault="002647B9" w:rsidP="00973A29">
            <w:pPr>
              <w:spacing w:after="240" w:line="276" w:lineRule="auto"/>
              <w:jc w:val="center"/>
              <w:rPr>
                <w:rFonts w:asciiTheme="minorBidi" w:hAnsiTheme="minorBidi" w:cstheme="minorBidi"/>
                <w:b/>
                <w:bCs/>
                <w:szCs w:val="22"/>
                <w:rtl/>
              </w:rPr>
            </w:pPr>
            <w:r w:rsidRPr="00DD30FA">
              <w:rPr>
                <w:rFonts w:asciiTheme="minorBidi" w:hAnsiTheme="minorBidi" w:cstheme="minorBidi"/>
                <w:b/>
                <w:bCs/>
                <w:szCs w:val="22"/>
                <w:rtl/>
              </w:rPr>
              <w:t>תקופת העבודה (בשנים)</w:t>
            </w:r>
          </w:p>
        </w:tc>
        <w:tc>
          <w:tcPr>
            <w:tcW w:w="4680" w:type="dxa"/>
            <w:shd w:val="clear" w:color="auto" w:fill="CCCCCC"/>
            <w:vAlign w:val="center"/>
          </w:tcPr>
          <w:p w14:paraId="3038708D" w14:textId="77777777" w:rsidR="002647B9" w:rsidRPr="00DD30FA" w:rsidRDefault="002647B9" w:rsidP="00973A29">
            <w:pPr>
              <w:spacing w:after="240" w:line="276" w:lineRule="auto"/>
              <w:jc w:val="center"/>
              <w:rPr>
                <w:rFonts w:asciiTheme="minorBidi" w:hAnsiTheme="minorBidi" w:cstheme="minorBidi"/>
                <w:b/>
                <w:bCs/>
                <w:szCs w:val="22"/>
                <w:rtl/>
              </w:rPr>
            </w:pPr>
            <w:r w:rsidRPr="00DD30FA">
              <w:rPr>
                <w:rFonts w:asciiTheme="minorBidi" w:hAnsiTheme="minorBidi" w:cstheme="minorBidi"/>
                <w:b/>
                <w:bCs/>
                <w:szCs w:val="22"/>
                <w:rtl/>
              </w:rPr>
              <w:t>מספר ימי ההבראה</w:t>
            </w:r>
          </w:p>
        </w:tc>
      </w:tr>
      <w:tr w:rsidR="002647B9" w:rsidRPr="00DD30FA" w14:paraId="59A6BCC8" w14:textId="77777777" w:rsidTr="00F244BC">
        <w:trPr>
          <w:jc w:val="center"/>
        </w:trPr>
        <w:tc>
          <w:tcPr>
            <w:tcW w:w="2700" w:type="dxa"/>
            <w:shd w:val="clear" w:color="auto" w:fill="auto"/>
            <w:vAlign w:val="center"/>
          </w:tcPr>
          <w:p w14:paraId="16A3EDC4" w14:textId="77777777" w:rsidR="002647B9" w:rsidRPr="00DD30FA" w:rsidRDefault="002647B9" w:rsidP="00973A29">
            <w:pPr>
              <w:spacing w:after="240" w:line="276" w:lineRule="auto"/>
              <w:jc w:val="center"/>
              <w:rPr>
                <w:rFonts w:asciiTheme="minorBidi" w:hAnsiTheme="minorBidi" w:cstheme="minorBidi"/>
                <w:szCs w:val="22"/>
                <w:rtl/>
              </w:rPr>
            </w:pPr>
            <w:r w:rsidRPr="00DD30FA">
              <w:rPr>
                <w:rFonts w:asciiTheme="minorBidi" w:hAnsiTheme="minorBidi" w:cstheme="minorBidi"/>
                <w:szCs w:val="22"/>
                <w:rtl/>
              </w:rPr>
              <w:t>עד 3 שנים</w:t>
            </w:r>
          </w:p>
        </w:tc>
        <w:tc>
          <w:tcPr>
            <w:tcW w:w="4680" w:type="dxa"/>
            <w:shd w:val="clear" w:color="auto" w:fill="auto"/>
            <w:vAlign w:val="center"/>
          </w:tcPr>
          <w:p w14:paraId="29E5381F" w14:textId="77777777" w:rsidR="002647B9" w:rsidRPr="00DD30FA" w:rsidRDefault="002647B9" w:rsidP="00973A29">
            <w:pPr>
              <w:spacing w:after="240" w:line="276" w:lineRule="auto"/>
              <w:jc w:val="center"/>
              <w:rPr>
                <w:rFonts w:asciiTheme="minorBidi" w:hAnsiTheme="minorBidi" w:cstheme="minorBidi"/>
                <w:szCs w:val="22"/>
                <w:rtl/>
              </w:rPr>
            </w:pPr>
            <w:r w:rsidRPr="00DD30FA">
              <w:rPr>
                <w:rFonts w:asciiTheme="minorBidi" w:hAnsiTheme="minorBidi" w:cstheme="minorBidi"/>
                <w:szCs w:val="22"/>
                <w:rtl/>
              </w:rPr>
              <w:t>7</w:t>
            </w:r>
          </w:p>
        </w:tc>
      </w:tr>
      <w:tr w:rsidR="002647B9" w:rsidRPr="00DD30FA" w14:paraId="66064E6F" w14:textId="77777777" w:rsidTr="00F244BC">
        <w:trPr>
          <w:jc w:val="center"/>
        </w:trPr>
        <w:tc>
          <w:tcPr>
            <w:tcW w:w="2700" w:type="dxa"/>
            <w:shd w:val="clear" w:color="auto" w:fill="auto"/>
            <w:vAlign w:val="center"/>
          </w:tcPr>
          <w:p w14:paraId="6CA5278F" w14:textId="77777777" w:rsidR="002647B9" w:rsidRPr="00DD30FA" w:rsidRDefault="002647B9" w:rsidP="00973A29">
            <w:pPr>
              <w:spacing w:after="240" w:line="276" w:lineRule="auto"/>
              <w:jc w:val="center"/>
              <w:rPr>
                <w:rFonts w:asciiTheme="minorBidi" w:hAnsiTheme="minorBidi" w:cstheme="minorBidi"/>
                <w:szCs w:val="22"/>
                <w:rtl/>
              </w:rPr>
            </w:pPr>
            <w:r w:rsidRPr="00DD30FA">
              <w:rPr>
                <w:rFonts w:asciiTheme="minorBidi" w:hAnsiTheme="minorBidi" w:cstheme="minorBidi"/>
                <w:szCs w:val="22"/>
                <w:rtl/>
              </w:rPr>
              <w:t>10 - 4</w:t>
            </w:r>
          </w:p>
        </w:tc>
        <w:tc>
          <w:tcPr>
            <w:tcW w:w="4680" w:type="dxa"/>
            <w:shd w:val="clear" w:color="auto" w:fill="auto"/>
            <w:vAlign w:val="center"/>
          </w:tcPr>
          <w:p w14:paraId="16EB902A" w14:textId="77777777" w:rsidR="002647B9" w:rsidRPr="00DD30FA" w:rsidRDefault="002647B9" w:rsidP="00973A29">
            <w:pPr>
              <w:spacing w:after="240" w:line="276" w:lineRule="auto"/>
              <w:jc w:val="center"/>
              <w:rPr>
                <w:rFonts w:asciiTheme="minorBidi" w:hAnsiTheme="minorBidi" w:cstheme="minorBidi"/>
                <w:szCs w:val="22"/>
                <w:rtl/>
              </w:rPr>
            </w:pPr>
            <w:r w:rsidRPr="00DD30FA">
              <w:rPr>
                <w:rFonts w:asciiTheme="minorBidi" w:hAnsiTheme="minorBidi" w:cstheme="minorBidi"/>
                <w:szCs w:val="22"/>
                <w:rtl/>
              </w:rPr>
              <w:t>9</w:t>
            </w:r>
          </w:p>
        </w:tc>
      </w:tr>
      <w:tr w:rsidR="002647B9" w:rsidRPr="00DD30FA" w14:paraId="69926475" w14:textId="77777777" w:rsidTr="00F244BC">
        <w:trPr>
          <w:jc w:val="center"/>
        </w:trPr>
        <w:tc>
          <w:tcPr>
            <w:tcW w:w="2700" w:type="dxa"/>
            <w:shd w:val="clear" w:color="auto" w:fill="auto"/>
            <w:vAlign w:val="center"/>
          </w:tcPr>
          <w:p w14:paraId="1AFBD47D" w14:textId="77777777" w:rsidR="002647B9" w:rsidRPr="00DD30FA" w:rsidRDefault="002647B9" w:rsidP="00973A29">
            <w:pPr>
              <w:spacing w:after="240" w:line="276" w:lineRule="auto"/>
              <w:jc w:val="center"/>
              <w:rPr>
                <w:rFonts w:asciiTheme="minorBidi" w:hAnsiTheme="minorBidi" w:cstheme="minorBidi"/>
                <w:szCs w:val="22"/>
                <w:rtl/>
              </w:rPr>
            </w:pPr>
            <w:r w:rsidRPr="00DD30FA">
              <w:rPr>
                <w:rFonts w:asciiTheme="minorBidi" w:hAnsiTheme="minorBidi" w:cstheme="minorBidi"/>
                <w:szCs w:val="22"/>
                <w:rtl/>
              </w:rPr>
              <w:t xml:space="preserve">15 - 11 </w:t>
            </w:r>
          </w:p>
        </w:tc>
        <w:tc>
          <w:tcPr>
            <w:tcW w:w="4680" w:type="dxa"/>
            <w:shd w:val="clear" w:color="auto" w:fill="auto"/>
            <w:vAlign w:val="center"/>
          </w:tcPr>
          <w:p w14:paraId="4A1382EC" w14:textId="77777777" w:rsidR="002647B9" w:rsidRPr="00DD30FA" w:rsidRDefault="002647B9" w:rsidP="00973A29">
            <w:pPr>
              <w:spacing w:after="240" w:line="276" w:lineRule="auto"/>
              <w:jc w:val="center"/>
              <w:rPr>
                <w:rFonts w:asciiTheme="minorBidi" w:hAnsiTheme="minorBidi" w:cstheme="minorBidi"/>
                <w:szCs w:val="22"/>
                <w:rtl/>
              </w:rPr>
            </w:pPr>
            <w:r w:rsidRPr="00DD30FA">
              <w:rPr>
                <w:rFonts w:asciiTheme="minorBidi" w:hAnsiTheme="minorBidi" w:cstheme="minorBidi"/>
                <w:szCs w:val="22"/>
                <w:rtl/>
              </w:rPr>
              <w:t>10</w:t>
            </w:r>
          </w:p>
        </w:tc>
      </w:tr>
      <w:tr w:rsidR="002647B9" w:rsidRPr="00DD30FA" w14:paraId="0DC277FE" w14:textId="77777777" w:rsidTr="00F244BC">
        <w:trPr>
          <w:jc w:val="center"/>
        </w:trPr>
        <w:tc>
          <w:tcPr>
            <w:tcW w:w="2700" w:type="dxa"/>
            <w:shd w:val="clear" w:color="auto" w:fill="auto"/>
            <w:vAlign w:val="center"/>
          </w:tcPr>
          <w:p w14:paraId="3024DCB5" w14:textId="77777777" w:rsidR="002647B9" w:rsidRPr="00DD30FA" w:rsidRDefault="002647B9" w:rsidP="00973A29">
            <w:pPr>
              <w:spacing w:after="240" w:line="276" w:lineRule="auto"/>
              <w:jc w:val="center"/>
              <w:rPr>
                <w:rFonts w:asciiTheme="minorBidi" w:hAnsiTheme="minorBidi" w:cstheme="minorBidi"/>
                <w:szCs w:val="22"/>
                <w:rtl/>
              </w:rPr>
            </w:pPr>
            <w:r w:rsidRPr="00DD30FA">
              <w:rPr>
                <w:rFonts w:asciiTheme="minorBidi" w:hAnsiTheme="minorBidi" w:cstheme="minorBidi"/>
                <w:szCs w:val="22"/>
                <w:rtl/>
              </w:rPr>
              <w:t>19 - 16</w:t>
            </w:r>
          </w:p>
        </w:tc>
        <w:tc>
          <w:tcPr>
            <w:tcW w:w="4680" w:type="dxa"/>
            <w:shd w:val="clear" w:color="auto" w:fill="auto"/>
            <w:vAlign w:val="center"/>
          </w:tcPr>
          <w:p w14:paraId="1133DD6E" w14:textId="77777777" w:rsidR="002647B9" w:rsidRPr="00DD30FA" w:rsidRDefault="002647B9" w:rsidP="00973A29">
            <w:pPr>
              <w:spacing w:after="240" w:line="276" w:lineRule="auto"/>
              <w:jc w:val="center"/>
              <w:rPr>
                <w:rFonts w:asciiTheme="minorBidi" w:hAnsiTheme="minorBidi" w:cstheme="minorBidi"/>
                <w:szCs w:val="22"/>
                <w:rtl/>
              </w:rPr>
            </w:pPr>
            <w:r w:rsidRPr="00DD30FA">
              <w:rPr>
                <w:rFonts w:asciiTheme="minorBidi" w:hAnsiTheme="minorBidi" w:cstheme="minorBidi"/>
                <w:szCs w:val="22"/>
                <w:rtl/>
              </w:rPr>
              <w:t>11</w:t>
            </w:r>
          </w:p>
        </w:tc>
      </w:tr>
      <w:tr w:rsidR="002647B9" w:rsidRPr="00DD30FA" w14:paraId="799734A5" w14:textId="77777777" w:rsidTr="00F244BC">
        <w:trPr>
          <w:jc w:val="center"/>
        </w:trPr>
        <w:tc>
          <w:tcPr>
            <w:tcW w:w="2700" w:type="dxa"/>
            <w:shd w:val="clear" w:color="auto" w:fill="auto"/>
            <w:vAlign w:val="center"/>
          </w:tcPr>
          <w:p w14:paraId="7881F322" w14:textId="77777777" w:rsidR="002647B9" w:rsidRPr="00DD30FA" w:rsidRDefault="002647B9" w:rsidP="00973A29">
            <w:pPr>
              <w:spacing w:after="240" w:line="276" w:lineRule="auto"/>
              <w:jc w:val="center"/>
              <w:rPr>
                <w:rFonts w:asciiTheme="minorBidi" w:hAnsiTheme="minorBidi" w:cstheme="minorBidi"/>
                <w:szCs w:val="22"/>
                <w:rtl/>
              </w:rPr>
            </w:pPr>
            <w:r w:rsidRPr="00DD30FA">
              <w:rPr>
                <w:rFonts w:asciiTheme="minorBidi" w:hAnsiTheme="minorBidi" w:cstheme="minorBidi"/>
                <w:szCs w:val="22"/>
                <w:rtl/>
              </w:rPr>
              <w:t>24 - 20</w:t>
            </w:r>
          </w:p>
        </w:tc>
        <w:tc>
          <w:tcPr>
            <w:tcW w:w="4680" w:type="dxa"/>
            <w:shd w:val="clear" w:color="auto" w:fill="auto"/>
            <w:vAlign w:val="center"/>
          </w:tcPr>
          <w:p w14:paraId="2C595178" w14:textId="77777777" w:rsidR="002647B9" w:rsidRPr="00DD30FA" w:rsidRDefault="002647B9" w:rsidP="00973A29">
            <w:pPr>
              <w:spacing w:after="240" w:line="276" w:lineRule="auto"/>
              <w:jc w:val="center"/>
              <w:rPr>
                <w:rFonts w:asciiTheme="minorBidi" w:hAnsiTheme="minorBidi" w:cstheme="minorBidi"/>
                <w:szCs w:val="22"/>
                <w:rtl/>
              </w:rPr>
            </w:pPr>
            <w:r w:rsidRPr="00DD30FA">
              <w:rPr>
                <w:rFonts w:asciiTheme="minorBidi" w:hAnsiTheme="minorBidi" w:cstheme="minorBidi"/>
                <w:szCs w:val="22"/>
                <w:rtl/>
              </w:rPr>
              <w:t>12</w:t>
            </w:r>
          </w:p>
        </w:tc>
      </w:tr>
      <w:tr w:rsidR="002647B9" w:rsidRPr="00DD30FA" w14:paraId="78B15A33" w14:textId="77777777" w:rsidTr="00F244BC">
        <w:trPr>
          <w:jc w:val="center"/>
        </w:trPr>
        <w:tc>
          <w:tcPr>
            <w:tcW w:w="2700" w:type="dxa"/>
            <w:shd w:val="clear" w:color="auto" w:fill="auto"/>
            <w:vAlign w:val="center"/>
          </w:tcPr>
          <w:p w14:paraId="38CB85CB" w14:textId="77777777" w:rsidR="002647B9" w:rsidRPr="00DD30FA" w:rsidRDefault="002647B9" w:rsidP="00973A29">
            <w:pPr>
              <w:spacing w:after="240" w:line="276" w:lineRule="auto"/>
              <w:jc w:val="center"/>
              <w:rPr>
                <w:rFonts w:asciiTheme="minorBidi" w:hAnsiTheme="minorBidi" w:cstheme="minorBidi"/>
                <w:szCs w:val="22"/>
                <w:rtl/>
              </w:rPr>
            </w:pPr>
            <w:r w:rsidRPr="00DD30FA">
              <w:rPr>
                <w:rFonts w:asciiTheme="minorBidi" w:hAnsiTheme="minorBidi" w:cstheme="minorBidi"/>
                <w:szCs w:val="22"/>
                <w:rtl/>
              </w:rPr>
              <w:t>מהשנה ה- 25 ואילך</w:t>
            </w:r>
          </w:p>
        </w:tc>
        <w:tc>
          <w:tcPr>
            <w:tcW w:w="4680" w:type="dxa"/>
            <w:shd w:val="clear" w:color="auto" w:fill="auto"/>
            <w:vAlign w:val="center"/>
          </w:tcPr>
          <w:p w14:paraId="72D88D4B" w14:textId="77777777" w:rsidR="002647B9" w:rsidRPr="00DD30FA" w:rsidRDefault="002647B9" w:rsidP="00973A29">
            <w:pPr>
              <w:spacing w:after="240" w:line="276" w:lineRule="auto"/>
              <w:jc w:val="center"/>
              <w:rPr>
                <w:rFonts w:asciiTheme="minorBidi" w:hAnsiTheme="minorBidi" w:cstheme="minorBidi"/>
                <w:szCs w:val="22"/>
                <w:rtl/>
              </w:rPr>
            </w:pPr>
            <w:r w:rsidRPr="00DD30FA">
              <w:rPr>
                <w:rFonts w:asciiTheme="minorBidi" w:hAnsiTheme="minorBidi" w:cstheme="minorBidi"/>
                <w:szCs w:val="22"/>
                <w:rtl/>
              </w:rPr>
              <w:t>13</w:t>
            </w:r>
          </w:p>
        </w:tc>
      </w:tr>
      <w:bookmarkEnd w:id="47"/>
    </w:tbl>
    <w:p w14:paraId="46DE3C5B" w14:textId="77777777" w:rsidR="002647B9" w:rsidRPr="001C599B" w:rsidRDefault="002647B9" w:rsidP="00973A29">
      <w:pPr>
        <w:pStyle w:val="24"/>
        <w:spacing w:after="240" w:line="276" w:lineRule="auto"/>
        <w:ind w:firstLine="0"/>
      </w:pPr>
    </w:p>
    <w:p w14:paraId="56BE4334" w14:textId="77777777" w:rsidR="002647B9" w:rsidRPr="00AA2F66" w:rsidRDefault="002647B9" w:rsidP="00973A29">
      <w:pPr>
        <w:pStyle w:val="24"/>
        <w:numPr>
          <w:ilvl w:val="1"/>
          <w:numId w:val="73"/>
        </w:numPr>
        <w:spacing w:after="240" w:line="276" w:lineRule="auto"/>
        <w:ind w:left="567" w:hanging="567"/>
        <w:rPr>
          <w:sz w:val="26"/>
        </w:rPr>
      </w:pPr>
      <w:r>
        <w:rPr>
          <w:rFonts w:asciiTheme="minorBidi" w:hAnsiTheme="minorBidi" w:hint="cs"/>
          <w:u w:val="single"/>
          <w:rtl/>
        </w:rPr>
        <w:lastRenderedPageBreak/>
        <w:t>מ</w:t>
      </w:r>
      <w:r w:rsidRPr="004C4F78">
        <w:rPr>
          <w:rFonts w:asciiTheme="minorBidi" w:hAnsiTheme="minorBidi"/>
          <w:u w:val="single"/>
          <w:rtl/>
        </w:rPr>
        <w:t>ענק</w:t>
      </w:r>
      <w:r w:rsidRPr="00626241">
        <w:rPr>
          <w:u w:val="single"/>
          <w:rtl/>
        </w:rPr>
        <w:t xml:space="preserve"> מצוינות</w:t>
      </w:r>
      <w:r w:rsidRPr="004E77C4">
        <w:rPr>
          <w:rtl/>
        </w:rPr>
        <w:t xml:space="preserve"> </w:t>
      </w:r>
      <w:r>
        <w:rPr>
          <w:rFonts w:hint="cs"/>
          <w:rtl/>
        </w:rPr>
        <w:t>-</w:t>
      </w:r>
      <w:r w:rsidRPr="004E77C4">
        <w:rPr>
          <w:rtl/>
        </w:rPr>
        <w:t xml:space="preserve"> ישולם כנגד אישור </w:t>
      </w:r>
      <w:r>
        <w:rPr>
          <w:rFonts w:hint="cs"/>
          <w:rtl/>
        </w:rPr>
        <w:t>רואה חשבון</w:t>
      </w:r>
      <w:r w:rsidRPr="004E77C4">
        <w:rPr>
          <w:rtl/>
        </w:rPr>
        <w:t xml:space="preserve"> על ביצוע התשלום לעובדי ניקיון ואחראי ניקיון מצטיינים</w:t>
      </w:r>
      <w:r>
        <w:rPr>
          <w:rFonts w:hint="cs"/>
          <w:rtl/>
        </w:rPr>
        <w:t>,</w:t>
      </w:r>
      <w:r w:rsidRPr="004E77C4">
        <w:rPr>
          <w:rtl/>
        </w:rPr>
        <w:t xml:space="preserve"> על </w:t>
      </w:r>
      <w:r>
        <w:rPr>
          <w:rFonts w:hint="cs"/>
          <w:rtl/>
        </w:rPr>
        <w:t>בסיס</w:t>
      </w:r>
      <w:r w:rsidRPr="004E77C4">
        <w:rPr>
          <w:rtl/>
        </w:rPr>
        <w:t xml:space="preserve"> אמות מידה שנקבעו על ידי המדינה ב</w:t>
      </w:r>
      <w:hyperlink w:history="1">
        <w:r w:rsidRPr="00C01F44">
          <w:rPr>
            <w:rStyle w:val="Hyperlink"/>
            <w:rFonts w:hint="cs"/>
            <w:rtl/>
          </w:rPr>
          <w:t xml:space="preserve">הודעה, "אמות מידה להענקת מענק מצוינות לעובדי קבלן </w:t>
        </w:r>
        <w:r w:rsidRPr="00C01F44">
          <w:rPr>
            <w:rStyle w:val="Hyperlink"/>
            <w:rFonts w:cs="Arial" w:hint="cs"/>
            <w:rtl/>
          </w:rPr>
          <w:t>ב</w:t>
        </w:r>
        <w:r w:rsidRPr="00C01F44">
          <w:rPr>
            <w:rStyle w:val="Hyperlink"/>
            <w:rFonts w:cs="Arial"/>
            <w:rtl/>
          </w:rPr>
          <w:t>תחומי השמירה, האבטחה והניקיון</w:t>
        </w:r>
        <w:r w:rsidRPr="00C01F44">
          <w:rPr>
            <w:rStyle w:val="Hyperlink"/>
            <w:rFonts w:hint="cs"/>
            <w:rtl/>
          </w:rPr>
          <w:t>".</w:t>
        </w:r>
      </w:hyperlink>
      <w:r w:rsidRPr="004E77C4">
        <w:rPr>
          <w:rtl/>
        </w:rPr>
        <w:t xml:space="preserve"> </w:t>
      </w:r>
    </w:p>
    <w:p w14:paraId="5C24FB0E" w14:textId="77777777" w:rsidR="002647B9" w:rsidRDefault="002647B9" w:rsidP="00973A29">
      <w:pPr>
        <w:pStyle w:val="32"/>
        <w:numPr>
          <w:ilvl w:val="2"/>
          <w:numId w:val="73"/>
        </w:numPr>
        <w:tabs>
          <w:tab w:val="clear" w:pos="1304"/>
          <w:tab w:val="left" w:pos="1371"/>
        </w:tabs>
        <w:spacing w:after="240" w:line="276" w:lineRule="auto"/>
        <w:ind w:left="1371" w:hanging="804"/>
        <w:rPr>
          <w:sz w:val="26"/>
        </w:rPr>
      </w:pPr>
      <w:r w:rsidRPr="004E77C4">
        <w:rPr>
          <w:rtl/>
        </w:rPr>
        <w:t>גובה המענק יהיה 1% מ</w:t>
      </w:r>
      <w:r>
        <w:rPr>
          <w:rtl/>
        </w:rPr>
        <w:t>סך הרכיבים הבאים המשולמים לקבלן</w:t>
      </w:r>
      <w:r w:rsidRPr="004E77C4">
        <w:rPr>
          <w:rtl/>
        </w:rPr>
        <w:t>: שכר היסוד</w:t>
      </w:r>
      <w:r>
        <w:rPr>
          <w:rFonts w:hint="cs"/>
          <w:rtl/>
        </w:rPr>
        <w:t xml:space="preserve"> המפורסם בהודעה זו (גם עבור עובדים ששכרם גבוה מהשכר הנקוב לעיל)</w:t>
      </w:r>
      <w:r w:rsidRPr="004E77C4">
        <w:rPr>
          <w:rtl/>
        </w:rPr>
        <w:t>, גמול בעד עבודה בשעות נוספות או ביום מנוחה (ככל שהעובד זכאי ל</w:t>
      </w:r>
      <w:r>
        <w:rPr>
          <w:rFonts w:hint="cs"/>
          <w:rtl/>
        </w:rPr>
        <w:t>ו</w:t>
      </w:r>
      <w:r w:rsidRPr="004E77C4">
        <w:rPr>
          <w:rtl/>
        </w:rPr>
        <w:t xml:space="preserve">) וקצובת הנסיעה. </w:t>
      </w:r>
    </w:p>
    <w:p w14:paraId="11C027C6" w14:textId="77777777" w:rsidR="002647B9" w:rsidRPr="00D84DB1" w:rsidRDefault="002647B9" w:rsidP="00973A29">
      <w:pPr>
        <w:pStyle w:val="32"/>
        <w:numPr>
          <w:ilvl w:val="2"/>
          <w:numId w:val="73"/>
        </w:numPr>
        <w:tabs>
          <w:tab w:val="clear" w:pos="1304"/>
          <w:tab w:val="left" w:pos="1371"/>
        </w:tabs>
        <w:spacing w:after="240" w:line="276" w:lineRule="auto"/>
        <w:ind w:left="1371" w:hanging="804"/>
        <w:rPr>
          <w:sz w:val="26"/>
        </w:rPr>
      </w:pPr>
      <w:r>
        <w:rPr>
          <w:rFonts w:hint="cs"/>
          <w:rtl/>
        </w:rPr>
        <w:t xml:space="preserve"> </w:t>
      </w:r>
      <w:r w:rsidRPr="00AA2F66">
        <w:rPr>
          <w:rtl/>
        </w:rPr>
        <w:t xml:space="preserve">המענק ישולם לא יאוחר ממשכורת חודש אפריל שלאחר תום התקופה בעדה משולם המענק. </w:t>
      </w:r>
    </w:p>
    <w:p w14:paraId="13C288AF" w14:textId="77777777" w:rsidR="002647B9" w:rsidRDefault="002647B9" w:rsidP="00973A29">
      <w:pPr>
        <w:pStyle w:val="32"/>
        <w:numPr>
          <w:ilvl w:val="2"/>
          <w:numId w:val="73"/>
        </w:numPr>
        <w:tabs>
          <w:tab w:val="clear" w:pos="1304"/>
          <w:tab w:val="left" w:pos="1371"/>
        </w:tabs>
        <w:spacing w:after="240" w:line="276" w:lineRule="auto"/>
        <w:ind w:left="1371" w:hanging="804"/>
        <w:rPr>
          <w:sz w:val="26"/>
        </w:rPr>
      </w:pPr>
      <w:r>
        <w:rPr>
          <w:rFonts w:hint="cs"/>
          <w:rtl/>
        </w:rPr>
        <w:t xml:space="preserve"> </w:t>
      </w:r>
      <w:r w:rsidRPr="00AA2F66">
        <w:rPr>
          <w:rtl/>
        </w:rPr>
        <w:t>המענק שישולם אינו מהווה שכר לכל דבר ועניין, לא יובא בחשבון לעניין פיצויי פיטורים או לחישוב ערך שעה, ולא יבצעו בגינו הפרשות כלשהן (לרבות הפרשות לקופת גמל</w:t>
      </w:r>
      <w:r>
        <w:rPr>
          <w:rFonts w:hint="cs"/>
          <w:rtl/>
        </w:rPr>
        <w:t xml:space="preserve"> </w:t>
      </w:r>
      <w:r w:rsidRPr="00AA2F66">
        <w:rPr>
          <w:rtl/>
        </w:rPr>
        <w:t>ובכלל זה קרן פנסיה וקרן השתלמות).</w:t>
      </w:r>
    </w:p>
    <w:p w14:paraId="29026C6E" w14:textId="77777777" w:rsidR="002647B9" w:rsidRPr="006771BE" w:rsidRDefault="002647B9" w:rsidP="00973A29">
      <w:pPr>
        <w:pStyle w:val="32"/>
        <w:numPr>
          <w:ilvl w:val="2"/>
          <w:numId w:val="73"/>
        </w:numPr>
        <w:tabs>
          <w:tab w:val="clear" w:pos="1304"/>
          <w:tab w:val="left" w:pos="1371"/>
        </w:tabs>
        <w:spacing w:after="240" w:line="276" w:lineRule="auto"/>
        <w:ind w:left="1371" w:hanging="804"/>
      </w:pPr>
      <w:r w:rsidRPr="006771BE">
        <w:rPr>
          <w:rFonts w:hint="cs"/>
          <w:rtl/>
        </w:rPr>
        <w:t>בגין תשלום זה יש לשלם לקבלן תוספת בגין הפרשות לביטוח לאומי</w:t>
      </w:r>
      <w:r>
        <w:rPr>
          <w:rFonts w:hint="cs"/>
          <w:rtl/>
        </w:rPr>
        <w:t>, בהתאם לשיעור ההפרשה שלו כמעסיק.</w:t>
      </w:r>
    </w:p>
    <w:p w14:paraId="5D067D0B" w14:textId="77777777" w:rsidR="002647B9" w:rsidRPr="008D63BC" w:rsidRDefault="002647B9" w:rsidP="00973A29">
      <w:pPr>
        <w:pStyle w:val="24"/>
        <w:numPr>
          <w:ilvl w:val="1"/>
          <w:numId w:val="73"/>
        </w:numPr>
        <w:spacing w:after="240" w:line="276" w:lineRule="auto"/>
        <w:ind w:left="567" w:hanging="567"/>
        <w:rPr>
          <w:rtl/>
        </w:rPr>
      </w:pPr>
      <w:bookmarkStart w:id="48" w:name="_Ref510965658"/>
      <w:r w:rsidRPr="00D84DB1">
        <w:rPr>
          <w:u w:val="single"/>
          <w:rtl/>
        </w:rPr>
        <w:t>שי לחג</w:t>
      </w:r>
      <w:r w:rsidRPr="004E77C4">
        <w:rPr>
          <w:rtl/>
        </w:rPr>
        <w:t xml:space="preserve"> </w:t>
      </w:r>
      <w:r>
        <w:rPr>
          <w:rFonts w:asciiTheme="minorBidi" w:hAnsiTheme="minorBidi" w:hint="cs"/>
          <w:rtl/>
        </w:rPr>
        <w:t>-</w:t>
      </w:r>
      <w:r w:rsidRPr="004E77C4">
        <w:rPr>
          <w:rtl/>
        </w:rPr>
        <w:t xml:space="preserve"> </w:t>
      </w:r>
      <w:r w:rsidRPr="008D63BC">
        <w:rPr>
          <w:rtl/>
        </w:rPr>
        <w:t>גובה השי לרגל כל אחד מהחגים (ראש השנה וחג הפסח)</w:t>
      </w:r>
      <w:r>
        <w:rPr>
          <w:rFonts w:hint="cs"/>
          <w:rtl/>
        </w:rPr>
        <w:t xml:space="preserve"> יעודכן על פי התעריף </w:t>
      </w:r>
      <w:r w:rsidRPr="00BA25FF">
        <w:rPr>
          <w:rFonts w:hint="cs"/>
          <w:rtl/>
        </w:rPr>
        <w:t>המעודכן בשירות המדינה.</w:t>
      </w:r>
      <w:r>
        <w:rPr>
          <w:rFonts w:hint="cs"/>
          <w:rtl/>
        </w:rPr>
        <w:t xml:space="preserve"> </w:t>
      </w:r>
      <w:r w:rsidRPr="00BA25FF">
        <w:rPr>
          <w:rFonts w:hint="eastAsia"/>
          <w:rtl/>
        </w:rPr>
        <w:t>נכון</w:t>
      </w:r>
      <w:r w:rsidRPr="00BA25FF">
        <w:rPr>
          <w:rtl/>
        </w:rPr>
        <w:t xml:space="preserve"> ליום פרסום הודעה זו, </w:t>
      </w:r>
      <w:r>
        <w:rPr>
          <w:rFonts w:hint="cs"/>
          <w:rtl/>
        </w:rPr>
        <w:t xml:space="preserve">גובה </w:t>
      </w:r>
      <w:r w:rsidRPr="00BA25FF">
        <w:rPr>
          <w:rtl/>
        </w:rPr>
        <w:t>השי לחג יעמוד על 212.5 ₪.</w:t>
      </w:r>
      <w:r w:rsidRPr="008D63BC">
        <w:rPr>
          <w:rtl/>
        </w:rPr>
        <w:t xml:space="preserve"> השי לא יוענק בטובין או בשווה כסף (כגון תלושי קנייה).</w:t>
      </w:r>
      <w:r>
        <w:rPr>
          <w:rFonts w:hint="cs"/>
          <w:rtl/>
        </w:rPr>
        <w:t xml:space="preserve"> גובה השי וכללי הזכאות לשי יעודכנו בהתאם לקבוע ב</w:t>
      </w:r>
      <w:hyperlink w:history="1">
        <w:r w:rsidRPr="00717656">
          <w:rPr>
            <w:rStyle w:val="Hyperlink"/>
            <w:rFonts w:hint="cs"/>
            <w:rtl/>
          </w:rPr>
          <w:t>הוראת התכ''ם, ''הגנה על זכויות עובדים המועסקים על ידי קבלני שירותים בתחומי השמירה, האבטחה והניקיון'', מס' 7.3.9.2.</w:t>
        </w:r>
      </w:hyperlink>
      <w:r>
        <w:rPr>
          <w:rFonts w:hint="cs"/>
          <w:rtl/>
        </w:rPr>
        <w:t xml:space="preserve"> </w:t>
      </w:r>
      <w:bookmarkEnd w:id="48"/>
    </w:p>
    <w:p w14:paraId="5CF7FAF7" w14:textId="77777777" w:rsidR="002647B9" w:rsidRDefault="002647B9" w:rsidP="00973A29">
      <w:pPr>
        <w:pStyle w:val="32"/>
        <w:numPr>
          <w:ilvl w:val="2"/>
          <w:numId w:val="73"/>
        </w:numPr>
        <w:tabs>
          <w:tab w:val="clear" w:pos="1304"/>
          <w:tab w:val="left" w:pos="1371"/>
        </w:tabs>
        <w:spacing w:after="240" w:line="276" w:lineRule="auto"/>
        <w:ind w:left="1371" w:hanging="804"/>
        <w:rPr>
          <w:b/>
          <w:bCs/>
          <w:color w:val="1B3461"/>
        </w:rPr>
      </w:pPr>
      <w:r w:rsidRPr="00C33F7B">
        <w:rPr>
          <w:rtl/>
        </w:rPr>
        <w:t>תשלום</w:t>
      </w:r>
      <w:r w:rsidRPr="004E77C4">
        <w:rPr>
          <w:rtl/>
        </w:rPr>
        <w:t xml:space="preserve"> כאמור יבוצע לאחר הצגת אישור </w:t>
      </w:r>
      <w:r>
        <w:rPr>
          <w:rFonts w:hint="cs"/>
          <w:rtl/>
        </w:rPr>
        <w:t>רואה חשבון</w:t>
      </w:r>
      <w:r w:rsidRPr="004E77C4">
        <w:rPr>
          <w:rtl/>
        </w:rPr>
        <w:t xml:space="preserve"> על ביצוע התשלום לעובדים.</w:t>
      </w:r>
    </w:p>
    <w:p w14:paraId="3063CC1E" w14:textId="77777777" w:rsidR="002647B9" w:rsidRDefault="002647B9" w:rsidP="00973A29">
      <w:pPr>
        <w:pStyle w:val="32"/>
        <w:numPr>
          <w:ilvl w:val="2"/>
          <w:numId w:val="73"/>
        </w:numPr>
        <w:tabs>
          <w:tab w:val="clear" w:pos="1304"/>
          <w:tab w:val="left" w:pos="1371"/>
        </w:tabs>
        <w:spacing w:after="240" w:line="276" w:lineRule="auto"/>
        <w:ind w:left="1371" w:hanging="804"/>
      </w:pPr>
      <w:r w:rsidRPr="006771BE">
        <w:rPr>
          <w:rFonts w:hint="cs"/>
          <w:rtl/>
        </w:rPr>
        <w:t>בגין תשלום זה יש לשלם לקבלן תוספת בגין הפרשות לביטוח לאומי</w:t>
      </w:r>
      <w:r>
        <w:rPr>
          <w:rFonts w:hint="cs"/>
          <w:rtl/>
        </w:rPr>
        <w:t xml:space="preserve"> בהתאם לשיעור ההפרשה  שלו כמעסיק.</w:t>
      </w:r>
    </w:p>
    <w:p w14:paraId="0600AA3A" w14:textId="77777777" w:rsidR="00BA5547" w:rsidRDefault="00BA5547" w:rsidP="00973A29">
      <w:pPr>
        <w:bidi w:val="0"/>
        <w:spacing w:after="240" w:line="276" w:lineRule="auto"/>
        <w:rPr>
          <w:rFonts w:ascii="David" w:hAnsi="David"/>
          <w:b/>
          <w:bCs/>
          <w:sz w:val="24"/>
          <w:u w:val="single"/>
        </w:rPr>
      </w:pPr>
      <w:r>
        <w:rPr>
          <w:rFonts w:ascii="David" w:hAnsi="David"/>
          <w:b/>
          <w:bCs/>
          <w:sz w:val="24"/>
          <w:u w:val="single"/>
          <w:rtl/>
        </w:rPr>
        <w:br w:type="page"/>
      </w:r>
    </w:p>
    <w:p w14:paraId="628F1E4D" w14:textId="77777777" w:rsidR="00BA5547" w:rsidRDefault="00BA5547" w:rsidP="00973A29">
      <w:pPr>
        <w:bidi w:val="0"/>
        <w:spacing w:after="240" w:line="276" w:lineRule="auto"/>
        <w:rPr>
          <w:rFonts w:ascii="David" w:hAnsi="David"/>
          <w:b/>
          <w:bCs/>
          <w:sz w:val="24"/>
          <w:u w:val="single"/>
        </w:rPr>
      </w:pPr>
    </w:p>
    <w:p w14:paraId="278A68C2" w14:textId="6ADD2AB2" w:rsidR="002C234F" w:rsidRDefault="008845C1" w:rsidP="00973A29">
      <w:pPr>
        <w:widowControl w:val="0"/>
        <w:spacing w:before="120" w:after="240" w:line="276" w:lineRule="auto"/>
        <w:jc w:val="center"/>
        <w:rPr>
          <w:rFonts w:ascii="David" w:hAnsi="David"/>
          <w:b/>
          <w:bCs/>
          <w:sz w:val="24"/>
          <w:u w:val="single"/>
          <w:rtl/>
        </w:rPr>
      </w:pPr>
      <w:r>
        <w:rPr>
          <w:rFonts w:ascii="David" w:hAnsi="David" w:hint="cs"/>
          <w:b/>
          <w:bCs/>
          <w:sz w:val="24"/>
          <w:u w:val="single"/>
          <w:rtl/>
        </w:rPr>
        <w:t>נספח כ"</w:t>
      </w:r>
      <w:r w:rsidR="001476EF">
        <w:rPr>
          <w:rFonts w:ascii="David" w:hAnsi="David" w:hint="cs"/>
          <w:b/>
          <w:bCs/>
          <w:sz w:val="24"/>
          <w:u w:val="single"/>
          <w:rtl/>
        </w:rPr>
        <w:t>ו</w:t>
      </w:r>
      <w:r w:rsidR="001212A0">
        <w:rPr>
          <w:rFonts w:ascii="David" w:hAnsi="David" w:hint="cs"/>
          <w:b/>
          <w:bCs/>
          <w:sz w:val="24"/>
          <w:u w:val="single"/>
          <w:rtl/>
        </w:rPr>
        <w:t xml:space="preserve"> </w:t>
      </w:r>
      <w:r w:rsidR="00E851EB">
        <w:rPr>
          <w:rFonts w:ascii="David" w:hAnsi="David" w:hint="cs"/>
          <w:b/>
          <w:bCs/>
          <w:sz w:val="24"/>
          <w:u w:val="single"/>
          <w:rtl/>
        </w:rPr>
        <w:t>–</w:t>
      </w:r>
      <w:r>
        <w:rPr>
          <w:rFonts w:ascii="David" w:hAnsi="David" w:hint="cs"/>
          <w:b/>
          <w:bCs/>
          <w:sz w:val="24"/>
          <w:u w:val="single"/>
          <w:rtl/>
        </w:rPr>
        <w:t xml:space="preserve"> רשימת בדיקה (צ'קליסט)</w:t>
      </w:r>
    </w:p>
    <w:p w14:paraId="03E1ACD4" w14:textId="77777777" w:rsidR="00844E1C" w:rsidRPr="002F3C3A" w:rsidRDefault="00844E1C" w:rsidP="00973A29">
      <w:pPr>
        <w:widowControl w:val="0"/>
        <w:spacing w:before="120" w:after="240" w:line="276" w:lineRule="auto"/>
        <w:jc w:val="center"/>
        <w:rPr>
          <w:rFonts w:ascii="David" w:hAnsi="David"/>
          <w:b/>
          <w:bCs/>
          <w:sz w:val="24"/>
          <w:u w:val="single"/>
        </w:rPr>
      </w:pPr>
    </w:p>
    <w:p w14:paraId="03AFE609" w14:textId="77777777" w:rsidR="00844E1C" w:rsidRDefault="00844E1C" w:rsidP="00973A29">
      <w:pPr>
        <w:pStyle w:val="1"/>
        <w:spacing w:after="240" w:line="276" w:lineRule="auto"/>
        <w:rPr>
          <w:b w:val="0"/>
          <w:bCs w:val="0"/>
          <w:sz w:val="24"/>
          <w:szCs w:val="24"/>
          <w:u w:val="none"/>
        </w:rPr>
      </w:pPr>
      <w:r w:rsidRPr="0078073E">
        <w:rPr>
          <w:rFonts w:hint="cs"/>
          <w:b w:val="0"/>
          <w:bCs w:val="0"/>
          <w:sz w:val="24"/>
          <w:szCs w:val="24"/>
          <w:u w:val="none"/>
          <w:rtl/>
        </w:rPr>
        <w:t xml:space="preserve">מצורפת בזו רשימת </w:t>
      </w:r>
      <w:r>
        <w:rPr>
          <w:rFonts w:hint="cs"/>
          <w:b w:val="0"/>
          <w:bCs w:val="0"/>
          <w:sz w:val="24"/>
          <w:szCs w:val="24"/>
          <w:u w:val="none"/>
          <w:rtl/>
        </w:rPr>
        <w:t xml:space="preserve">בדיקה ("צ'קליסט") של מסמכים שעל המציע לצרף להצעתו. </w:t>
      </w:r>
    </w:p>
    <w:p w14:paraId="0E189069" w14:textId="77777777" w:rsidR="00844E1C" w:rsidRDefault="00844E1C" w:rsidP="00973A29">
      <w:pPr>
        <w:pStyle w:val="1"/>
        <w:spacing w:after="240" w:line="276" w:lineRule="auto"/>
        <w:rPr>
          <w:b w:val="0"/>
          <w:bCs w:val="0"/>
          <w:sz w:val="24"/>
          <w:szCs w:val="24"/>
          <w:u w:val="none"/>
          <w:rtl/>
        </w:rPr>
      </w:pPr>
      <w:r>
        <w:rPr>
          <w:rFonts w:hint="cs"/>
          <w:b w:val="0"/>
          <w:bCs w:val="0"/>
          <w:sz w:val="24"/>
          <w:szCs w:val="24"/>
          <w:u w:val="none"/>
          <w:rtl/>
        </w:rPr>
        <w:t xml:space="preserve">רשימה זו אינה באה להחליף את האמור במסמכי המכרז, והיא מובאת למען הנוחות בלבד. בכל מקום שבו יש סתירה בין רשימה זו לבין שאר מסמכי המכרז </w:t>
      </w:r>
      <w:r>
        <w:rPr>
          <w:b w:val="0"/>
          <w:bCs w:val="0"/>
          <w:sz w:val="24"/>
          <w:szCs w:val="24"/>
          <w:u w:val="none"/>
          <w:rtl/>
        </w:rPr>
        <w:t>–</w:t>
      </w:r>
      <w:r>
        <w:rPr>
          <w:rFonts w:hint="cs"/>
          <w:b w:val="0"/>
          <w:bCs w:val="0"/>
          <w:sz w:val="24"/>
          <w:szCs w:val="24"/>
          <w:u w:val="none"/>
          <w:rtl/>
        </w:rPr>
        <w:t xml:space="preserve"> יגברו שאר מסמכי המכרז.</w:t>
      </w:r>
    </w:p>
    <w:p w14:paraId="5F68B4E7" w14:textId="77777777" w:rsidR="00844E1C" w:rsidRDefault="00844E1C" w:rsidP="00973A29">
      <w:pPr>
        <w:pStyle w:val="1"/>
        <w:spacing w:after="240" w:line="276" w:lineRule="auto"/>
        <w:rPr>
          <w:b w:val="0"/>
          <w:bCs w:val="0"/>
          <w:sz w:val="24"/>
          <w:szCs w:val="24"/>
          <w:u w:val="none"/>
          <w:rtl/>
        </w:rPr>
      </w:pPr>
      <w:r w:rsidRPr="0078073E">
        <w:rPr>
          <w:rFonts w:hint="cs"/>
          <w:b w:val="0"/>
          <w:bCs w:val="0"/>
          <w:sz w:val="24"/>
          <w:szCs w:val="24"/>
          <w:u w:val="none"/>
          <w:rtl/>
        </w:rPr>
        <w:t>בכפוף לאמור בכל מקום במסמכי המכרז, המינהל שומר לעצמו את הזכות לפסול הצעה שלא יצורף אליה מסמך מהמסמכים הנדרשים להיות מצורפים אליה.</w:t>
      </w:r>
    </w:p>
    <w:p w14:paraId="4EF0FAED" w14:textId="77777777" w:rsidR="00844E1C" w:rsidRDefault="00844E1C" w:rsidP="00973A29">
      <w:pPr>
        <w:pStyle w:val="1"/>
        <w:spacing w:after="240" w:line="276" w:lineRule="auto"/>
        <w:rPr>
          <w:b w:val="0"/>
          <w:bCs w:val="0"/>
          <w:sz w:val="24"/>
          <w:szCs w:val="24"/>
          <w:u w:val="none"/>
          <w:rtl/>
        </w:rPr>
      </w:pPr>
      <w:r>
        <w:rPr>
          <w:rFonts w:hint="cs"/>
          <w:b w:val="0"/>
          <w:bCs w:val="0"/>
          <w:sz w:val="24"/>
          <w:szCs w:val="24"/>
          <w:u w:val="none"/>
          <w:rtl/>
        </w:rPr>
        <w:t>על המציע לסמן בכל שורה בטבלה, בעמודה השמאלית "</w:t>
      </w:r>
      <w:r>
        <w:rPr>
          <w:rFonts w:hint="cs"/>
          <w:b w:val="0"/>
          <w:bCs w:val="0"/>
          <w:sz w:val="24"/>
          <w:szCs w:val="24"/>
          <w:u w:val="none"/>
        </w:rPr>
        <w:t>V</w:t>
      </w:r>
      <w:r>
        <w:rPr>
          <w:rFonts w:hint="cs"/>
          <w:b w:val="0"/>
          <w:bCs w:val="0"/>
          <w:sz w:val="24"/>
          <w:szCs w:val="24"/>
          <w:u w:val="none"/>
          <w:rtl/>
        </w:rPr>
        <w:t>", אם המסמך צורף, ו-"</w:t>
      </w:r>
      <w:r>
        <w:rPr>
          <w:rFonts w:hint="cs"/>
          <w:b w:val="0"/>
          <w:bCs w:val="0"/>
          <w:sz w:val="24"/>
          <w:szCs w:val="24"/>
          <w:u w:val="none"/>
        </w:rPr>
        <w:t>X</w:t>
      </w:r>
      <w:r>
        <w:rPr>
          <w:rFonts w:hint="cs"/>
          <w:b w:val="0"/>
          <w:bCs w:val="0"/>
          <w:sz w:val="24"/>
          <w:szCs w:val="24"/>
          <w:u w:val="none"/>
          <w:rtl/>
        </w:rPr>
        <w:t>", אם המסמך לא צורף.</w:t>
      </w:r>
    </w:p>
    <w:p w14:paraId="0DD73D5A" w14:textId="485D1D94" w:rsidR="00844E1C" w:rsidRDefault="00870CC0" w:rsidP="00870CC0">
      <w:pPr>
        <w:pStyle w:val="1"/>
        <w:numPr>
          <w:ilvl w:val="0"/>
          <w:numId w:val="0"/>
        </w:numPr>
        <w:spacing w:after="240" w:line="276" w:lineRule="auto"/>
        <w:ind w:left="72"/>
        <w:rPr>
          <w:b w:val="0"/>
          <w:bCs w:val="0"/>
          <w:sz w:val="24"/>
          <w:szCs w:val="24"/>
          <w:u w:val="none"/>
        </w:rPr>
      </w:pPr>
      <w:r>
        <w:rPr>
          <w:rFonts w:hint="cs"/>
          <w:b w:val="0"/>
          <w:bCs w:val="0"/>
          <w:sz w:val="24"/>
          <w:szCs w:val="24"/>
          <w:u w:val="none"/>
          <w:rtl/>
        </w:rPr>
        <w:t>ה</w:t>
      </w:r>
      <w:r w:rsidR="00844E1C">
        <w:rPr>
          <w:rFonts w:hint="cs"/>
          <w:b w:val="0"/>
          <w:bCs w:val="0"/>
          <w:sz w:val="24"/>
          <w:szCs w:val="24"/>
          <w:u w:val="none"/>
          <w:rtl/>
        </w:rPr>
        <w:t>מציע מתחייב שהסימון בטבלה הוא אמת.</w:t>
      </w:r>
    </w:p>
    <w:p w14:paraId="155964B7" w14:textId="77777777" w:rsidR="00844E1C" w:rsidRPr="001F03FA" w:rsidRDefault="00844E1C" w:rsidP="00973A29">
      <w:pPr>
        <w:spacing w:after="240" w:line="276" w:lineRule="auto"/>
        <w:rPr>
          <w:rtl/>
        </w:rPr>
      </w:pPr>
    </w:p>
    <w:tbl>
      <w:tblPr>
        <w:tblStyle w:val="af4"/>
        <w:bidiVisual/>
        <w:tblW w:w="9203" w:type="dxa"/>
        <w:tblLook w:val="04A0" w:firstRow="1" w:lastRow="0" w:firstColumn="1" w:lastColumn="0" w:noHBand="0" w:noVBand="1"/>
      </w:tblPr>
      <w:tblGrid>
        <w:gridCol w:w="3722"/>
        <w:gridCol w:w="1228"/>
        <w:gridCol w:w="4253"/>
      </w:tblGrid>
      <w:tr w:rsidR="00844E1C" w14:paraId="59685E72" w14:textId="77777777" w:rsidTr="00F83980">
        <w:trPr>
          <w:trHeight w:val="567"/>
        </w:trPr>
        <w:tc>
          <w:tcPr>
            <w:tcW w:w="3722" w:type="dxa"/>
            <w:vAlign w:val="center"/>
          </w:tcPr>
          <w:p w14:paraId="21796ABE" w14:textId="77777777" w:rsidR="00844E1C" w:rsidRPr="00CC38FA" w:rsidRDefault="00844E1C" w:rsidP="00973A29">
            <w:pPr>
              <w:spacing w:after="240" w:line="276" w:lineRule="auto"/>
              <w:jc w:val="center"/>
              <w:rPr>
                <w:b/>
                <w:bCs/>
                <w:rtl/>
              </w:rPr>
            </w:pPr>
            <w:r>
              <w:br w:type="page"/>
            </w:r>
            <w:r>
              <w:rPr>
                <w:rFonts w:hint="cs"/>
                <w:b/>
                <w:bCs/>
                <w:rtl/>
              </w:rPr>
              <w:t>המסמך</w:t>
            </w:r>
          </w:p>
        </w:tc>
        <w:tc>
          <w:tcPr>
            <w:tcW w:w="1228" w:type="dxa"/>
            <w:vAlign w:val="center"/>
          </w:tcPr>
          <w:p w14:paraId="4A00BF95" w14:textId="77777777" w:rsidR="00844E1C" w:rsidRPr="00CC38FA" w:rsidRDefault="00844E1C" w:rsidP="00973A29">
            <w:pPr>
              <w:spacing w:after="240" w:line="276" w:lineRule="auto"/>
              <w:jc w:val="center"/>
              <w:rPr>
                <w:b/>
                <w:bCs/>
                <w:rtl/>
              </w:rPr>
            </w:pPr>
            <w:r>
              <w:rPr>
                <w:rFonts w:hint="cs"/>
                <w:b/>
                <w:bCs/>
                <w:rtl/>
              </w:rPr>
              <w:t xml:space="preserve">האם צורף להצעה (יש לסמן </w:t>
            </w:r>
            <w:r>
              <w:rPr>
                <w:rFonts w:hint="cs"/>
                <w:b/>
                <w:bCs/>
              </w:rPr>
              <w:t>V"</w:t>
            </w:r>
            <w:r>
              <w:rPr>
                <w:rFonts w:hint="cs"/>
                <w:b/>
                <w:bCs/>
                <w:rtl/>
              </w:rPr>
              <w:t>" עבור מסמך שצורף, ו-</w:t>
            </w:r>
            <w:r>
              <w:rPr>
                <w:b/>
                <w:bCs/>
              </w:rPr>
              <w:t xml:space="preserve"> "X"</w:t>
            </w:r>
            <w:r>
              <w:rPr>
                <w:rFonts w:hint="cs"/>
                <w:b/>
                <w:bCs/>
                <w:rtl/>
              </w:rPr>
              <w:t>עבור מסמך שלא צורף)</w:t>
            </w:r>
          </w:p>
        </w:tc>
        <w:tc>
          <w:tcPr>
            <w:tcW w:w="4253" w:type="dxa"/>
            <w:vAlign w:val="center"/>
          </w:tcPr>
          <w:p w14:paraId="19C298B0" w14:textId="77777777" w:rsidR="00844E1C" w:rsidRPr="00CC38FA" w:rsidRDefault="00844E1C" w:rsidP="00973A29">
            <w:pPr>
              <w:spacing w:after="240" w:line="276" w:lineRule="auto"/>
              <w:jc w:val="center"/>
              <w:rPr>
                <w:b/>
                <w:bCs/>
                <w:rtl/>
              </w:rPr>
            </w:pPr>
            <w:r>
              <w:rPr>
                <w:rFonts w:hint="cs"/>
                <w:b/>
                <w:bCs/>
                <w:rtl/>
              </w:rPr>
              <w:t>הערות</w:t>
            </w:r>
          </w:p>
        </w:tc>
      </w:tr>
      <w:tr w:rsidR="00844E1C" w14:paraId="3AA735F6" w14:textId="77777777" w:rsidTr="00F83980">
        <w:trPr>
          <w:trHeight w:val="567"/>
        </w:trPr>
        <w:tc>
          <w:tcPr>
            <w:tcW w:w="3722" w:type="dxa"/>
            <w:vAlign w:val="center"/>
          </w:tcPr>
          <w:p w14:paraId="13FC1255" w14:textId="77777777" w:rsidR="00844E1C" w:rsidRDefault="00844E1C" w:rsidP="00973A29">
            <w:pPr>
              <w:spacing w:after="240" w:line="276" w:lineRule="auto"/>
              <w:jc w:val="center"/>
              <w:rPr>
                <w:rtl/>
              </w:rPr>
            </w:pPr>
            <w:r>
              <w:rPr>
                <w:rFonts w:hint="cs"/>
                <w:rtl/>
              </w:rPr>
              <w:t>הזמנה להציע הצעות</w:t>
            </w:r>
          </w:p>
        </w:tc>
        <w:tc>
          <w:tcPr>
            <w:tcW w:w="1228" w:type="dxa"/>
            <w:vAlign w:val="center"/>
          </w:tcPr>
          <w:p w14:paraId="48581554" w14:textId="77777777" w:rsidR="00844E1C" w:rsidRDefault="00844E1C" w:rsidP="00973A29">
            <w:pPr>
              <w:spacing w:after="240" w:line="276" w:lineRule="auto"/>
              <w:jc w:val="center"/>
              <w:rPr>
                <w:rtl/>
              </w:rPr>
            </w:pPr>
          </w:p>
        </w:tc>
        <w:tc>
          <w:tcPr>
            <w:tcW w:w="4253" w:type="dxa"/>
            <w:vAlign w:val="center"/>
          </w:tcPr>
          <w:p w14:paraId="7637182C" w14:textId="77777777" w:rsidR="00844E1C" w:rsidRDefault="00844E1C" w:rsidP="00973A29">
            <w:pPr>
              <w:spacing w:after="240" w:line="276" w:lineRule="auto"/>
              <w:jc w:val="center"/>
              <w:rPr>
                <w:rtl/>
              </w:rPr>
            </w:pPr>
          </w:p>
        </w:tc>
      </w:tr>
      <w:tr w:rsidR="00844E1C" w14:paraId="6595F2F0" w14:textId="77777777" w:rsidTr="00F83980">
        <w:trPr>
          <w:trHeight w:val="567"/>
        </w:trPr>
        <w:tc>
          <w:tcPr>
            <w:tcW w:w="3722" w:type="dxa"/>
            <w:vAlign w:val="center"/>
          </w:tcPr>
          <w:p w14:paraId="3BCE0073" w14:textId="77777777" w:rsidR="00844E1C" w:rsidRDefault="00844E1C" w:rsidP="00973A29">
            <w:pPr>
              <w:spacing w:after="240" w:line="276" w:lineRule="auto"/>
              <w:jc w:val="center"/>
              <w:rPr>
                <w:rtl/>
              </w:rPr>
            </w:pPr>
            <w:r>
              <w:rPr>
                <w:rFonts w:hint="cs"/>
                <w:rtl/>
              </w:rPr>
              <w:t>הסכם ההתקשרות, חתום בכל עמוד על ידי מורשי החתימה</w:t>
            </w:r>
          </w:p>
        </w:tc>
        <w:tc>
          <w:tcPr>
            <w:tcW w:w="1228" w:type="dxa"/>
            <w:vAlign w:val="center"/>
          </w:tcPr>
          <w:p w14:paraId="68F40CB3" w14:textId="77777777" w:rsidR="00844E1C" w:rsidRDefault="00844E1C" w:rsidP="00973A29">
            <w:pPr>
              <w:spacing w:after="240" w:line="276" w:lineRule="auto"/>
              <w:jc w:val="center"/>
              <w:rPr>
                <w:rtl/>
              </w:rPr>
            </w:pPr>
          </w:p>
        </w:tc>
        <w:tc>
          <w:tcPr>
            <w:tcW w:w="4253" w:type="dxa"/>
            <w:vAlign w:val="center"/>
          </w:tcPr>
          <w:p w14:paraId="75980F75" w14:textId="77777777" w:rsidR="00844E1C" w:rsidRDefault="00844E1C" w:rsidP="00973A29">
            <w:pPr>
              <w:spacing w:after="240" w:line="276" w:lineRule="auto"/>
              <w:jc w:val="center"/>
              <w:rPr>
                <w:rtl/>
              </w:rPr>
            </w:pPr>
          </w:p>
        </w:tc>
      </w:tr>
      <w:tr w:rsidR="00844E1C" w14:paraId="3042D2B4" w14:textId="77777777" w:rsidTr="00F83980">
        <w:trPr>
          <w:trHeight w:val="567"/>
        </w:trPr>
        <w:tc>
          <w:tcPr>
            <w:tcW w:w="3722" w:type="dxa"/>
            <w:vAlign w:val="center"/>
          </w:tcPr>
          <w:p w14:paraId="4495CFB5" w14:textId="77777777" w:rsidR="00844E1C" w:rsidRDefault="00844E1C" w:rsidP="00973A29">
            <w:pPr>
              <w:spacing w:after="240" w:line="276" w:lineRule="auto"/>
              <w:jc w:val="center"/>
              <w:rPr>
                <w:rtl/>
              </w:rPr>
            </w:pPr>
            <w:r>
              <w:rPr>
                <w:rFonts w:hint="cs"/>
                <w:rtl/>
              </w:rPr>
              <w:t xml:space="preserve">נספח א' </w:t>
            </w:r>
            <w:r>
              <w:rPr>
                <w:rtl/>
              </w:rPr>
              <w:t>–</w:t>
            </w:r>
            <w:r>
              <w:rPr>
                <w:rFonts w:hint="cs"/>
                <w:rtl/>
              </w:rPr>
              <w:t xml:space="preserve"> המפרט הטכני</w:t>
            </w:r>
          </w:p>
        </w:tc>
        <w:tc>
          <w:tcPr>
            <w:tcW w:w="1228" w:type="dxa"/>
            <w:vAlign w:val="center"/>
          </w:tcPr>
          <w:p w14:paraId="424E2985" w14:textId="77777777" w:rsidR="00844E1C" w:rsidRDefault="00844E1C" w:rsidP="00973A29">
            <w:pPr>
              <w:spacing w:after="240" w:line="276" w:lineRule="auto"/>
              <w:jc w:val="center"/>
              <w:rPr>
                <w:rtl/>
              </w:rPr>
            </w:pPr>
          </w:p>
        </w:tc>
        <w:tc>
          <w:tcPr>
            <w:tcW w:w="4253" w:type="dxa"/>
            <w:vAlign w:val="center"/>
          </w:tcPr>
          <w:p w14:paraId="4B9BBA31" w14:textId="77777777" w:rsidR="00844E1C" w:rsidRDefault="00844E1C" w:rsidP="00973A29">
            <w:pPr>
              <w:spacing w:after="240" w:line="276" w:lineRule="auto"/>
              <w:jc w:val="center"/>
              <w:rPr>
                <w:rtl/>
              </w:rPr>
            </w:pPr>
          </w:p>
        </w:tc>
      </w:tr>
      <w:tr w:rsidR="00844E1C" w14:paraId="3E561CC2" w14:textId="77777777" w:rsidTr="00F83980">
        <w:trPr>
          <w:trHeight w:val="567"/>
        </w:trPr>
        <w:tc>
          <w:tcPr>
            <w:tcW w:w="3722" w:type="dxa"/>
            <w:vAlign w:val="center"/>
          </w:tcPr>
          <w:p w14:paraId="0E9A0242" w14:textId="77777777" w:rsidR="00844E1C" w:rsidRDefault="00844E1C" w:rsidP="00973A29">
            <w:pPr>
              <w:spacing w:after="240" w:line="276" w:lineRule="auto"/>
              <w:jc w:val="center"/>
              <w:rPr>
                <w:rtl/>
              </w:rPr>
            </w:pPr>
            <w:r>
              <w:rPr>
                <w:rFonts w:hint="cs"/>
                <w:rtl/>
              </w:rPr>
              <w:t xml:space="preserve">נספח ב' </w:t>
            </w:r>
            <w:r>
              <w:rPr>
                <w:rtl/>
              </w:rPr>
              <w:t>–</w:t>
            </w:r>
            <w:r>
              <w:rPr>
                <w:rFonts w:hint="cs"/>
                <w:rtl/>
              </w:rPr>
              <w:t xml:space="preserve"> הצעת המחיר</w:t>
            </w:r>
            <w:r w:rsidR="001476EF">
              <w:rPr>
                <w:rFonts w:hint="cs"/>
                <w:rtl/>
              </w:rPr>
              <w:t xml:space="preserve"> (תמחיר)</w:t>
            </w:r>
          </w:p>
        </w:tc>
        <w:tc>
          <w:tcPr>
            <w:tcW w:w="1228" w:type="dxa"/>
            <w:vAlign w:val="center"/>
          </w:tcPr>
          <w:p w14:paraId="455560AA" w14:textId="77777777" w:rsidR="00844E1C" w:rsidRDefault="00844E1C" w:rsidP="00973A29">
            <w:pPr>
              <w:spacing w:after="240" w:line="276" w:lineRule="auto"/>
              <w:jc w:val="center"/>
              <w:rPr>
                <w:rtl/>
              </w:rPr>
            </w:pPr>
          </w:p>
        </w:tc>
        <w:tc>
          <w:tcPr>
            <w:tcW w:w="4253" w:type="dxa"/>
            <w:vAlign w:val="center"/>
          </w:tcPr>
          <w:p w14:paraId="776A268E" w14:textId="77777777" w:rsidR="00844E1C" w:rsidRDefault="00844E1C" w:rsidP="00973A29">
            <w:pPr>
              <w:spacing w:after="240" w:line="276" w:lineRule="auto"/>
              <w:jc w:val="center"/>
              <w:rPr>
                <w:rtl/>
              </w:rPr>
            </w:pPr>
          </w:p>
        </w:tc>
      </w:tr>
      <w:tr w:rsidR="00844E1C" w14:paraId="1E0E9BEE" w14:textId="77777777" w:rsidTr="00F83980">
        <w:trPr>
          <w:trHeight w:val="567"/>
        </w:trPr>
        <w:tc>
          <w:tcPr>
            <w:tcW w:w="3722" w:type="dxa"/>
            <w:vAlign w:val="center"/>
          </w:tcPr>
          <w:p w14:paraId="089A0C08" w14:textId="77777777" w:rsidR="00844E1C" w:rsidRDefault="00844E1C" w:rsidP="00973A29">
            <w:pPr>
              <w:spacing w:after="240" w:line="276" w:lineRule="auto"/>
              <w:jc w:val="center"/>
              <w:rPr>
                <w:rtl/>
              </w:rPr>
            </w:pPr>
            <w:r>
              <w:rPr>
                <w:rFonts w:hint="cs"/>
                <w:rtl/>
              </w:rPr>
              <w:t xml:space="preserve">נספח ג' </w:t>
            </w:r>
            <w:r>
              <w:rPr>
                <w:rtl/>
              </w:rPr>
              <w:t>–</w:t>
            </w:r>
            <w:r>
              <w:rPr>
                <w:rFonts w:hint="cs"/>
                <w:rtl/>
              </w:rPr>
              <w:t xml:space="preserve"> תצהיר פרטים כלליים</w:t>
            </w:r>
          </w:p>
        </w:tc>
        <w:tc>
          <w:tcPr>
            <w:tcW w:w="1228" w:type="dxa"/>
            <w:vAlign w:val="center"/>
          </w:tcPr>
          <w:p w14:paraId="18CC424F" w14:textId="77777777" w:rsidR="00844E1C" w:rsidRDefault="00844E1C" w:rsidP="00973A29">
            <w:pPr>
              <w:spacing w:after="240" w:line="276" w:lineRule="auto"/>
              <w:jc w:val="center"/>
              <w:rPr>
                <w:rtl/>
              </w:rPr>
            </w:pPr>
          </w:p>
        </w:tc>
        <w:tc>
          <w:tcPr>
            <w:tcW w:w="4253" w:type="dxa"/>
            <w:vAlign w:val="center"/>
          </w:tcPr>
          <w:p w14:paraId="6F189B66" w14:textId="77777777" w:rsidR="00844E1C" w:rsidRDefault="00844E1C" w:rsidP="00973A29">
            <w:pPr>
              <w:spacing w:after="240" w:line="276" w:lineRule="auto"/>
              <w:jc w:val="center"/>
              <w:rPr>
                <w:rtl/>
              </w:rPr>
            </w:pPr>
          </w:p>
        </w:tc>
      </w:tr>
      <w:tr w:rsidR="00844E1C" w14:paraId="278A63AA" w14:textId="77777777" w:rsidTr="00F83980">
        <w:trPr>
          <w:trHeight w:val="567"/>
        </w:trPr>
        <w:tc>
          <w:tcPr>
            <w:tcW w:w="3722" w:type="dxa"/>
            <w:vAlign w:val="center"/>
          </w:tcPr>
          <w:p w14:paraId="3180C750" w14:textId="77777777" w:rsidR="00844E1C" w:rsidRDefault="00844E1C" w:rsidP="00973A29">
            <w:pPr>
              <w:spacing w:after="240" w:line="276" w:lineRule="auto"/>
              <w:jc w:val="center"/>
              <w:rPr>
                <w:rtl/>
              </w:rPr>
            </w:pPr>
            <w:r>
              <w:rPr>
                <w:rFonts w:hint="cs"/>
                <w:rtl/>
              </w:rPr>
              <w:t xml:space="preserve">נספח ד' </w:t>
            </w:r>
            <w:r>
              <w:rPr>
                <w:rtl/>
              </w:rPr>
              <w:t>–</w:t>
            </w:r>
            <w:r>
              <w:rPr>
                <w:rFonts w:hint="cs"/>
                <w:rtl/>
              </w:rPr>
              <w:t xml:space="preserve"> תצהיר בדבר המציע</w:t>
            </w:r>
          </w:p>
        </w:tc>
        <w:tc>
          <w:tcPr>
            <w:tcW w:w="1228" w:type="dxa"/>
            <w:vAlign w:val="center"/>
          </w:tcPr>
          <w:p w14:paraId="346B1756" w14:textId="77777777" w:rsidR="00844E1C" w:rsidRDefault="00844E1C" w:rsidP="00973A29">
            <w:pPr>
              <w:spacing w:after="240" w:line="276" w:lineRule="auto"/>
              <w:jc w:val="center"/>
              <w:rPr>
                <w:rtl/>
              </w:rPr>
            </w:pPr>
          </w:p>
        </w:tc>
        <w:tc>
          <w:tcPr>
            <w:tcW w:w="4253" w:type="dxa"/>
            <w:vAlign w:val="center"/>
          </w:tcPr>
          <w:p w14:paraId="0B6B1ED4" w14:textId="77777777" w:rsidR="00844E1C" w:rsidRDefault="00844E1C" w:rsidP="00973A29">
            <w:pPr>
              <w:spacing w:after="240" w:line="276" w:lineRule="auto"/>
              <w:jc w:val="center"/>
              <w:rPr>
                <w:rtl/>
              </w:rPr>
            </w:pPr>
          </w:p>
        </w:tc>
      </w:tr>
      <w:tr w:rsidR="00844E1C" w14:paraId="3C6A4907" w14:textId="77777777" w:rsidTr="00F83980">
        <w:trPr>
          <w:trHeight w:val="567"/>
        </w:trPr>
        <w:tc>
          <w:tcPr>
            <w:tcW w:w="3722" w:type="dxa"/>
            <w:vAlign w:val="center"/>
          </w:tcPr>
          <w:p w14:paraId="031E3087" w14:textId="77777777" w:rsidR="00844E1C" w:rsidRDefault="00844E1C" w:rsidP="00973A29">
            <w:pPr>
              <w:spacing w:after="240" w:line="276" w:lineRule="auto"/>
              <w:jc w:val="center"/>
              <w:rPr>
                <w:rtl/>
              </w:rPr>
            </w:pPr>
            <w:r>
              <w:rPr>
                <w:rFonts w:hint="cs"/>
                <w:rtl/>
              </w:rPr>
              <w:t xml:space="preserve">נספח ה' </w:t>
            </w:r>
            <w:r>
              <w:rPr>
                <w:rtl/>
              </w:rPr>
              <w:t>–</w:t>
            </w:r>
            <w:r>
              <w:rPr>
                <w:rFonts w:hint="cs"/>
                <w:rtl/>
              </w:rPr>
              <w:t xml:space="preserve"> תצהיר בדבר ניסיונו של המציע</w:t>
            </w:r>
          </w:p>
        </w:tc>
        <w:tc>
          <w:tcPr>
            <w:tcW w:w="1228" w:type="dxa"/>
            <w:vAlign w:val="center"/>
          </w:tcPr>
          <w:p w14:paraId="38384E43" w14:textId="77777777" w:rsidR="00844E1C" w:rsidRDefault="00844E1C" w:rsidP="00973A29">
            <w:pPr>
              <w:spacing w:after="240" w:line="276" w:lineRule="auto"/>
              <w:jc w:val="center"/>
              <w:rPr>
                <w:rtl/>
              </w:rPr>
            </w:pPr>
          </w:p>
        </w:tc>
        <w:tc>
          <w:tcPr>
            <w:tcW w:w="4253" w:type="dxa"/>
            <w:vAlign w:val="center"/>
          </w:tcPr>
          <w:p w14:paraId="631F220D" w14:textId="77777777" w:rsidR="00844E1C" w:rsidRDefault="00844E1C" w:rsidP="00973A29">
            <w:pPr>
              <w:spacing w:after="240" w:line="276" w:lineRule="auto"/>
              <w:jc w:val="center"/>
              <w:rPr>
                <w:rtl/>
              </w:rPr>
            </w:pPr>
          </w:p>
        </w:tc>
      </w:tr>
      <w:tr w:rsidR="00844E1C" w14:paraId="2B84B800" w14:textId="77777777" w:rsidTr="00F83980">
        <w:trPr>
          <w:trHeight w:val="567"/>
        </w:trPr>
        <w:tc>
          <w:tcPr>
            <w:tcW w:w="3722" w:type="dxa"/>
            <w:vAlign w:val="center"/>
          </w:tcPr>
          <w:p w14:paraId="5480787E" w14:textId="0EA28387" w:rsidR="00844E1C" w:rsidRDefault="00844E1C" w:rsidP="00B11296">
            <w:pPr>
              <w:spacing w:after="240" w:line="276" w:lineRule="auto"/>
              <w:jc w:val="center"/>
              <w:rPr>
                <w:rtl/>
              </w:rPr>
            </w:pPr>
            <w:r>
              <w:rPr>
                <w:rFonts w:hint="cs"/>
                <w:rtl/>
              </w:rPr>
              <w:lastRenderedPageBreak/>
              <w:t xml:space="preserve">נספח ו' </w:t>
            </w:r>
            <w:r w:rsidR="00B11296">
              <w:rPr>
                <w:rFonts w:hint="cs"/>
                <w:rtl/>
              </w:rPr>
              <w:t>נמחק</w:t>
            </w:r>
          </w:p>
        </w:tc>
        <w:tc>
          <w:tcPr>
            <w:tcW w:w="1228" w:type="dxa"/>
            <w:vAlign w:val="center"/>
          </w:tcPr>
          <w:p w14:paraId="5F9B69A4" w14:textId="77777777" w:rsidR="00844E1C" w:rsidRDefault="00844E1C" w:rsidP="00973A29">
            <w:pPr>
              <w:spacing w:after="240" w:line="276" w:lineRule="auto"/>
              <w:jc w:val="center"/>
              <w:rPr>
                <w:rtl/>
              </w:rPr>
            </w:pPr>
          </w:p>
        </w:tc>
        <w:tc>
          <w:tcPr>
            <w:tcW w:w="4253" w:type="dxa"/>
            <w:vAlign w:val="center"/>
          </w:tcPr>
          <w:p w14:paraId="683099AF" w14:textId="77777777" w:rsidR="00844E1C" w:rsidRDefault="00844E1C" w:rsidP="00973A29">
            <w:pPr>
              <w:spacing w:after="240" w:line="276" w:lineRule="auto"/>
              <w:jc w:val="center"/>
              <w:rPr>
                <w:rtl/>
              </w:rPr>
            </w:pPr>
          </w:p>
        </w:tc>
      </w:tr>
      <w:tr w:rsidR="00844E1C" w14:paraId="1C536FFE" w14:textId="77777777" w:rsidTr="00F83980">
        <w:trPr>
          <w:trHeight w:val="567"/>
        </w:trPr>
        <w:tc>
          <w:tcPr>
            <w:tcW w:w="3722" w:type="dxa"/>
            <w:vAlign w:val="center"/>
          </w:tcPr>
          <w:p w14:paraId="1D93A148" w14:textId="77777777" w:rsidR="00844E1C" w:rsidRDefault="00844E1C" w:rsidP="00973A29">
            <w:pPr>
              <w:spacing w:after="240" w:line="276" w:lineRule="auto"/>
              <w:jc w:val="center"/>
              <w:rPr>
                <w:rtl/>
              </w:rPr>
            </w:pPr>
            <w:r>
              <w:rPr>
                <w:rFonts w:hint="cs"/>
                <w:rtl/>
              </w:rPr>
              <w:t xml:space="preserve">נספח ז' </w:t>
            </w:r>
            <w:r>
              <w:rPr>
                <w:rtl/>
              </w:rPr>
              <w:t>–</w:t>
            </w:r>
            <w:r>
              <w:rPr>
                <w:rFonts w:hint="cs"/>
                <w:rtl/>
              </w:rPr>
              <w:t xml:space="preserve"> בקשה למניעת חשיפת חלקים חסויים בהצעה</w:t>
            </w:r>
          </w:p>
        </w:tc>
        <w:tc>
          <w:tcPr>
            <w:tcW w:w="1228" w:type="dxa"/>
            <w:vAlign w:val="center"/>
          </w:tcPr>
          <w:p w14:paraId="439F135C" w14:textId="77777777" w:rsidR="00844E1C" w:rsidRDefault="00844E1C" w:rsidP="00973A29">
            <w:pPr>
              <w:spacing w:after="240" w:line="276" w:lineRule="auto"/>
              <w:jc w:val="center"/>
              <w:rPr>
                <w:rtl/>
              </w:rPr>
            </w:pPr>
          </w:p>
        </w:tc>
        <w:tc>
          <w:tcPr>
            <w:tcW w:w="4253" w:type="dxa"/>
            <w:vAlign w:val="center"/>
          </w:tcPr>
          <w:p w14:paraId="48B67FD8" w14:textId="77777777" w:rsidR="00844E1C" w:rsidRDefault="00844E1C" w:rsidP="00973A29">
            <w:pPr>
              <w:spacing w:after="240" w:line="276" w:lineRule="auto"/>
              <w:jc w:val="center"/>
              <w:rPr>
                <w:rtl/>
              </w:rPr>
            </w:pPr>
          </w:p>
        </w:tc>
      </w:tr>
      <w:tr w:rsidR="00844E1C" w14:paraId="68E6D509" w14:textId="77777777" w:rsidTr="00F83980">
        <w:trPr>
          <w:trHeight w:val="567"/>
        </w:trPr>
        <w:tc>
          <w:tcPr>
            <w:tcW w:w="3722" w:type="dxa"/>
            <w:vAlign w:val="center"/>
          </w:tcPr>
          <w:p w14:paraId="47FC13AD" w14:textId="77777777" w:rsidR="00844E1C" w:rsidRDefault="00844E1C" w:rsidP="00973A29">
            <w:pPr>
              <w:spacing w:after="240" w:line="276" w:lineRule="auto"/>
              <w:jc w:val="center"/>
              <w:rPr>
                <w:rtl/>
              </w:rPr>
            </w:pPr>
            <w:r>
              <w:rPr>
                <w:rFonts w:hint="cs"/>
                <w:rtl/>
              </w:rPr>
              <w:t xml:space="preserve">נספח ח' </w:t>
            </w:r>
            <w:r>
              <w:rPr>
                <w:rtl/>
              </w:rPr>
              <w:t>–</w:t>
            </w:r>
            <w:r>
              <w:rPr>
                <w:rFonts w:hint="cs"/>
                <w:rtl/>
              </w:rPr>
              <w:t xml:space="preserve"> התחייבות לשימוש בתוכנות בעלות רישיון כדין</w:t>
            </w:r>
          </w:p>
        </w:tc>
        <w:tc>
          <w:tcPr>
            <w:tcW w:w="1228" w:type="dxa"/>
            <w:vAlign w:val="center"/>
          </w:tcPr>
          <w:p w14:paraId="2C8BBABA" w14:textId="77777777" w:rsidR="00844E1C" w:rsidRDefault="00844E1C" w:rsidP="00973A29">
            <w:pPr>
              <w:spacing w:after="240" w:line="276" w:lineRule="auto"/>
              <w:jc w:val="center"/>
              <w:rPr>
                <w:rtl/>
              </w:rPr>
            </w:pPr>
          </w:p>
        </w:tc>
        <w:tc>
          <w:tcPr>
            <w:tcW w:w="4253" w:type="dxa"/>
            <w:vAlign w:val="center"/>
          </w:tcPr>
          <w:p w14:paraId="0787341C" w14:textId="77777777" w:rsidR="00844E1C" w:rsidRDefault="00844E1C" w:rsidP="00973A29">
            <w:pPr>
              <w:spacing w:after="240" w:line="276" w:lineRule="auto"/>
              <w:jc w:val="center"/>
              <w:rPr>
                <w:rtl/>
              </w:rPr>
            </w:pPr>
          </w:p>
        </w:tc>
      </w:tr>
      <w:tr w:rsidR="00844E1C" w14:paraId="2723792E" w14:textId="77777777" w:rsidTr="00F83980">
        <w:trPr>
          <w:trHeight w:val="567"/>
        </w:trPr>
        <w:tc>
          <w:tcPr>
            <w:tcW w:w="3722" w:type="dxa"/>
            <w:vAlign w:val="center"/>
          </w:tcPr>
          <w:p w14:paraId="7A87A351" w14:textId="77777777" w:rsidR="00844E1C" w:rsidRDefault="00844E1C" w:rsidP="00973A29">
            <w:pPr>
              <w:spacing w:after="240" w:line="276" w:lineRule="auto"/>
              <w:jc w:val="center"/>
              <w:rPr>
                <w:rtl/>
              </w:rPr>
            </w:pPr>
            <w:r>
              <w:rPr>
                <w:rFonts w:hint="cs"/>
                <w:rtl/>
              </w:rPr>
              <w:t xml:space="preserve">נספח ט' </w:t>
            </w:r>
            <w:r>
              <w:rPr>
                <w:rtl/>
              </w:rPr>
              <w:t>–</w:t>
            </w:r>
            <w:r>
              <w:rPr>
                <w:rFonts w:hint="cs"/>
                <w:rtl/>
              </w:rPr>
              <w:t xml:space="preserve"> תצהיר היעדר ניגוד עניינים</w:t>
            </w:r>
          </w:p>
        </w:tc>
        <w:tc>
          <w:tcPr>
            <w:tcW w:w="1228" w:type="dxa"/>
            <w:vAlign w:val="center"/>
          </w:tcPr>
          <w:p w14:paraId="40914D97" w14:textId="77777777" w:rsidR="00844E1C" w:rsidRDefault="00844E1C" w:rsidP="00973A29">
            <w:pPr>
              <w:spacing w:after="240" w:line="276" w:lineRule="auto"/>
              <w:jc w:val="center"/>
              <w:rPr>
                <w:rtl/>
              </w:rPr>
            </w:pPr>
          </w:p>
        </w:tc>
        <w:tc>
          <w:tcPr>
            <w:tcW w:w="4253" w:type="dxa"/>
            <w:vAlign w:val="center"/>
          </w:tcPr>
          <w:p w14:paraId="215A7ABD" w14:textId="77777777" w:rsidR="00844E1C" w:rsidRDefault="00844E1C" w:rsidP="00973A29">
            <w:pPr>
              <w:spacing w:after="240" w:line="276" w:lineRule="auto"/>
              <w:jc w:val="center"/>
              <w:rPr>
                <w:rtl/>
              </w:rPr>
            </w:pPr>
          </w:p>
        </w:tc>
      </w:tr>
      <w:tr w:rsidR="00844E1C" w14:paraId="15985A01" w14:textId="77777777" w:rsidTr="00F83980">
        <w:trPr>
          <w:trHeight w:val="567"/>
        </w:trPr>
        <w:tc>
          <w:tcPr>
            <w:tcW w:w="3722" w:type="dxa"/>
            <w:vAlign w:val="center"/>
          </w:tcPr>
          <w:p w14:paraId="16ECAF5B" w14:textId="77777777" w:rsidR="00844E1C" w:rsidRDefault="00844E1C" w:rsidP="00973A29">
            <w:pPr>
              <w:spacing w:after="240" w:line="276" w:lineRule="auto"/>
              <w:jc w:val="center"/>
              <w:rPr>
                <w:rtl/>
              </w:rPr>
            </w:pPr>
            <w:r>
              <w:rPr>
                <w:rFonts w:hint="cs"/>
                <w:rtl/>
              </w:rPr>
              <w:t xml:space="preserve">נספח י' </w:t>
            </w:r>
            <w:r>
              <w:rPr>
                <w:rtl/>
              </w:rPr>
              <w:t>–</w:t>
            </w:r>
            <w:r>
              <w:rPr>
                <w:rFonts w:hint="cs"/>
                <w:rtl/>
              </w:rPr>
              <w:t xml:space="preserve"> התחייבות לשמירה על סודיות</w:t>
            </w:r>
          </w:p>
        </w:tc>
        <w:tc>
          <w:tcPr>
            <w:tcW w:w="1228" w:type="dxa"/>
            <w:vAlign w:val="center"/>
          </w:tcPr>
          <w:p w14:paraId="11100124" w14:textId="77777777" w:rsidR="00844E1C" w:rsidRDefault="00844E1C" w:rsidP="00973A29">
            <w:pPr>
              <w:spacing w:after="240" w:line="276" w:lineRule="auto"/>
              <w:jc w:val="center"/>
              <w:rPr>
                <w:rtl/>
              </w:rPr>
            </w:pPr>
          </w:p>
        </w:tc>
        <w:tc>
          <w:tcPr>
            <w:tcW w:w="4253" w:type="dxa"/>
            <w:vAlign w:val="center"/>
          </w:tcPr>
          <w:p w14:paraId="2E0875B5" w14:textId="77777777" w:rsidR="00844E1C" w:rsidRDefault="00844E1C" w:rsidP="00973A29">
            <w:pPr>
              <w:spacing w:after="240" w:line="276" w:lineRule="auto"/>
              <w:jc w:val="center"/>
              <w:rPr>
                <w:rtl/>
              </w:rPr>
            </w:pPr>
          </w:p>
        </w:tc>
      </w:tr>
      <w:tr w:rsidR="00844E1C" w14:paraId="36D5975B" w14:textId="77777777" w:rsidTr="00F83980">
        <w:trPr>
          <w:trHeight w:val="567"/>
        </w:trPr>
        <w:tc>
          <w:tcPr>
            <w:tcW w:w="3722" w:type="dxa"/>
            <w:vAlign w:val="center"/>
          </w:tcPr>
          <w:p w14:paraId="10C18327" w14:textId="77777777" w:rsidR="00844E1C" w:rsidRDefault="00844E1C" w:rsidP="00973A29">
            <w:pPr>
              <w:spacing w:after="240" w:line="276" w:lineRule="auto"/>
              <w:jc w:val="center"/>
              <w:rPr>
                <w:rtl/>
              </w:rPr>
            </w:pPr>
            <w:r>
              <w:rPr>
                <w:rFonts w:hint="cs"/>
                <w:rtl/>
              </w:rPr>
              <w:t xml:space="preserve">נספח י"א </w:t>
            </w:r>
            <w:r>
              <w:rPr>
                <w:rtl/>
              </w:rPr>
              <w:t>–</w:t>
            </w:r>
            <w:r>
              <w:rPr>
                <w:rFonts w:hint="cs"/>
                <w:rtl/>
              </w:rPr>
              <w:t xml:space="preserve"> תצהיר </w:t>
            </w:r>
            <w:r w:rsidRPr="00CC38FA">
              <w:rPr>
                <w:rFonts w:hint="cs"/>
                <w:b/>
                <w:bCs/>
                <w:rtl/>
              </w:rPr>
              <w:t>למציע ישראלי</w:t>
            </w:r>
            <w:r>
              <w:rPr>
                <w:rFonts w:hint="cs"/>
                <w:rtl/>
              </w:rPr>
              <w:t>, בדבר היעדר הרשעות לפי חוק עובדים זרים</w:t>
            </w:r>
          </w:p>
        </w:tc>
        <w:tc>
          <w:tcPr>
            <w:tcW w:w="1228" w:type="dxa"/>
            <w:vAlign w:val="center"/>
          </w:tcPr>
          <w:p w14:paraId="6AD117C7" w14:textId="77777777" w:rsidR="00844E1C" w:rsidRDefault="00844E1C" w:rsidP="00973A29">
            <w:pPr>
              <w:spacing w:after="240" w:line="276" w:lineRule="auto"/>
              <w:jc w:val="center"/>
              <w:rPr>
                <w:rtl/>
              </w:rPr>
            </w:pPr>
          </w:p>
        </w:tc>
        <w:tc>
          <w:tcPr>
            <w:tcW w:w="4253" w:type="dxa"/>
            <w:vAlign w:val="center"/>
          </w:tcPr>
          <w:p w14:paraId="728A185D" w14:textId="77777777" w:rsidR="00844E1C" w:rsidRDefault="00844E1C" w:rsidP="00973A29">
            <w:pPr>
              <w:spacing w:after="240" w:line="276" w:lineRule="auto"/>
              <w:jc w:val="center"/>
              <w:rPr>
                <w:rtl/>
              </w:rPr>
            </w:pPr>
          </w:p>
        </w:tc>
      </w:tr>
      <w:tr w:rsidR="00B11296" w14:paraId="133DFF2E" w14:textId="77777777" w:rsidTr="00B11296">
        <w:trPr>
          <w:trHeight w:val="716"/>
        </w:trPr>
        <w:tc>
          <w:tcPr>
            <w:tcW w:w="3722" w:type="dxa"/>
            <w:vAlign w:val="center"/>
          </w:tcPr>
          <w:p w14:paraId="77AFF1D2" w14:textId="50EAC087" w:rsidR="00B11296" w:rsidRPr="00B11296" w:rsidRDefault="00B11296" w:rsidP="00B11296">
            <w:pPr>
              <w:spacing w:after="240" w:line="276" w:lineRule="auto"/>
              <w:jc w:val="center"/>
              <w:rPr>
                <w:rtl/>
              </w:rPr>
            </w:pPr>
            <w:r>
              <w:rPr>
                <w:rFonts w:hint="cs"/>
                <w:rtl/>
              </w:rPr>
              <w:t>נספח י"א 1</w:t>
            </w:r>
            <w:r w:rsidRPr="00B11296">
              <w:rPr>
                <w:rFonts w:hint="cs"/>
                <w:rtl/>
              </w:rPr>
              <w:t xml:space="preserve"> נספח י"א1 </w:t>
            </w:r>
            <w:r w:rsidRPr="00B11296">
              <w:rPr>
                <w:rtl/>
              </w:rPr>
              <w:t>–</w:t>
            </w:r>
            <w:r w:rsidRPr="00B11296">
              <w:rPr>
                <w:rFonts w:hint="cs"/>
                <w:rtl/>
              </w:rPr>
              <w:t xml:space="preserve"> רשימת חוקי עבודה;</w:t>
            </w:r>
          </w:p>
        </w:tc>
        <w:tc>
          <w:tcPr>
            <w:tcW w:w="1228" w:type="dxa"/>
            <w:vAlign w:val="center"/>
          </w:tcPr>
          <w:p w14:paraId="33DD07E4" w14:textId="77777777" w:rsidR="00B11296" w:rsidRDefault="00B11296" w:rsidP="00973A29">
            <w:pPr>
              <w:spacing w:after="240" w:line="276" w:lineRule="auto"/>
              <w:jc w:val="center"/>
              <w:rPr>
                <w:rtl/>
              </w:rPr>
            </w:pPr>
          </w:p>
        </w:tc>
        <w:tc>
          <w:tcPr>
            <w:tcW w:w="4253" w:type="dxa"/>
            <w:vAlign w:val="center"/>
          </w:tcPr>
          <w:p w14:paraId="41848062" w14:textId="77777777" w:rsidR="00B11296" w:rsidRDefault="00B11296" w:rsidP="00973A29">
            <w:pPr>
              <w:spacing w:after="240" w:line="276" w:lineRule="auto"/>
              <w:jc w:val="center"/>
              <w:rPr>
                <w:rtl/>
              </w:rPr>
            </w:pPr>
          </w:p>
        </w:tc>
      </w:tr>
      <w:tr w:rsidR="00B11296" w14:paraId="38DAE38C" w14:textId="77777777" w:rsidTr="00F83980">
        <w:trPr>
          <w:trHeight w:val="567"/>
        </w:trPr>
        <w:tc>
          <w:tcPr>
            <w:tcW w:w="3722" w:type="dxa"/>
            <w:vAlign w:val="center"/>
          </w:tcPr>
          <w:p w14:paraId="12470FBB" w14:textId="40D29566" w:rsidR="00B11296" w:rsidRPr="00B11296" w:rsidRDefault="00B11296" w:rsidP="00B11296">
            <w:pPr>
              <w:spacing w:after="240" w:line="276" w:lineRule="auto"/>
              <w:jc w:val="center"/>
              <w:rPr>
                <w:rtl/>
              </w:rPr>
            </w:pPr>
            <w:r w:rsidRPr="00B11296">
              <w:rPr>
                <w:rFonts w:hint="cs"/>
                <w:rtl/>
              </w:rPr>
              <w:t xml:space="preserve">נספח י"א2 - </w:t>
            </w:r>
            <w:r w:rsidRPr="00B11296">
              <w:rPr>
                <w:rtl/>
              </w:rPr>
              <w:t>רשימת צווי הרחבה</w:t>
            </w:r>
            <w:r w:rsidRPr="00B11296">
              <w:rPr>
                <w:rFonts w:hint="cs"/>
                <w:rtl/>
              </w:rPr>
              <w:t>;</w:t>
            </w:r>
          </w:p>
        </w:tc>
        <w:tc>
          <w:tcPr>
            <w:tcW w:w="1228" w:type="dxa"/>
            <w:vAlign w:val="center"/>
          </w:tcPr>
          <w:p w14:paraId="4B332358" w14:textId="77777777" w:rsidR="00B11296" w:rsidRDefault="00B11296" w:rsidP="00973A29">
            <w:pPr>
              <w:spacing w:after="240" w:line="276" w:lineRule="auto"/>
              <w:jc w:val="center"/>
              <w:rPr>
                <w:rtl/>
              </w:rPr>
            </w:pPr>
          </w:p>
        </w:tc>
        <w:tc>
          <w:tcPr>
            <w:tcW w:w="4253" w:type="dxa"/>
            <w:vAlign w:val="center"/>
          </w:tcPr>
          <w:p w14:paraId="03DFB978" w14:textId="77777777" w:rsidR="00B11296" w:rsidRDefault="00B11296" w:rsidP="00973A29">
            <w:pPr>
              <w:spacing w:after="240" w:line="276" w:lineRule="auto"/>
              <w:jc w:val="center"/>
              <w:rPr>
                <w:rtl/>
              </w:rPr>
            </w:pPr>
          </w:p>
        </w:tc>
      </w:tr>
      <w:tr w:rsidR="00B11296" w14:paraId="1F5138B1" w14:textId="77777777" w:rsidTr="00F83980">
        <w:trPr>
          <w:trHeight w:val="567"/>
        </w:trPr>
        <w:tc>
          <w:tcPr>
            <w:tcW w:w="3722" w:type="dxa"/>
            <w:vAlign w:val="center"/>
          </w:tcPr>
          <w:p w14:paraId="2E0DB18B" w14:textId="5EADB4AE" w:rsidR="00B11296" w:rsidRPr="00B11296" w:rsidRDefault="00B11296" w:rsidP="00B11296">
            <w:pPr>
              <w:spacing w:after="240" w:line="276" w:lineRule="auto"/>
              <w:jc w:val="center"/>
              <w:rPr>
                <w:rtl/>
              </w:rPr>
            </w:pPr>
            <w:r w:rsidRPr="00B11296">
              <w:rPr>
                <w:rFonts w:hint="cs"/>
                <w:rtl/>
              </w:rPr>
              <w:t xml:space="preserve">נספח י"א3 - </w:t>
            </w:r>
            <w:r w:rsidRPr="00B11296">
              <w:rPr>
                <w:rtl/>
              </w:rPr>
              <w:t>הצהרת המעביד על עלות השכר למעביד</w:t>
            </w:r>
            <w:r w:rsidRPr="00B11296">
              <w:rPr>
                <w:rFonts w:hint="cs"/>
                <w:rtl/>
              </w:rPr>
              <w:t>;</w:t>
            </w:r>
          </w:p>
        </w:tc>
        <w:tc>
          <w:tcPr>
            <w:tcW w:w="1228" w:type="dxa"/>
            <w:vAlign w:val="center"/>
          </w:tcPr>
          <w:p w14:paraId="5E60F4F7" w14:textId="77777777" w:rsidR="00B11296" w:rsidRDefault="00B11296" w:rsidP="00973A29">
            <w:pPr>
              <w:spacing w:after="240" w:line="276" w:lineRule="auto"/>
              <w:jc w:val="center"/>
              <w:rPr>
                <w:rtl/>
              </w:rPr>
            </w:pPr>
          </w:p>
        </w:tc>
        <w:tc>
          <w:tcPr>
            <w:tcW w:w="4253" w:type="dxa"/>
            <w:vAlign w:val="center"/>
          </w:tcPr>
          <w:p w14:paraId="48A28EE8" w14:textId="77777777" w:rsidR="00B11296" w:rsidRDefault="00B11296" w:rsidP="00973A29">
            <w:pPr>
              <w:spacing w:after="240" w:line="276" w:lineRule="auto"/>
              <w:jc w:val="center"/>
              <w:rPr>
                <w:rtl/>
              </w:rPr>
            </w:pPr>
          </w:p>
        </w:tc>
      </w:tr>
      <w:tr w:rsidR="00844E1C" w14:paraId="554ACB89" w14:textId="77777777" w:rsidTr="00F83980">
        <w:trPr>
          <w:trHeight w:val="567"/>
        </w:trPr>
        <w:tc>
          <w:tcPr>
            <w:tcW w:w="3722" w:type="dxa"/>
            <w:vAlign w:val="center"/>
          </w:tcPr>
          <w:p w14:paraId="3B1C435E" w14:textId="77777777" w:rsidR="00844E1C" w:rsidRDefault="00844E1C" w:rsidP="00973A29">
            <w:pPr>
              <w:spacing w:after="240" w:line="276" w:lineRule="auto"/>
              <w:jc w:val="center"/>
              <w:rPr>
                <w:rtl/>
              </w:rPr>
            </w:pPr>
            <w:r>
              <w:rPr>
                <w:rFonts w:hint="cs"/>
                <w:rtl/>
              </w:rPr>
              <w:t xml:space="preserve">נספח י"ב </w:t>
            </w:r>
            <w:r>
              <w:rPr>
                <w:rtl/>
              </w:rPr>
              <w:t>–</w:t>
            </w:r>
            <w:r>
              <w:rPr>
                <w:rFonts w:hint="cs"/>
                <w:rtl/>
              </w:rPr>
              <w:t xml:space="preserve"> תצהיר </w:t>
            </w:r>
            <w:r w:rsidRPr="00CC38FA">
              <w:rPr>
                <w:rFonts w:hint="cs"/>
                <w:b/>
                <w:bCs/>
                <w:rtl/>
              </w:rPr>
              <w:t>למציע ישראלי</w:t>
            </w:r>
            <w:r>
              <w:rPr>
                <w:rFonts w:hint="cs"/>
                <w:rtl/>
              </w:rPr>
              <w:t xml:space="preserve"> בדבר עמידה בחובות דיני עבודה</w:t>
            </w:r>
          </w:p>
        </w:tc>
        <w:tc>
          <w:tcPr>
            <w:tcW w:w="1228" w:type="dxa"/>
            <w:vAlign w:val="center"/>
          </w:tcPr>
          <w:p w14:paraId="465147A9" w14:textId="77777777" w:rsidR="00844E1C" w:rsidRDefault="00844E1C" w:rsidP="00973A29">
            <w:pPr>
              <w:spacing w:after="240" w:line="276" w:lineRule="auto"/>
              <w:jc w:val="center"/>
              <w:rPr>
                <w:rtl/>
              </w:rPr>
            </w:pPr>
          </w:p>
        </w:tc>
        <w:tc>
          <w:tcPr>
            <w:tcW w:w="4253" w:type="dxa"/>
            <w:vAlign w:val="center"/>
          </w:tcPr>
          <w:p w14:paraId="3737086B" w14:textId="77777777" w:rsidR="00844E1C" w:rsidRDefault="00844E1C" w:rsidP="00973A29">
            <w:pPr>
              <w:spacing w:after="240" w:line="276" w:lineRule="auto"/>
              <w:jc w:val="center"/>
              <w:rPr>
                <w:rtl/>
              </w:rPr>
            </w:pPr>
          </w:p>
        </w:tc>
      </w:tr>
      <w:tr w:rsidR="00844E1C" w14:paraId="649C4857" w14:textId="77777777" w:rsidTr="00F83980">
        <w:trPr>
          <w:trHeight w:val="567"/>
        </w:trPr>
        <w:tc>
          <w:tcPr>
            <w:tcW w:w="3722" w:type="dxa"/>
            <w:vAlign w:val="center"/>
          </w:tcPr>
          <w:p w14:paraId="316F185E" w14:textId="77777777" w:rsidR="00844E1C" w:rsidRDefault="00844E1C" w:rsidP="00973A29">
            <w:pPr>
              <w:spacing w:after="240" w:line="276" w:lineRule="auto"/>
              <w:jc w:val="center"/>
              <w:rPr>
                <w:rtl/>
              </w:rPr>
            </w:pPr>
            <w:r>
              <w:rPr>
                <w:rFonts w:hint="cs"/>
                <w:rtl/>
              </w:rPr>
              <w:t xml:space="preserve">נספח י"ג </w:t>
            </w:r>
            <w:r>
              <w:rPr>
                <w:rtl/>
              </w:rPr>
              <w:t>–</w:t>
            </w:r>
            <w:r>
              <w:rPr>
                <w:rFonts w:hint="cs"/>
                <w:rtl/>
              </w:rPr>
              <w:t xml:space="preserve"> תצהיר </w:t>
            </w:r>
            <w:r w:rsidRPr="00CC38FA">
              <w:rPr>
                <w:rFonts w:hint="cs"/>
                <w:b/>
                <w:bCs/>
                <w:rtl/>
              </w:rPr>
              <w:t>למציע ישראלי</w:t>
            </w:r>
            <w:r>
              <w:rPr>
                <w:rFonts w:hint="cs"/>
                <w:rtl/>
              </w:rPr>
              <w:t xml:space="preserve"> בדבר העסקת עובדים עם מוגבלות</w:t>
            </w:r>
          </w:p>
        </w:tc>
        <w:tc>
          <w:tcPr>
            <w:tcW w:w="1228" w:type="dxa"/>
            <w:vAlign w:val="center"/>
          </w:tcPr>
          <w:p w14:paraId="0E06A093" w14:textId="77777777" w:rsidR="00844E1C" w:rsidRDefault="00844E1C" w:rsidP="00973A29">
            <w:pPr>
              <w:spacing w:after="240" w:line="276" w:lineRule="auto"/>
              <w:jc w:val="center"/>
              <w:rPr>
                <w:rtl/>
              </w:rPr>
            </w:pPr>
          </w:p>
        </w:tc>
        <w:tc>
          <w:tcPr>
            <w:tcW w:w="4253" w:type="dxa"/>
            <w:vAlign w:val="center"/>
          </w:tcPr>
          <w:p w14:paraId="2F4AD363" w14:textId="77777777" w:rsidR="00844E1C" w:rsidRDefault="00844E1C" w:rsidP="00973A29">
            <w:pPr>
              <w:spacing w:after="240" w:line="276" w:lineRule="auto"/>
              <w:jc w:val="center"/>
              <w:rPr>
                <w:rtl/>
              </w:rPr>
            </w:pPr>
          </w:p>
        </w:tc>
      </w:tr>
      <w:tr w:rsidR="00844E1C" w14:paraId="5F2FED12" w14:textId="77777777" w:rsidTr="00F83980">
        <w:trPr>
          <w:trHeight w:val="567"/>
        </w:trPr>
        <w:tc>
          <w:tcPr>
            <w:tcW w:w="3722" w:type="dxa"/>
            <w:vAlign w:val="center"/>
          </w:tcPr>
          <w:p w14:paraId="0AC328C7" w14:textId="77777777" w:rsidR="00844E1C" w:rsidRDefault="00844E1C" w:rsidP="00973A29">
            <w:pPr>
              <w:spacing w:after="240" w:line="276" w:lineRule="auto"/>
              <w:jc w:val="center"/>
              <w:rPr>
                <w:rtl/>
              </w:rPr>
            </w:pPr>
            <w:r>
              <w:rPr>
                <w:rFonts w:hint="cs"/>
                <w:rtl/>
              </w:rPr>
              <w:t xml:space="preserve">נספח י"ז  </w:t>
            </w:r>
            <w:r>
              <w:rPr>
                <w:rtl/>
              </w:rPr>
              <w:t>–</w:t>
            </w:r>
            <w:r>
              <w:rPr>
                <w:rFonts w:hint="cs"/>
                <w:rtl/>
              </w:rPr>
              <w:t xml:space="preserve"> תצהיר בדבר אי תיאום הצעות במכרז</w:t>
            </w:r>
          </w:p>
        </w:tc>
        <w:tc>
          <w:tcPr>
            <w:tcW w:w="1228" w:type="dxa"/>
            <w:vAlign w:val="center"/>
          </w:tcPr>
          <w:p w14:paraId="7C00048D" w14:textId="77777777" w:rsidR="00844E1C" w:rsidRDefault="00844E1C" w:rsidP="00973A29">
            <w:pPr>
              <w:spacing w:after="240" w:line="276" w:lineRule="auto"/>
              <w:jc w:val="center"/>
              <w:rPr>
                <w:rtl/>
              </w:rPr>
            </w:pPr>
          </w:p>
        </w:tc>
        <w:tc>
          <w:tcPr>
            <w:tcW w:w="4253" w:type="dxa"/>
            <w:vAlign w:val="center"/>
          </w:tcPr>
          <w:p w14:paraId="27BB8026" w14:textId="77777777" w:rsidR="00844E1C" w:rsidRDefault="00844E1C" w:rsidP="00973A29">
            <w:pPr>
              <w:spacing w:after="240" w:line="276" w:lineRule="auto"/>
              <w:jc w:val="center"/>
              <w:rPr>
                <w:rtl/>
              </w:rPr>
            </w:pPr>
          </w:p>
        </w:tc>
      </w:tr>
      <w:tr w:rsidR="00844E1C" w14:paraId="5A05F4DA" w14:textId="77777777" w:rsidTr="00F83980">
        <w:trPr>
          <w:trHeight w:val="567"/>
        </w:trPr>
        <w:tc>
          <w:tcPr>
            <w:tcW w:w="3722" w:type="dxa"/>
            <w:vAlign w:val="center"/>
          </w:tcPr>
          <w:p w14:paraId="4CA6BF61" w14:textId="600FC041" w:rsidR="00844E1C" w:rsidRDefault="00844E1C" w:rsidP="00973A29">
            <w:pPr>
              <w:spacing w:after="240" w:line="276" w:lineRule="auto"/>
              <w:jc w:val="center"/>
              <w:rPr>
                <w:rtl/>
              </w:rPr>
            </w:pPr>
            <w:r>
              <w:rPr>
                <w:rFonts w:hint="cs"/>
                <w:rtl/>
              </w:rPr>
              <w:t xml:space="preserve">נספח י"ח </w:t>
            </w:r>
            <w:r>
              <w:rPr>
                <w:rtl/>
              </w:rPr>
              <w:t>–</w:t>
            </w:r>
            <w:r>
              <w:rPr>
                <w:rFonts w:hint="cs"/>
                <w:rtl/>
              </w:rPr>
              <w:t xml:space="preserve"> </w:t>
            </w:r>
            <w:r w:rsidR="008535AA" w:rsidRPr="00177B9E">
              <w:rPr>
                <w:rtl/>
              </w:rPr>
              <w:t>תצהיר בעניין הרשעות, כתבי אישום וכתבי חשדות לפי חוק התחרות הכלכלית או בעבירות שחיתות</w:t>
            </w:r>
          </w:p>
        </w:tc>
        <w:tc>
          <w:tcPr>
            <w:tcW w:w="1228" w:type="dxa"/>
            <w:vAlign w:val="center"/>
          </w:tcPr>
          <w:p w14:paraId="3408BF09" w14:textId="77777777" w:rsidR="00844E1C" w:rsidRDefault="00844E1C" w:rsidP="00973A29">
            <w:pPr>
              <w:spacing w:after="240" w:line="276" w:lineRule="auto"/>
              <w:jc w:val="center"/>
              <w:rPr>
                <w:rtl/>
              </w:rPr>
            </w:pPr>
          </w:p>
        </w:tc>
        <w:tc>
          <w:tcPr>
            <w:tcW w:w="4253" w:type="dxa"/>
            <w:vAlign w:val="center"/>
          </w:tcPr>
          <w:p w14:paraId="4E958B18" w14:textId="77777777" w:rsidR="00844E1C" w:rsidRDefault="00844E1C" w:rsidP="00973A29">
            <w:pPr>
              <w:spacing w:after="240" w:line="276" w:lineRule="auto"/>
              <w:jc w:val="center"/>
              <w:rPr>
                <w:rtl/>
              </w:rPr>
            </w:pPr>
          </w:p>
        </w:tc>
      </w:tr>
      <w:tr w:rsidR="00A05FF1" w14:paraId="1A91768F" w14:textId="77777777" w:rsidTr="00F83980">
        <w:trPr>
          <w:trHeight w:val="567"/>
        </w:trPr>
        <w:tc>
          <w:tcPr>
            <w:tcW w:w="3722" w:type="dxa"/>
            <w:vAlign w:val="center"/>
          </w:tcPr>
          <w:p w14:paraId="5F445680" w14:textId="787074D2" w:rsidR="00A05FF1" w:rsidRDefault="00A05FF1" w:rsidP="00973A29">
            <w:pPr>
              <w:spacing w:after="240" w:line="276" w:lineRule="auto"/>
              <w:jc w:val="center"/>
              <w:rPr>
                <w:rtl/>
              </w:rPr>
            </w:pPr>
            <w:r w:rsidRPr="00A05FF1">
              <w:rPr>
                <w:rtl/>
              </w:rPr>
              <w:t>נספח י"ט – הצהרה בדבר תשלום שכר מינימום והיעדר הפרות בדיני עבודה במסגרת ההתקשרות עם המינהל האזרחי</w:t>
            </w:r>
          </w:p>
        </w:tc>
        <w:tc>
          <w:tcPr>
            <w:tcW w:w="1228" w:type="dxa"/>
            <w:vAlign w:val="center"/>
          </w:tcPr>
          <w:p w14:paraId="5BB74357" w14:textId="77777777" w:rsidR="00A05FF1" w:rsidRDefault="00A05FF1" w:rsidP="00973A29">
            <w:pPr>
              <w:spacing w:after="240" w:line="276" w:lineRule="auto"/>
              <w:jc w:val="center"/>
              <w:rPr>
                <w:rtl/>
              </w:rPr>
            </w:pPr>
          </w:p>
        </w:tc>
        <w:tc>
          <w:tcPr>
            <w:tcW w:w="4253" w:type="dxa"/>
            <w:vAlign w:val="center"/>
          </w:tcPr>
          <w:p w14:paraId="209F4E74" w14:textId="77777777" w:rsidR="00A05FF1" w:rsidRDefault="00A05FF1" w:rsidP="00973A29">
            <w:pPr>
              <w:spacing w:after="240" w:line="276" w:lineRule="auto"/>
              <w:jc w:val="center"/>
              <w:rPr>
                <w:rtl/>
              </w:rPr>
            </w:pPr>
          </w:p>
        </w:tc>
      </w:tr>
      <w:tr w:rsidR="00844E1C" w14:paraId="086411AF" w14:textId="77777777" w:rsidTr="00F83980">
        <w:trPr>
          <w:trHeight w:val="567"/>
        </w:trPr>
        <w:tc>
          <w:tcPr>
            <w:tcW w:w="3722" w:type="dxa"/>
            <w:vAlign w:val="center"/>
          </w:tcPr>
          <w:p w14:paraId="318F46EF" w14:textId="1E613AB2" w:rsidR="00844E1C" w:rsidRDefault="00844E1C" w:rsidP="00973A29">
            <w:pPr>
              <w:spacing w:after="240" w:line="276" w:lineRule="auto"/>
              <w:jc w:val="center"/>
              <w:rPr>
                <w:rtl/>
              </w:rPr>
            </w:pPr>
            <w:r>
              <w:rPr>
                <w:rFonts w:hint="cs"/>
                <w:rtl/>
              </w:rPr>
              <w:t xml:space="preserve">נספח כ"א </w:t>
            </w:r>
            <w:r>
              <w:rPr>
                <w:rtl/>
              </w:rPr>
              <w:t>–</w:t>
            </w:r>
            <w:r>
              <w:rPr>
                <w:rFonts w:hint="cs"/>
                <w:rtl/>
              </w:rPr>
              <w:t xml:space="preserve"> </w:t>
            </w:r>
            <w:r w:rsidR="00DC4690">
              <w:rPr>
                <w:rFonts w:hint="cs"/>
                <w:rtl/>
              </w:rPr>
              <w:t>נספח בטיחות</w:t>
            </w:r>
          </w:p>
        </w:tc>
        <w:tc>
          <w:tcPr>
            <w:tcW w:w="1228" w:type="dxa"/>
            <w:vAlign w:val="center"/>
          </w:tcPr>
          <w:p w14:paraId="60A0FC57" w14:textId="77777777" w:rsidR="00844E1C" w:rsidRDefault="006E00D8" w:rsidP="00973A29">
            <w:pPr>
              <w:spacing w:after="240" w:line="276" w:lineRule="auto"/>
              <w:jc w:val="center"/>
              <w:rPr>
                <w:rtl/>
              </w:rPr>
            </w:pPr>
            <w:r>
              <w:rPr>
                <w:rFonts w:hint="cs"/>
                <w:rtl/>
              </w:rPr>
              <w:t>-</w:t>
            </w:r>
          </w:p>
        </w:tc>
        <w:tc>
          <w:tcPr>
            <w:tcW w:w="4253" w:type="dxa"/>
            <w:vAlign w:val="center"/>
          </w:tcPr>
          <w:p w14:paraId="1AFD7451" w14:textId="77777777" w:rsidR="00844E1C" w:rsidRDefault="00844E1C" w:rsidP="00973A29">
            <w:pPr>
              <w:spacing w:after="240" w:line="276" w:lineRule="auto"/>
              <w:jc w:val="center"/>
              <w:rPr>
                <w:rtl/>
              </w:rPr>
            </w:pPr>
          </w:p>
        </w:tc>
      </w:tr>
      <w:tr w:rsidR="00844E1C" w14:paraId="0B46ED78" w14:textId="77777777" w:rsidTr="00F83980">
        <w:trPr>
          <w:trHeight w:val="567"/>
        </w:trPr>
        <w:tc>
          <w:tcPr>
            <w:tcW w:w="3722" w:type="dxa"/>
            <w:vAlign w:val="center"/>
          </w:tcPr>
          <w:p w14:paraId="02071A47" w14:textId="77777777" w:rsidR="00844E1C" w:rsidRDefault="00844E1C" w:rsidP="00973A29">
            <w:pPr>
              <w:spacing w:after="240" w:line="276" w:lineRule="auto"/>
              <w:jc w:val="center"/>
              <w:rPr>
                <w:rtl/>
              </w:rPr>
            </w:pPr>
            <w:r w:rsidRPr="00523DC6">
              <w:rPr>
                <w:rFonts w:hint="cs"/>
                <w:rtl/>
              </w:rPr>
              <w:t xml:space="preserve">נספח כ"ב </w:t>
            </w:r>
            <w:r w:rsidRPr="00523DC6">
              <w:rPr>
                <w:rtl/>
              </w:rPr>
              <w:t>–</w:t>
            </w:r>
            <w:r w:rsidRPr="00523DC6">
              <w:rPr>
                <w:rFonts w:hint="cs"/>
                <w:rtl/>
              </w:rPr>
              <w:t xml:space="preserve"> ערבות הצעה</w:t>
            </w:r>
          </w:p>
        </w:tc>
        <w:tc>
          <w:tcPr>
            <w:tcW w:w="1228" w:type="dxa"/>
            <w:vAlign w:val="center"/>
          </w:tcPr>
          <w:p w14:paraId="6587D601" w14:textId="77777777" w:rsidR="00844E1C" w:rsidRDefault="00844E1C" w:rsidP="00973A29">
            <w:pPr>
              <w:spacing w:after="240" w:line="276" w:lineRule="auto"/>
              <w:jc w:val="center"/>
              <w:rPr>
                <w:rtl/>
              </w:rPr>
            </w:pPr>
          </w:p>
        </w:tc>
        <w:tc>
          <w:tcPr>
            <w:tcW w:w="4253" w:type="dxa"/>
            <w:vAlign w:val="center"/>
          </w:tcPr>
          <w:p w14:paraId="2729D7C2" w14:textId="77777777" w:rsidR="00844E1C" w:rsidRDefault="00844E1C" w:rsidP="00973A29">
            <w:pPr>
              <w:spacing w:after="240" w:line="276" w:lineRule="auto"/>
              <w:jc w:val="center"/>
              <w:rPr>
                <w:rtl/>
              </w:rPr>
            </w:pPr>
          </w:p>
        </w:tc>
      </w:tr>
      <w:tr w:rsidR="00AD2077" w14:paraId="6FBB0C6B" w14:textId="77777777" w:rsidTr="00F83980">
        <w:trPr>
          <w:trHeight w:val="567"/>
        </w:trPr>
        <w:tc>
          <w:tcPr>
            <w:tcW w:w="3722" w:type="dxa"/>
            <w:vAlign w:val="center"/>
          </w:tcPr>
          <w:p w14:paraId="3B10CCB7" w14:textId="77777777" w:rsidR="00AD2077" w:rsidRPr="001476EF" w:rsidRDefault="00AD2077" w:rsidP="00973A29">
            <w:pPr>
              <w:spacing w:after="240" w:line="276" w:lineRule="auto"/>
              <w:jc w:val="center"/>
              <w:rPr>
                <w:rFonts w:ascii="David" w:hAnsi="David"/>
                <w:sz w:val="24"/>
                <w:rtl/>
              </w:rPr>
            </w:pPr>
            <w:r w:rsidRPr="00BA70FE">
              <w:rPr>
                <w:rFonts w:ascii="David" w:hAnsi="David" w:hint="eastAsia"/>
                <w:sz w:val="24"/>
                <w:rtl/>
              </w:rPr>
              <w:t>נספח</w:t>
            </w:r>
            <w:r w:rsidRPr="00BA70FE">
              <w:rPr>
                <w:rFonts w:ascii="David" w:hAnsi="David"/>
                <w:sz w:val="24"/>
                <w:rtl/>
              </w:rPr>
              <w:t xml:space="preserve"> </w:t>
            </w:r>
            <w:r w:rsidRPr="00BA70FE">
              <w:rPr>
                <w:rFonts w:ascii="David" w:hAnsi="David" w:hint="eastAsia"/>
                <w:sz w:val="24"/>
                <w:rtl/>
              </w:rPr>
              <w:t>כ</w:t>
            </w:r>
            <w:r w:rsidRPr="00BA70FE">
              <w:rPr>
                <w:rFonts w:ascii="David" w:hAnsi="David"/>
                <w:sz w:val="24"/>
                <w:rtl/>
              </w:rPr>
              <w:t xml:space="preserve">"ג  - </w:t>
            </w:r>
            <w:r w:rsidRPr="00BA70FE">
              <w:rPr>
                <w:rFonts w:ascii="David" w:hAnsi="David" w:hint="eastAsia"/>
                <w:sz w:val="24"/>
                <w:rtl/>
              </w:rPr>
              <w:t>נספח</w:t>
            </w:r>
            <w:r w:rsidRPr="00BA70FE">
              <w:rPr>
                <w:rFonts w:ascii="David" w:hAnsi="David"/>
                <w:sz w:val="24"/>
                <w:rtl/>
              </w:rPr>
              <w:t xml:space="preserve"> </w:t>
            </w:r>
            <w:r w:rsidRPr="00BA70FE">
              <w:rPr>
                <w:rFonts w:ascii="David" w:hAnsi="David" w:hint="eastAsia"/>
                <w:sz w:val="24"/>
                <w:rtl/>
              </w:rPr>
              <w:t>הצמדה</w:t>
            </w:r>
          </w:p>
          <w:p w14:paraId="0E8A6432" w14:textId="77777777" w:rsidR="00AD2077" w:rsidRPr="00CC38FA" w:rsidRDefault="00AD2077" w:rsidP="00973A29">
            <w:pPr>
              <w:spacing w:after="240" w:line="276" w:lineRule="auto"/>
              <w:jc w:val="center"/>
              <w:rPr>
                <w:highlight w:val="yellow"/>
                <w:rtl/>
              </w:rPr>
            </w:pPr>
          </w:p>
        </w:tc>
        <w:tc>
          <w:tcPr>
            <w:tcW w:w="1228" w:type="dxa"/>
            <w:vAlign w:val="center"/>
          </w:tcPr>
          <w:p w14:paraId="6E32923A" w14:textId="77777777" w:rsidR="00AD2077" w:rsidRDefault="006E00D8" w:rsidP="00973A29">
            <w:pPr>
              <w:spacing w:after="240" w:line="276" w:lineRule="auto"/>
              <w:jc w:val="center"/>
              <w:rPr>
                <w:rtl/>
              </w:rPr>
            </w:pPr>
            <w:r>
              <w:rPr>
                <w:rFonts w:hint="cs"/>
                <w:rtl/>
              </w:rPr>
              <w:lastRenderedPageBreak/>
              <w:t>-</w:t>
            </w:r>
          </w:p>
        </w:tc>
        <w:tc>
          <w:tcPr>
            <w:tcW w:w="4253" w:type="dxa"/>
            <w:vAlign w:val="center"/>
          </w:tcPr>
          <w:p w14:paraId="2520A086" w14:textId="77777777" w:rsidR="00AD2077" w:rsidRDefault="00AD2077" w:rsidP="00973A29">
            <w:pPr>
              <w:spacing w:after="240" w:line="276" w:lineRule="auto"/>
              <w:jc w:val="center"/>
              <w:rPr>
                <w:rtl/>
              </w:rPr>
            </w:pPr>
          </w:p>
        </w:tc>
      </w:tr>
      <w:tr w:rsidR="00AD2077" w14:paraId="5947CB33" w14:textId="77777777" w:rsidTr="00F83980">
        <w:trPr>
          <w:trHeight w:val="567"/>
        </w:trPr>
        <w:tc>
          <w:tcPr>
            <w:tcW w:w="3722" w:type="dxa"/>
            <w:vAlign w:val="center"/>
          </w:tcPr>
          <w:p w14:paraId="75D8599B" w14:textId="77777777" w:rsidR="00AD2077" w:rsidRPr="00BA70FE" w:rsidRDefault="00AD2077" w:rsidP="00973A29">
            <w:pPr>
              <w:spacing w:after="240" w:line="276" w:lineRule="auto"/>
              <w:jc w:val="center"/>
              <w:rPr>
                <w:rFonts w:ascii="David" w:hAnsi="David"/>
                <w:sz w:val="24"/>
                <w:rtl/>
              </w:rPr>
            </w:pPr>
            <w:r w:rsidRPr="00BA70FE">
              <w:rPr>
                <w:rFonts w:ascii="David" w:hAnsi="David" w:hint="eastAsia"/>
                <w:sz w:val="24"/>
                <w:rtl/>
              </w:rPr>
              <w:t>נספח</w:t>
            </w:r>
            <w:r w:rsidRPr="00BA70FE">
              <w:rPr>
                <w:rFonts w:ascii="David" w:hAnsi="David"/>
                <w:sz w:val="24"/>
                <w:rtl/>
              </w:rPr>
              <w:t xml:space="preserve"> </w:t>
            </w:r>
            <w:r w:rsidRPr="00BA70FE">
              <w:rPr>
                <w:rFonts w:ascii="David" w:hAnsi="David" w:hint="eastAsia"/>
                <w:sz w:val="24"/>
                <w:rtl/>
              </w:rPr>
              <w:t>כ</w:t>
            </w:r>
            <w:r w:rsidRPr="00BA70FE">
              <w:rPr>
                <w:rFonts w:ascii="David" w:hAnsi="David"/>
                <w:sz w:val="24"/>
                <w:rtl/>
              </w:rPr>
              <w:t xml:space="preserve">"ד  - </w:t>
            </w:r>
            <w:r w:rsidRPr="00BA70FE">
              <w:rPr>
                <w:rFonts w:ascii="David" w:hAnsi="David" w:hint="eastAsia"/>
                <w:sz w:val="24"/>
                <w:rtl/>
              </w:rPr>
              <w:t>אישור</w:t>
            </w:r>
            <w:r w:rsidRPr="00BA70FE">
              <w:rPr>
                <w:rFonts w:ascii="David" w:hAnsi="David"/>
                <w:sz w:val="24"/>
                <w:rtl/>
              </w:rPr>
              <w:t xml:space="preserve"> </w:t>
            </w:r>
            <w:r w:rsidRPr="00BA70FE">
              <w:rPr>
                <w:rFonts w:ascii="David" w:hAnsi="David" w:hint="eastAsia"/>
                <w:sz w:val="24"/>
                <w:rtl/>
              </w:rPr>
              <w:t>ממונה</w:t>
            </w:r>
            <w:r w:rsidRPr="00BA70FE">
              <w:rPr>
                <w:rFonts w:ascii="David" w:hAnsi="David"/>
                <w:sz w:val="24"/>
                <w:rtl/>
              </w:rPr>
              <w:t xml:space="preserve"> </w:t>
            </w:r>
            <w:r w:rsidRPr="00BA70FE">
              <w:rPr>
                <w:rFonts w:ascii="David" w:hAnsi="David" w:hint="eastAsia"/>
                <w:sz w:val="24"/>
                <w:rtl/>
              </w:rPr>
              <w:t>בטיחות</w:t>
            </w:r>
            <w:r w:rsidRPr="00BA70FE">
              <w:rPr>
                <w:rFonts w:ascii="David" w:hAnsi="David"/>
                <w:sz w:val="24"/>
                <w:rtl/>
              </w:rPr>
              <w:t xml:space="preserve"> </w:t>
            </w:r>
            <w:r w:rsidRPr="00BA70FE">
              <w:rPr>
                <w:rFonts w:ascii="David" w:hAnsi="David" w:hint="eastAsia"/>
                <w:sz w:val="24"/>
                <w:rtl/>
              </w:rPr>
              <w:t>להעסקת</w:t>
            </w:r>
            <w:r w:rsidRPr="00BA70FE">
              <w:rPr>
                <w:rFonts w:ascii="David" w:hAnsi="David"/>
                <w:sz w:val="24"/>
                <w:rtl/>
              </w:rPr>
              <w:t xml:space="preserve"> </w:t>
            </w:r>
            <w:r w:rsidRPr="00BA70FE">
              <w:rPr>
                <w:rFonts w:ascii="David" w:hAnsi="David" w:hint="eastAsia"/>
                <w:sz w:val="24"/>
                <w:rtl/>
              </w:rPr>
              <w:t>ספק</w:t>
            </w:r>
          </w:p>
          <w:p w14:paraId="07F28F84" w14:textId="77777777" w:rsidR="00AD2077" w:rsidRPr="00CC38FA" w:rsidRDefault="00AD2077" w:rsidP="00973A29">
            <w:pPr>
              <w:spacing w:after="240" w:line="276" w:lineRule="auto"/>
              <w:jc w:val="center"/>
              <w:rPr>
                <w:highlight w:val="yellow"/>
                <w:rtl/>
              </w:rPr>
            </w:pPr>
          </w:p>
        </w:tc>
        <w:tc>
          <w:tcPr>
            <w:tcW w:w="1228" w:type="dxa"/>
            <w:vAlign w:val="center"/>
          </w:tcPr>
          <w:p w14:paraId="7F786655" w14:textId="77777777" w:rsidR="00AD2077" w:rsidRDefault="006E00D8" w:rsidP="00973A29">
            <w:pPr>
              <w:spacing w:after="240" w:line="276" w:lineRule="auto"/>
              <w:jc w:val="center"/>
              <w:rPr>
                <w:rtl/>
              </w:rPr>
            </w:pPr>
            <w:r>
              <w:rPr>
                <w:rFonts w:hint="cs"/>
                <w:rtl/>
              </w:rPr>
              <w:t>-</w:t>
            </w:r>
          </w:p>
        </w:tc>
        <w:tc>
          <w:tcPr>
            <w:tcW w:w="4253" w:type="dxa"/>
            <w:vAlign w:val="center"/>
          </w:tcPr>
          <w:p w14:paraId="48FAD19A" w14:textId="77777777" w:rsidR="00AD2077" w:rsidRDefault="006E00D8" w:rsidP="00973A29">
            <w:pPr>
              <w:spacing w:after="240" w:line="276" w:lineRule="auto"/>
              <w:jc w:val="center"/>
              <w:rPr>
                <w:rtl/>
              </w:rPr>
            </w:pPr>
            <w:r>
              <w:rPr>
                <w:rFonts w:hint="cs"/>
                <w:rtl/>
              </w:rPr>
              <w:t>לזוכה בלבד</w:t>
            </w:r>
          </w:p>
        </w:tc>
      </w:tr>
      <w:tr w:rsidR="00844E1C" w14:paraId="1FF5CF0C" w14:textId="77777777" w:rsidTr="00F83980">
        <w:trPr>
          <w:trHeight w:val="567"/>
        </w:trPr>
        <w:tc>
          <w:tcPr>
            <w:tcW w:w="3722" w:type="dxa"/>
            <w:vAlign w:val="center"/>
          </w:tcPr>
          <w:p w14:paraId="324B3D98" w14:textId="77777777" w:rsidR="00844E1C" w:rsidRDefault="00844E1C" w:rsidP="00973A29">
            <w:pPr>
              <w:spacing w:after="240" w:line="276" w:lineRule="auto"/>
              <w:jc w:val="center"/>
              <w:rPr>
                <w:rtl/>
              </w:rPr>
            </w:pPr>
            <w:r>
              <w:rPr>
                <w:rFonts w:hint="cs"/>
                <w:b/>
                <w:bCs/>
                <w:rtl/>
              </w:rPr>
              <w:t>למציע</w:t>
            </w:r>
            <w:r w:rsidRPr="00CC38FA">
              <w:rPr>
                <w:rFonts w:hint="cs"/>
                <w:b/>
                <w:bCs/>
                <w:rtl/>
              </w:rPr>
              <w:t xml:space="preserve"> ישראלי</w:t>
            </w:r>
            <w:r>
              <w:rPr>
                <w:rFonts w:hint="cs"/>
                <w:rtl/>
              </w:rPr>
              <w:t xml:space="preserve"> – </w:t>
            </w:r>
            <w:r w:rsidRPr="00CC38FA">
              <w:rPr>
                <w:rFonts w:hint="cs"/>
                <w:rtl/>
              </w:rPr>
              <w:t>אישור</w:t>
            </w:r>
            <w:r>
              <w:rPr>
                <w:rFonts w:hint="cs"/>
                <w:rtl/>
              </w:rPr>
              <w:t xml:space="preserve"> פקיד מורשה, רואה חשבון או יועץ מס על ניהול פנקסי חשבונות או על פטור מניהולם</w:t>
            </w:r>
          </w:p>
        </w:tc>
        <w:tc>
          <w:tcPr>
            <w:tcW w:w="1228" w:type="dxa"/>
            <w:vAlign w:val="center"/>
          </w:tcPr>
          <w:p w14:paraId="0B86B070" w14:textId="77777777" w:rsidR="00844E1C" w:rsidRDefault="00844E1C" w:rsidP="00973A29">
            <w:pPr>
              <w:spacing w:after="240" w:line="276" w:lineRule="auto"/>
              <w:jc w:val="center"/>
              <w:rPr>
                <w:rtl/>
              </w:rPr>
            </w:pPr>
          </w:p>
        </w:tc>
        <w:tc>
          <w:tcPr>
            <w:tcW w:w="4253" w:type="dxa"/>
            <w:vAlign w:val="center"/>
          </w:tcPr>
          <w:p w14:paraId="492B5F5A" w14:textId="77777777" w:rsidR="00844E1C" w:rsidRDefault="00844E1C" w:rsidP="00973A29">
            <w:pPr>
              <w:spacing w:after="240" w:line="276" w:lineRule="auto"/>
              <w:jc w:val="center"/>
              <w:rPr>
                <w:rtl/>
              </w:rPr>
            </w:pPr>
          </w:p>
        </w:tc>
      </w:tr>
      <w:tr w:rsidR="00844E1C" w14:paraId="503B3EE3" w14:textId="77777777" w:rsidTr="00F83980">
        <w:trPr>
          <w:trHeight w:val="567"/>
        </w:trPr>
        <w:tc>
          <w:tcPr>
            <w:tcW w:w="3722" w:type="dxa"/>
            <w:vAlign w:val="center"/>
          </w:tcPr>
          <w:p w14:paraId="3414C08C" w14:textId="77777777" w:rsidR="00844E1C" w:rsidRDefault="00844E1C" w:rsidP="00973A29">
            <w:pPr>
              <w:spacing w:after="240" w:line="276" w:lineRule="auto"/>
              <w:jc w:val="center"/>
              <w:rPr>
                <w:rtl/>
              </w:rPr>
            </w:pPr>
            <w:r>
              <w:rPr>
                <w:rFonts w:hint="cs"/>
                <w:b/>
                <w:bCs/>
                <w:rtl/>
              </w:rPr>
              <w:t xml:space="preserve">למציע ישראלי </w:t>
            </w:r>
            <w:r>
              <w:rPr>
                <w:rFonts w:hint="cs"/>
                <w:rtl/>
              </w:rPr>
              <w:t>– תעודה המעידה על היות המציע עוסק מורשה</w:t>
            </w:r>
          </w:p>
        </w:tc>
        <w:tc>
          <w:tcPr>
            <w:tcW w:w="1228" w:type="dxa"/>
            <w:vAlign w:val="center"/>
          </w:tcPr>
          <w:p w14:paraId="1B2B95C0" w14:textId="77777777" w:rsidR="00844E1C" w:rsidRDefault="00844E1C" w:rsidP="00973A29">
            <w:pPr>
              <w:spacing w:after="240" w:line="276" w:lineRule="auto"/>
              <w:jc w:val="center"/>
              <w:rPr>
                <w:rtl/>
              </w:rPr>
            </w:pPr>
          </w:p>
        </w:tc>
        <w:tc>
          <w:tcPr>
            <w:tcW w:w="4253" w:type="dxa"/>
            <w:vAlign w:val="center"/>
          </w:tcPr>
          <w:p w14:paraId="721CA6E3" w14:textId="77777777" w:rsidR="00844E1C" w:rsidRDefault="00844E1C" w:rsidP="00973A29">
            <w:pPr>
              <w:spacing w:after="240" w:line="276" w:lineRule="auto"/>
              <w:jc w:val="center"/>
              <w:rPr>
                <w:rtl/>
              </w:rPr>
            </w:pPr>
          </w:p>
        </w:tc>
      </w:tr>
      <w:tr w:rsidR="00844E1C" w14:paraId="18BCE3D7" w14:textId="77777777" w:rsidTr="00F83980">
        <w:trPr>
          <w:trHeight w:val="567"/>
        </w:trPr>
        <w:tc>
          <w:tcPr>
            <w:tcW w:w="3722" w:type="dxa"/>
            <w:vAlign w:val="center"/>
          </w:tcPr>
          <w:p w14:paraId="2D65C954" w14:textId="77777777" w:rsidR="00844E1C" w:rsidRPr="00CC38FA" w:rsidRDefault="00844E1C" w:rsidP="00973A29">
            <w:pPr>
              <w:spacing w:after="240" w:line="276" w:lineRule="auto"/>
              <w:jc w:val="center"/>
              <w:rPr>
                <w:rtl/>
              </w:rPr>
            </w:pPr>
            <w:r>
              <w:rPr>
                <w:rFonts w:hint="cs"/>
                <w:b/>
                <w:bCs/>
                <w:rtl/>
              </w:rPr>
              <w:t xml:space="preserve">למציע שהוא חברה או שותפות </w:t>
            </w:r>
            <w:r>
              <w:rPr>
                <w:rtl/>
              </w:rPr>
              <w:t>–</w:t>
            </w:r>
            <w:r>
              <w:rPr>
                <w:rFonts w:hint="cs"/>
                <w:rtl/>
              </w:rPr>
              <w:t xml:space="preserve"> אישור על היעדר חובות לרשם החברות</w:t>
            </w:r>
          </w:p>
        </w:tc>
        <w:tc>
          <w:tcPr>
            <w:tcW w:w="1228" w:type="dxa"/>
            <w:vAlign w:val="center"/>
          </w:tcPr>
          <w:p w14:paraId="34E96ED6" w14:textId="77777777" w:rsidR="00844E1C" w:rsidRDefault="00844E1C" w:rsidP="00973A29">
            <w:pPr>
              <w:spacing w:after="240" w:line="276" w:lineRule="auto"/>
              <w:jc w:val="center"/>
              <w:rPr>
                <w:rtl/>
              </w:rPr>
            </w:pPr>
          </w:p>
        </w:tc>
        <w:tc>
          <w:tcPr>
            <w:tcW w:w="4253" w:type="dxa"/>
            <w:vAlign w:val="center"/>
          </w:tcPr>
          <w:p w14:paraId="7A4DE0FB" w14:textId="77777777" w:rsidR="00844E1C" w:rsidRDefault="00844E1C" w:rsidP="00973A29">
            <w:pPr>
              <w:spacing w:after="240" w:line="276" w:lineRule="auto"/>
              <w:jc w:val="center"/>
              <w:rPr>
                <w:rtl/>
              </w:rPr>
            </w:pPr>
          </w:p>
        </w:tc>
      </w:tr>
      <w:tr w:rsidR="006E00D8" w14:paraId="34CBC11A" w14:textId="77777777" w:rsidTr="00F83980">
        <w:trPr>
          <w:trHeight w:val="567"/>
        </w:trPr>
        <w:tc>
          <w:tcPr>
            <w:tcW w:w="3722" w:type="dxa"/>
            <w:vAlign w:val="center"/>
          </w:tcPr>
          <w:p w14:paraId="217D5CE4" w14:textId="77777777" w:rsidR="006E00D8" w:rsidRPr="00BA70FE" w:rsidRDefault="006E00D8" w:rsidP="00973A29">
            <w:pPr>
              <w:spacing w:after="240" w:line="276" w:lineRule="auto"/>
              <w:jc w:val="center"/>
              <w:rPr>
                <w:rtl/>
              </w:rPr>
            </w:pPr>
            <w:r w:rsidRPr="00BA70FE">
              <w:rPr>
                <w:rFonts w:hint="eastAsia"/>
                <w:rtl/>
              </w:rPr>
              <w:t>תצהיר</w:t>
            </w:r>
            <w:r w:rsidRPr="00BA70FE">
              <w:rPr>
                <w:rtl/>
              </w:rPr>
              <w:t xml:space="preserve"> </w:t>
            </w:r>
            <w:r w:rsidRPr="00BA70FE">
              <w:rPr>
                <w:rFonts w:hint="eastAsia"/>
                <w:rtl/>
              </w:rPr>
              <w:t>המפרט</w:t>
            </w:r>
            <w:r w:rsidRPr="00BA70FE">
              <w:rPr>
                <w:rtl/>
              </w:rPr>
              <w:t xml:space="preserve"> </w:t>
            </w:r>
            <w:r w:rsidRPr="00BA70FE">
              <w:rPr>
                <w:rFonts w:hint="eastAsia"/>
                <w:rtl/>
              </w:rPr>
              <w:t>הפרות</w:t>
            </w:r>
            <w:r w:rsidRPr="00BA70FE">
              <w:rPr>
                <w:rtl/>
              </w:rPr>
              <w:t xml:space="preserve"> </w:t>
            </w:r>
            <w:r w:rsidRPr="00BA70FE">
              <w:rPr>
                <w:rFonts w:hint="eastAsia"/>
                <w:rtl/>
              </w:rPr>
              <w:t>של</w:t>
            </w:r>
            <w:r w:rsidRPr="00BA70FE">
              <w:rPr>
                <w:rtl/>
              </w:rPr>
              <w:t xml:space="preserve"> </w:t>
            </w:r>
            <w:r w:rsidRPr="00BA70FE">
              <w:rPr>
                <w:rFonts w:hint="eastAsia"/>
                <w:rtl/>
              </w:rPr>
              <w:t>דיני</w:t>
            </w:r>
            <w:r w:rsidRPr="00BA70FE">
              <w:rPr>
                <w:rtl/>
              </w:rPr>
              <w:t xml:space="preserve"> </w:t>
            </w:r>
            <w:r w:rsidRPr="00BA70FE">
              <w:rPr>
                <w:rFonts w:hint="eastAsia"/>
                <w:rtl/>
              </w:rPr>
              <w:t>העבודה</w:t>
            </w:r>
            <w:r w:rsidRPr="00BA70FE">
              <w:rPr>
                <w:rtl/>
              </w:rPr>
              <w:t xml:space="preserve"> </w:t>
            </w:r>
            <w:r w:rsidRPr="00BA70FE">
              <w:rPr>
                <w:rFonts w:hint="eastAsia"/>
                <w:rtl/>
              </w:rPr>
              <w:t>כמבוקש</w:t>
            </w:r>
          </w:p>
        </w:tc>
        <w:tc>
          <w:tcPr>
            <w:tcW w:w="1228" w:type="dxa"/>
            <w:vAlign w:val="center"/>
          </w:tcPr>
          <w:p w14:paraId="616149A1" w14:textId="77777777" w:rsidR="006E00D8" w:rsidRDefault="006E00D8" w:rsidP="00973A29">
            <w:pPr>
              <w:spacing w:after="240" w:line="276" w:lineRule="auto"/>
              <w:jc w:val="center"/>
              <w:rPr>
                <w:rtl/>
              </w:rPr>
            </w:pPr>
            <w:r>
              <w:rPr>
                <w:rFonts w:hint="cs"/>
                <w:rtl/>
              </w:rPr>
              <w:t>-</w:t>
            </w:r>
          </w:p>
        </w:tc>
        <w:tc>
          <w:tcPr>
            <w:tcW w:w="4253" w:type="dxa"/>
            <w:vAlign w:val="center"/>
          </w:tcPr>
          <w:p w14:paraId="6C52852B" w14:textId="77777777" w:rsidR="006E00D8" w:rsidRDefault="006E00D8" w:rsidP="00973A29">
            <w:pPr>
              <w:spacing w:after="240" w:line="276" w:lineRule="auto"/>
              <w:jc w:val="center"/>
              <w:rPr>
                <w:rtl/>
              </w:rPr>
            </w:pPr>
            <w:r>
              <w:rPr>
                <w:rFonts w:hint="cs"/>
                <w:rtl/>
              </w:rPr>
              <w:t>על המציע להכין נוסח בהתאם להנחיות בהזמנה להציע הצעות</w:t>
            </w:r>
          </w:p>
        </w:tc>
      </w:tr>
      <w:tr w:rsidR="00B11296" w14:paraId="2C56C904" w14:textId="77777777" w:rsidTr="00F83980">
        <w:trPr>
          <w:trHeight w:val="567"/>
        </w:trPr>
        <w:tc>
          <w:tcPr>
            <w:tcW w:w="3722" w:type="dxa"/>
            <w:vAlign w:val="center"/>
          </w:tcPr>
          <w:p w14:paraId="4F7565E2" w14:textId="21519332" w:rsidR="00B11296" w:rsidRDefault="00B11296" w:rsidP="00973A29">
            <w:pPr>
              <w:spacing w:after="240" w:line="276" w:lineRule="auto"/>
              <w:jc w:val="center"/>
              <w:rPr>
                <w:rtl/>
              </w:rPr>
            </w:pPr>
            <w:r>
              <w:rPr>
                <w:rFonts w:hint="cs"/>
                <w:rtl/>
              </w:rPr>
              <w:t>פרוטוקול כנס ספקים</w:t>
            </w:r>
          </w:p>
        </w:tc>
        <w:tc>
          <w:tcPr>
            <w:tcW w:w="1228" w:type="dxa"/>
            <w:vAlign w:val="center"/>
          </w:tcPr>
          <w:p w14:paraId="65D260C5" w14:textId="77777777" w:rsidR="00B11296" w:rsidRDefault="00B11296" w:rsidP="00973A29">
            <w:pPr>
              <w:spacing w:after="240" w:line="276" w:lineRule="auto"/>
              <w:jc w:val="center"/>
              <w:rPr>
                <w:rtl/>
              </w:rPr>
            </w:pPr>
          </w:p>
        </w:tc>
        <w:tc>
          <w:tcPr>
            <w:tcW w:w="4253" w:type="dxa"/>
            <w:vAlign w:val="center"/>
          </w:tcPr>
          <w:p w14:paraId="52D76551" w14:textId="77777777" w:rsidR="00B11296" w:rsidRDefault="00B11296" w:rsidP="00973A29">
            <w:pPr>
              <w:spacing w:after="240" w:line="276" w:lineRule="auto"/>
              <w:jc w:val="center"/>
              <w:rPr>
                <w:rtl/>
              </w:rPr>
            </w:pPr>
          </w:p>
        </w:tc>
      </w:tr>
      <w:tr w:rsidR="00B11296" w14:paraId="27A66D67" w14:textId="77777777" w:rsidTr="00F83980">
        <w:trPr>
          <w:trHeight w:val="567"/>
        </w:trPr>
        <w:tc>
          <w:tcPr>
            <w:tcW w:w="3722" w:type="dxa"/>
            <w:vAlign w:val="center"/>
          </w:tcPr>
          <w:p w14:paraId="2D55D676" w14:textId="33FC7626" w:rsidR="00B11296" w:rsidRDefault="00B11296" w:rsidP="00973A29">
            <w:pPr>
              <w:spacing w:after="240" w:line="276" w:lineRule="auto"/>
              <w:jc w:val="center"/>
              <w:rPr>
                <w:rtl/>
              </w:rPr>
            </w:pPr>
            <w:r>
              <w:rPr>
                <w:rFonts w:hint="cs"/>
                <w:rtl/>
              </w:rPr>
              <w:t>מענה לשאלות הבהרה</w:t>
            </w:r>
          </w:p>
        </w:tc>
        <w:tc>
          <w:tcPr>
            <w:tcW w:w="1228" w:type="dxa"/>
            <w:vAlign w:val="center"/>
          </w:tcPr>
          <w:p w14:paraId="5111328D" w14:textId="77777777" w:rsidR="00B11296" w:rsidRDefault="00B11296" w:rsidP="00973A29">
            <w:pPr>
              <w:spacing w:after="240" w:line="276" w:lineRule="auto"/>
              <w:jc w:val="center"/>
              <w:rPr>
                <w:rtl/>
              </w:rPr>
            </w:pPr>
          </w:p>
        </w:tc>
        <w:tc>
          <w:tcPr>
            <w:tcW w:w="4253" w:type="dxa"/>
            <w:vAlign w:val="center"/>
          </w:tcPr>
          <w:p w14:paraId="1BCD2238" w14:textId="77777777" w:rsidR="00B11296" w:rsidRDefault="00B11296" w:rsidP="00973A29">
            <w:pPr>
              <w:spacing w:after="240" w:line="276" w:lineRule="auto"/>
              <w:jc w:val="center"/>
              <w:rPr>
                <w:rtl/>
              </w:rPr>
            </w:pPr>
          </w:p>
        </w:tc>
      </w:tr>
      <w:tr w:rsidR="00844E1C" w14:paraId="045175CF" w14:textId="77777777" w:rsidTr="00F83980">
        <w:trPr>
          <w:trHeight w:val="567"/>
        </w:trPr>
        <w:tc>
          <w:tcPr>
            <w:tcW w:w="3722" w:type="dxa"/>
            <w:vAlign w:val="center"/>
          </w:tcPr>
          <w:p w14:paraId="79B0D066" w14:textId="77777777" w:rsidR="00844E1C" w:rsidRDefault="00844E1C" w:rsidP="00973A29">
            <w:pPr>
              <w:spacing w:after="240" w:line="276" w:lineRule="auto"/>
              <w:jc w:val="center"/>
              <w:rPr>
                <w:rtl/>
              </w:rPr>
            </w:pPr>
            <w:r>
              <w:rPr>
                <w:rFonts w:hint="cs"/>
                <w:rtl/>
              </w:rPr>
              <w:t>רשימת בדיקה זו, עם סימוני "</w:t>
            </w:r>
            <w:r>
              <w:rPr>
                <w:rFonts w:hint="cs"/>
              </w:rPr>
              <w:t>V</w:t>
            </w:r>
            <w:r>
              <w:rPr>
                <w:rFonts w:hint="cs"/>
                <w:rtl/>
              </w:rPr>
              <w:t>" ו-"</w:t>
            </w:r>
            <w:r>
              <w:rPr>
                <w:rFonts w:hint="cs"/>
              </w:rPr>
              <w:t>X</w:t>
            </w:r>
            <w:r>
              <w:rPr>
                <w:rFonts w:hint="cs"/>
                <w:rtl/>
              </w:rPr>
              <w:t>" בכל שורה</w:t>
            </w:r>
          </w:p>
        </w:tc>
        <w:tc>
          <w:tcPr>
            <w:tcW w:w="1228" w:type="dxa"/>
            <w:vAlign w:val="center"/>
          </w:tcPr>
          <w:p w14:paraId="0F37C747" w14:textId="77777777" w:rsidR="00844E1C" w:rsidRDefault="00844E1C" w:rsidP="00973A29">
            <w:pPr>
              <w:spacing w:after="240" w:line="276" w:lineRule="auto"/>
              <w:jc w:val="center"/>
              <w:rPr>
                <w:rtl/>
              </w:rPr>
            </w:pPr>
          </w:p>
        </w:tc>
        <w:tc>
          <w:tcPr>
            <w:tcW w:w="4253" w:type="dxa"/>
            <w:vAlign w:val="center"/>
          </w:tcPr>
          <w:p w14:paraId="69E4A9C2" w14:textId="77777777" w:rsidR="00844E1C" w:rsidRDefault="00844E1C" w:rsidP="00973A29">
            <w:pPr>
              <w:spacing w:after="240" w:line="276" w:lineRule="auto"/>
              <w:jc w:val="center"/>
              <w:rPr>
                <w:rtl/>
              </w:rPr>
            </w:pPr>
          </w:p>
        </w:tc>
      </w:tr>
    </w:tbl>
    <w:p w14:paraId="4D781CC0" w14:textId="77777777" w:rsidR="00844E1C" w:rsidRDefault="00844E1C" w:rsidP="00973A29">
      <w:pPr>
        <w:spacing w:after="240" w:line="276" w:lineRule="auto"/>
      </w:pPr>
    </w:p>
    <w:p w14:paraId="13F3DA0E" w14:textId="77777777" w:rsidR="003A0918" w:rsidRPr="00844E1C" w:rsidRDefault="003A0918" w:rsidP="00973A29">
      <w:pPr>
        <w:spacing w:after="240" w:line="276" w:lineRule="auto"/>
        <w:jc w:val="both"/>
        <w:rPr>
          <w:rtl/>
        </w:rPr>
      </w:pPr>
    </w:p>
    <w:sectPr w:rsidR="003A0918" w:rsidRPr="00844E1C" w:rsidSect="00662AC7">
      <w:headerReference w:type="even" r:id="rId16"/>
      <w:headerReference w:type="default" r:id="rId17"/>
      <w:footerReference w:type="default" r:id="rId18"/>
      <w:headerReference w:type="first" r:id="rId19"/>
      <w:footnotePr>
        <w:numFmt w:val="chicago"/>
      </w:footnotePr>
      <w:pgSz w:w="11906" w:h="16838" w:code="9"/>
      <w:pgMar w:top="1440" w:right="1418" w:bottom="1440" w:left="1418" w:header="709" w:footer="862"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D1A767" w14:textId="77777777" w:rsidR="001B2CE7" w:rsidRDefault="001B2CE7" w:rsidP="005F3E63">
      <w:r>
        <w:separator/>
      </w:r>
    </w:p>
  </w:endnote>
  <w:endnote w:type="continuationSeparator" w:id="0">
    <w:p w14:paraId="1631DB26" w14:textId="77777777" w:rsidR="001B2CE7" w:rsidRDefault="001B2CE7" w:rsidP="005F3E63">
      <w:r>
        <w:continuationSeparator/>
      </w:r>
    </w:p>
  </w:endnote>
  <w:endnote w:type="continuationNotice" w:id="1">
    <w:p w14:paraId="4B816C5F" w14:textId="77777777" w:rsidR="001B2CE7" w:rsidRDefault="001B2CE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iriam">
    <w:panose1 w:val="020B0502050101010101"/>
    <w:charset w:val="00"/>
    <w:family w:val="swiss"/>
    <w:pitch w:val="variable"/>
    <w:sig w:usb0="00000803" w:usb1="00000000" w:usb2="00000000" w:usb3="00000000" w:csb0="00000021" w:csb1="00000000"/>
  </w:font>
  <w:font w:name="FrankRuehl">
    <w:panose1 w:val="020E0503060101010101"/>
    <w:charset w:val="B1"/>
    <w:family w:val="swiss"/>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2EAE55" w14:textId="77777777" w:rsidR="001B2CE7" w:rsidRDefault="001B2CE7">
    <w:pPr>
      <w:pStyle w:val="afa"/>
      <w:rPr>
        <w:rtl/>
      </w:rPr>
    </w:pPr>
    <w:r>
      <w:rPr>
        <w:rFonts w:hint="cs"/>
        <w:rtl/>
      </w:rPr>
      <w:t>חתימת המציע___________________</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B979E8" w14:textId="77777777" w:rsidR="001B2CE7" w:rsidRDefault="001B2CE7" w:rsidP="005F3E63">
      <w:r>
        <w:separator/>
      </w:r>
    </w:p>
  </w:footnote>
  <w:footnote w:type="continuationSeparator" w:id="0">
    <w:p w14:paraId="49740437" w14:textId="77777777" w:rsidR="001B2CE7" w:rsidRDefault="001B2CE7" w:rsidP="005F3E63">
      <w:r>
        <w:continuationSeparator/>
      </w:r>
    </w:p>
  </w:footnote>
  <w:footnote w:type="continuationNotice" w:id="1">
    <w:p w14:paraId="610E972F" w14:textId="77777777" w:rsidR="001B2CE7" w:rsidRDefault="001B2CE7"/>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6D23C3" w14:textId="793168DB" w:rsidR="001B2CE7" w:rsidRDefault="001B2CE7">
    <w:pPr>
      <w:pStyle w:val="af5"/>
    </w:pPr>
    <w:r>
      <w:rPr>
        <w:noProof/>
      </w:rPr>
      <mc:AlternateContent>
        <mc:Choice Requires="wps">
          <w:drawing>
            <wp:anchor distT="0" distB="0" distL="0" distR="0" simplePos="0" relativeHeight="251657216" behindDoc="0" locked="0" layoutInCell="1" allowOverlap="1" wp14:anchorId="77908527" wp14:editId="26A0DAD5">
              <wp:simplePos x="635" y="635"/>
              <wp:positionH relativeFrom="column">
                <wp:align>center</wp:align>
              </wp:positionH>
              <wp:positionV relativeFrom="paragraph">
                <wp:posOffset>635</wp:posOffset>
              </wp:positionV>
              <wp:extent cx="443865" cy="443865"/>
              <wp:effectExtent l="0" t="0" r="6985" b="16510"/>
              <wp:wrapSquare wrapText="bothSides"/>
              <wp:docPr id="3" name="תיבת טקסט 3" descr="- בלמ&quot;ס -">
                <a:extLst xmlns:a="http://schemas.openxmlformats.org/drawingml/2006/main">
                  <a:ext uri="{5AE41FA2-C0FF-4470-9BD4-5FADCA87CBE2}">
                    <aclsh:classification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8E24C97" w14:textId="1CA13B30" w:rsidR="001B2CE7" w:rsidRPr="00506E4C" w:rsidRDefault="001B2CE7">
                          <w:pPr>
                            <w:rPr>
                              <w:rFonts w:ascii="Calibri" w:hAnsi="Calibri" w:cs="Calibri"/>
                              <w:color w:val="000000"/>
                              <w:sz w:val="20"/>
                              <w:szCs w:val="20"/>
                            </w:rPr>
                          </w:pPr>
                          <w:r w:rsidRPr="00506E4C">
                            <w:rPr>
                              <w:rFonts w:ascii="Calibri" w:hAnsi="Calibri" w:cs="Calibri"/>
                              <w:color w:val="000000"/>
                              <w:sz w:val="20"/>
                              <w:szCs w:val="20"/>
                              <w:rtl/>
                            </w:rPr>
                            <w:t>- בלמ"ס -</w:t>
                          </w:r>
                        </w:p>
                      </w:txbxContent>
                    </wps:txbx>
                    <wps:bodyPr rot="0" spcFirstLastPara="0" vertOverflow="overflow" horzOverflow="overflow" vert="horz" wrap="none" lIns="0" tIns="0" rIns="0" bIns="0" numCol="1" spcCol="0" rtlCol="1" fromWordArt="0" anchor="t" anchorCtr="0" forceAA="0" compatLnSpc="1">
                      <a:prstTxWarp prst="textNoShape">
                        <a:avLst/>
                      </a:prstTxWarp>
                      <a:spAutoFit/>
                    </wps:bodyPr>
                  </wps:wsp>
                </a:graphicData>
              </a:graphic>
            </wp:anchor>
          </w:drawing>
        </mc:Choice>
        <mc:Fallback>
          <w:pict>
            <v:shapetype w14:anchorId="77908527" id="_x0000_t202" coordsize="21600,21600" o:spt="202" path="m,l,21600r21600,l21600,xe">
              <v:stroke joinstyle="miter"/>
              <v:path gradientshapeok="t" o:connecttype="rect"/>
            </v:shapetype>
            <v:shape id="תיבת טקסט 3" o:spid="_x0000_s1026" type="#_x0000_t202" alt="- בלמ&quot;ס -" style="position:absolute;left:0;text-align:left;margin-left:0;margin-top:.05pt;width:34.95pt;height:34.95pt;z-index:251657216;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" filled="f" stroked="f">
              <v:textbox style="mso-fit-shape-to-text:t" inset="0,0,0,0">
                <w:txbxContent>
                  <w:p w14:paraId="78E24C97" w14:textId="1CA13B30" w:rsidR="001B2CE7" w:rsidRPr="00506E4C" w:rsidRDefault="001B2CE7">
                    <w:pPr>
                      <w:rPr>
                        <w:rFonts w:ascii="Calibri" w:hAnsi="Calibri" w:cs="Calibri"/>
                        <w:color w:val="000000"/>
                        <w:sz w:val="20"/>
                        <w:szCs w:val="20"/>
                      </w:rPr>
                    </w:pPr>
                    <w:r w:rsidRPr="00506E4C">
                      <w:rPr>
                        <w:rFonts w:ascii="Calibri" w:hAnsi="Calibri" w:cs="Calibri"/>
                        <w:color w:val="000000"/>
                        <w:sz w:val="20"/>
                        <w:szCs w:val="20"/>
                        <w:rtl/>
                      </w:rPr>
                      <w:t>- בלמ"ס -</w:t>
                    </w:r>
                  </w:p>
                </w:txbxContent>
              </v:textbox>
              <w10:wrap type="squar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0318D3" w14:textId="7B5F7DD6" w:rsidR="001B2CE7" w:rsidRDefault="001B2CE7" w:rsidP="004F3290">
    <w:pPr>
      <w:pStyle w:val="afa"/>
      <w:jc w:val="center"/>
      <w:rPr>
        <w:sz w:val="20"/>
        <w:szCs w:val="22"/>
        <w:rtl/>
      </w:rPr>
    </w:pPr>
    <w:r>
      <w:rPr>
        <w:noProof/>
        <w:sz w:val="20"/>
        <w:szCs w:val="22"/>
        <w:rtl/>
      </w:rPr>
      <mc:AlternateContent>
        <mc:Choice Requires="wps">
          <w:drawing>
            <wp:anchor distT="0" distB="0" distL="0" distR="0" simplePos="0" relativeHeight="251658240" behindDoc="0" locked="0" layoutInCell="1" allowOverlap="1" wp14:anchorId="78FF4F13" wp14:editId="3EB22FD9">
              <wp:simplePos x="3944679" y="446567"/>
              <wp:positionH relativeFrom="column">
                <wp:align>center</wp:align>
              </wp:positionH>
              <wp:positionV relativeFrom="paragraph">
                <wp:posOffset>635</wp:posOffset>
              </wp:positionV>
              <wp:extent cx="443865" cy="443865"/>
              <wp:effectExtent l="0" t="0" r="6985" b="16510"/>
              <wp:wrapSquare wrapText="bothSides"/>
              <wp:docPr id="4" name="תיבת טקסט 4" descr="- בלמ&quot;ס -">
                <a:extLst xmlns:a="http://schemas.openxmlformats.org/drawingml/2006/main">
                  <a:ext uri="{5AE41FA2-C0FF-4470-9BD4-5FADCA87CBE2}">
                    <aclsh:classification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6F80C57" w14:textId="64FE49DC" w:rsidR="001B2CE7" w:rsidRPr="00506E4C" w:rsidRDefault="001B2CE7">
                          <w:pPr>
                            <w:rPr>
                              <w:rFonts w:ascii="Calibri" w:hAnsi="Calibri" w:cs="Calibri"/>
                              <w:color w:val="000000"/>
                              <w:sz w:val="20"/>
                              <w:szCs w:val="20"/>
                            </w:rPr>
                          </w:pPr>
                          <w:r w:rsidRPr="00506E4C">
                            <w:rPr>
                              <w:rFonts w:ascii="Calibri" w:hAnsi="Calibri" w:cs="Calibri"/>
                              <w:color w:val="000000"/>
                              <w:sz w:val="20"/>
                              <w:szCs w:val="20"/>
                              <w:rtl/>
                            </w:rPr>
                            <w:t>- בלמ"ס -</w:t>
                          </w:r>
                        </w:p>
                      </w:txbxContent>
                    </wps:txbx>
                    <wps:bodyPr rot="0" spcFirstLastPara="0" vertOverflow="overflow" horzOverflow="overflow" vert="horz" wrap="none" lIns="0" tIns="0" rIns="0" bIns="0" numCol="1" spcCol="0" rtlCol="1" fromWordArt="0" anchor="t" anchorCtr="0" forceAA="0" compatLnSpc="1">
                      <a:prstTxWarp prst="textNoShape">
                        <a:avLst/>
                      </a:prstTxWarp>
                      <a:spAutoFit/>
                    </wps:bodyPr>
                  </wps:wsp>
                </a:graphicData>
              </a:graphic>
            </wp:anchor>
          </w:drawing>
        </mc:Choice>
        <mc:Fallback>
          <w:pict>
            <v:shapetype w14:anchorId="78FF4F13" id="_x0000_t202" coordsize="21600,21600" o:spt="202" path="m,l,21600r21600,l21600,xe">
              <v:stroke joinstyle="miter"/>
              <v:path gradientshapeok="t" o:connecttype="rect"/>
            </v:shapetype>
            <v:shape id="תיבת טקסט 4" o:spid="_x0000_s1027" type="#_x0000_t202" alt="- בלמ&quot;ס -" style="position:absolute;left:0;text-align:left;margin-left:0;margin-top:.05pt;width:34.95pt;height:34.95pt;z-index:251658240;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" filled="f" stroked="f">
              <v:textbox style="mso-fit-shape-to-text:t" inset="0,0,0,0">
                <w:txbxContent>
                  <w:p w14:paraId="36F80C57" w14:textId="64FE49DC" w:rsidR="001B2CE7" w:rsidRPr="00506E4C" w:rsidRDefault="001B2CE7">
                    <w:pPr>
                      <w:rPr>
                        <w:rFonts w:ascii="Calibri" w:hAnsi="Calibri" w:cs="Calibri"/>
                        <w:color w:val="000000"/>
                        <w:sz w:val="20"/>
                        <w:szCs w:val="20"/>
                      </w:rPr>
                    </w:pPr>
                    <w:r w:rsidRPr="00506E4C">
                      <w:rPr>
                        <w:rFonts w:ascii="Calibri" w:hAnsi="Calibri" w:cs="Calibri"/>
                        <w:color w:val="000000"/>
                        <w:sz w:val="20"/>
                        <w:szCs w:val="20"/>
                        <w:rtl/>
                      </w:rPr>
                      <w:t>- בלמ"ס -</w:t>
                    </w:r>
                  </w:p>
                </w:txbxContent>
              </v:textbox>
              <w10:wrap type="square"/>
            </v:shape>
          </w:pict>
        </mc:Fallback>
      </mc:AlternateContent>
    </w:r>
  </w:p>
  <w:sdt>
    <w:sdtPr>
      <w:rPr>
        <w:sz w:val="20"/>
        <w:szCs w:val="22"/>
        <w:rtl/>
      </w:rPr>
      <w:id w:val="1906575651"/>
      <w:docPartObj>
        <w:docPartGallery w:val="Page Numbers (Bottom of Page)"/>
        <w:docPartUnique/>
      </w:docPartObj>
    </w:sdtPr>
    <w:sdtEndPr>
      <w:rPr>
        <w:cs/>
      </w:rPr>
    </w:sdtEndPr>
    <w:sdtContent>
      <w:bookmarkStart w:id="49" w:name="_Hlk3289937" w:displacedByCustomXml="next"/>
      <w:sdt>
        <w:sdtPr>
          <w:rPr>
            <w:sz w:val="20"/>
            <w:szCs w:val="22"/>
            <w:rtl/>
          </w:rPr>
          <w:id w:val="-528642783"/>
          <w:docPartObj>
            <w:docPartGallery w:val="Page Numbers (Top of Page)"/>
            <w:docPartUnique/>
          </w:docPartObj>
        </w:sdtPr>
        <w:sdtEndPr/>
        <w:sdtContent>
          <w:sdt>
            <w:sdtPr>
              <w:rPr>
                <w:sz w:val="20"/>
                <w:szCs w:val="22"/>
                <w:rtl/>
              </w:rPr>
              <w:id w:val="362416327"/>
              <w:docPartObj>
                <w:docPartGallery w:val="Page Numbers (Bottom of Page)"/>
                <w:docPartUnique/>
              </w:docPartObj>
            </w:sdtPr>
            <w:sdtEndPr>
              <w:rPr>
                <w:cs/>
              </w:rPr>
            </w:sdtEndPr>
            <w:sdtContent>
              <w:sdt>
                <w:sdtPr>
                  <w:rPr>
                    <w:sz w:val="20"/>
                    <w:szCs w:val="22"/>
                    <w:rtl/>
                  </w:rPr>
                  <w:id w:val="-355431728"/>
                  <w:docPartObj>
                    <w:docPartGallery w:val="Page Numbers (Bottom of Page)"/>
                    <w:docPartUnique/>
                  </w:docPartObj>
                </w:sdtPr>
                <w:sdtEndPr>
                  <w:rPr>
                    <w:cs/>
                  </w:rPr>
                </w:sdtEndPr>
                <w:sdtContent>
                  <w:p w14:paraId="3ADC38F5" w14:textId="77777777" w:rsidR="001B2CE7" w:rsidRDefault="001B2CE7" w:rsidP="00C45138">
                    <w:pPr>
                      <w:pStyle w:val="afa"/>
                      <w:jc w:val="center"/>
                      <w:rPr>
                        <w:sz w:val="20"/>
                        <w:szCs w:val="22"/>
                        <w:rtl/>
                      </w:rPr>
                    </w:pPr>
                  </w:p>
                  <w:sdt>
                    <w:sdtPr>
                      <w:rPr>
                        <w:sz w:val="20"/>
                        <w:szCs w:val="22"/>
                        <w:rtl/>
                      </w:rPr>
                      <w:id w:val="-1180579371"/>
                      <w:docPartObj>
                        <w:docPartGallery w:val="Page Numbers (Top of Page)"/>
                        <w:docPartUnique/>
                      </w:docPartObj>
                    </w:sdtPr>
                    <w:sdtEndPr/>
                    <w:sdtContent>
                      <w:p w14:paraId="2D81F4D5" w14:textId="77777777" w:rsidR="001B2CE7" w:rsidRDefault="001B2CE7" w:rsidP="003E3BB8">
                        <w:pPr>
                          <w:pStyle w:val="afa"/>
                          <w:jc w:val="center"/>
                          <w:rPr>
                            <w:sz w:val="20"/>
                            <w:szCs w:val="22"/>
                            <w:rtl/>
                          </w:rPr>
                        </w:pPr>
                      </w:p>
                      <w:sdt>
                        <w:sdtPr>
                          <w:rPr>
                            <w:sz w:val="20"/>
                            <w:szCs w:val="22"/>
                            <w:rtl/>
                          </w:rPr>
                          <w:id w:val="1160503901"/>
                          <w:docPartObj>
                            <w:docPartGallery w:val="Page Numbers (Bottom of Page)"/>
                            <w:docPartUnique/>
                          </w:docPartObj>
                        </w:sdtPr>
                        <w:sdtEndPr>
                          <w:rPr>
                            <w:cs/>
                          </w:rPr>
                        </w:sdtEndPr>
                        <w:sdtContent>
                          <w:p w14:paraId="6D9A6372" w14:textId="77777777" w:rsidR="001B2CE7" w:rsidRDefault="001B2CE7" w:rsidP="00C45138">
                            <w:pPr>
                              <w:pStyle w:val="afa"/>
                              <w:jc w:val="center"/>
                              <w:rPr>
                                <w:sz w:val="20"/>
                                <w:szCs w:val="22"/>
                                <w:rtl/>
                              </w:rPr>
                            </w:pPr>
                          </w:p>
                          <w:sdt>
                            <w:sdtPr>
                              <w:rPr>
                                <w:sz w:val="20"/>
                                <w:szCs w:val="22"/>
                                <w:rtl/>
                              </w:rPr>
                              <w:id w:val="-65574368"/>
                              <w:docPartObj>
                                <w:docPartGallery w:val="Page Numbers (Top of Page)"/>
                                <w:docPartUnique/>
                              </w:docPartObj>
                            </w:sdtPr>
                            <w:sdtEndPr/>
                            <w:sdtContent>
                              <w:sdt>
                                <w:sdtPr>
                                  <w:rPr>
                                    <w:sz w:val="20"/>
                                    <w:szCs w:val="22"/>
                                    <w:rtl/>
                                  </w:rPr>
                                  <w:id w:val="1994060983"/>
                                  <w:docPartObj>
                                    <w:docPartGallery w:val="Page Numbers (Top of Page)"/>
                                    <w:docPartUnique/>
                                  </w:docPartObj>
                                </w:sdtPr>
                                <w:sdtEndPr/>
                                <w:sdtContent>
                                  <w:p w14:paraId="56E604F9" w14:textId="286B8323" w:rsidR="001B2CE7" w:rsidRDefault="001B2CE7" w:rsidP="00FB3778">
                                    <w:pPr>
                                      <w:pStyle w:val="afa"/>
                                      <w:jc w:val="center"/>
                                      <w:rPr>
                                        <w:sz w:val="20"/>
                                        <w:szCs w:val="22"/>
                                        <w:rtl/>
                                        <w:lang w:val="he-IL"/>
                                      </w:rPr>
                                    </w:pPr>
                                    <w:r w:rsidRPr="00192431">
                                      <w:rPr>
                                        <w:rFonts w:hint="cs"/>
                                        <w:sz w:val="20"/>
                                        <w:szCs w:val="22"/>
                                        <w:rtl/>
                                      </w:rPr>
                                      <w:t>ב</w:t>
                                    </w:r>
                                    <w:r w:rsidRPr="00192431">
                                      <w:rPr>
                                        <w:rFonts w:hint="cs"/>
                                        <w:sz w:val="20"/>
                                        <w:szCs w:val="22"/>
                                        <w:rtl/>
                                        <w:lang w:val="he-IL"/>
                                      </w:rPr>
                                      <w:t>מכרז</w:t>
                                    </w:r>
                                    <w:r w:rsidRPr="00192431">
                                      <w:rPr>
                                        <w:sz w:val="20"/>
                                        <w:szCs w:val="22"/>
                                        <w:rtl/>
                                        <w:lang w:val="he-IL"/>
                                      </w:rPr>
                                      <w:t xml:space="preserve"> פומבי</w:t>
                                    </w:r>
                                    <w:r w:rsidRPr="00192431">
                                      <w:rPr>
                                        <w:rFonts w:hint="cs"/>
                                        <w:sz w:val="20"/>
                                        <w:szCs w:val="22"/>
                                        <w:rtl/>
                                        <w:lang w:val="he-IL"/>
                                      </w:rPr>
                                      <w:t xml:space="preserve"> מס'</w:t>
                                    </w:r>
                                    <w:r w:rsidRPr="00192431">
                                      <w:rPr>
                                        <w:sz w:val="20"/>
                                        <w:szCs w:val="22"/>
                                        <w:rtl/>
                                        <w:lang w:val="he-IL"/>
                                      </w:rPr>
                                      <w:t xml:space="preserve"> </w:t>
                                    </w:r>
                                    <w:r>
                                      <w:rPr>
                                        <w:rFonts w:hint="cs"/>
                                        <w:sz w:val="20"/>
                                        <w:szCs w:val="22"/>
                                        <w:rtl/>
                                        <w:lang w:val="he-IL"/>
                                      </w:rPr>
                                      <w:t>5/22</w:t>
                                    </w:r>
                                    <w:r w:rsidRPr="00192431">
                                      <w:rPr>
                                        <w:sz w:val="20"/>
                                        <w:szCs w:val="22"/>
                                        <w:rtl/>
                                        <w:lang w:val="he-IL"/>
                                      </w:rPr>
                                      <w:t xml:space="preserve"> למתן שירותי </w:t>
                                    </w:r>
                                    <w:r>
                                      <w:rPr>
                                        <w:rFonts w:hint="cs"/>
                                        <w:sz w:val="20"/>
                                        <w:szCs w:val="22"/>
                                        <w:rtl/>
                                        <w:lang w:val="he-IL"/>
                                      </w:rPr>
                                      <w:t>אבטחה</w:t>
                                    </w:r>
                                    <w:r w:rsidRPr="00192431">
                                      <w:rPr>
                                        <w:sz w:val="20"/>
                                        <w:szCs w:val="22"/>
                                        <w:rtl/>
                                        <w:lang w:val="he-IL"/>
                                      </w:rPr>
                                      <w:t xml:space="preserve"> עבור המינהל האזרחי באזור יהודה ושומרון</w:t>
                                    </w:r>
                                    <w:r w:rsidRPr="00C45138">
                                      <w:rPr>
                                        <w:sz w:val="20"/>
                                        <w:szCs w:val="22"/>
                                        <w:rtl/>
                                        <w:lang w:val="he-IL"/>
                                      </w:rPr>
                                      <w:t xml:space="preserve"> </w:t>
                                    </w:r>
                                    <w:bookmarkEnd w:id="49"/>
                                  </w:p>
                                  <w:p w14:paraId="5159A856" w14:textId="0BEA4E2B" w:rsidR="001B2CE7" w:rsidRPr="008921A8" w:rsidRDefault="001B2CE7" w:rsidP="002F3C3A">
                                    <w:pPr>
                                      <w:pStyle w:val="afa"/>
                                      <w:jc w:val="center"/>
                                      <w:rPr>
                                        <w:sz w:val="20"/>
                                        <w:szCs w:val="22"/>
                                        <w:rtl/>
                                        <w:cs/>
                                      </w:rPr>
                                    </w:pPr>
                                    <w:r w:rsidRPr="008921A8">
                                      <w:rPr>
                                        <w:sz w:val="20"/>
                                        <w:szCs w:val="22"/>
                                        <w:rtl/>
                                        <w:lang w:val="he-IL"/>
                                      </w:rPr>
                                      <w:t xml:space="preserve">עמוד </w:t>
                                    </w:r>
                                    <w:r w:rsidRPr="008921A8">
                                      <w:rPr>
                                        <w:b/>
                                        <w:bCs/>
                                        <w:szCs w:val="22"/>
                                      </w:rPr>
                                      <w:fldChar w:fldCharType="begin"/>
                                    </w:r>
                                    <w:r w:rsidRPr="008921A8">
                                      <w:rPr>
                                        <w:b/>
                                        <w:bCs/>
                                        <w:sz w:val="20"/>
                                        <w:szCs w:val="22"/>
                                      </w:rPr>
                                      <w:instrText>PAGE</w:instrText>
                                    </w:r>
                                    <w:r w:rsidRPr="008921A8">
                                      <w:rPr>
                                        <w:b/>
                                        <w:bCs/>
                                        <w:szCs w:val="22"/>
                                      </w:rPr>
                                      <w:fldChar w:fldCharType="separate"/>
                                    </w:r>
                                    <w:r w:rsidR="003817A9">
                                      <w:rPr>
                                        <w:b/>
                                        <w:bCs/>
                                        <w:noProof/>
                                        <w:szCs w:val="22"/>
                                        <w:rtl/>
                                      </w:rPr>
                                      <w:t>2</w:t>
                                    </w:r>
                                    <w:r w:rsidRPr="008921A8">
                                      <w:rPr>
                                        <w:b/>
                                        <w:bCs/>
                                        <w:szCs w:val="22"/>
                                      </w:rPr>
                                      <w:fldChar w:fldCharType="end"/>
                                    </w:r>
                                    <w:r w:rsidRPr="008921A8">
                                      <w:rPr>
                                        <w:sz w:val="20"/>
                                        <w:szCs w:val="22"/>
                                        <w:rtl/>
                                        <w:lang w:val="he-IL"/>
                                      </w:rPr>
                                      <w:t xml:space="preserve"> מתוך </w:t>
                                    </w:r>
                                    <w:r w:rsidRPr="008921A8">
                                      <w:rPr>
                                        <w:b/>
                                        <w:bCs/>
                                        <w:szCs w:val="22"/>
                                      </w:rPr>
                                      <w:fldChar w:fldCharType="begin"/>
                                    </w:r>
                                    <w:r w:rsidRPr="008921A8">
                                      <w:rPr>
                                        <w:b/>
                                        <w:bCs/>
                                        <w:sz w:val="20"/>
                                        <w:szCs w:val="22"/>
                                      </w:rPr>
                                      <w:instrText>NUMPAGES</w:instrText>
                                    </w:r>
                                    <w:r w:rsidRPr="008921A8">
                                      <w:rPr>
                                        <w:b/>
                                        <w:bCs/>
                                        <w:szCs w:val="22"/>
                                      </w:rPr>
                                      <w:fldChar w:fldCharType="separate"/>
                                    </w:r>
                                    <w:r w:rsidR="003817A9">
                                      <w:rPr>
                                        <w:b/>
                                        <w:bCs/>
                                        <w:noProof/>
                                        <w:szCs w:val="22"/>
                                        <w:rtl/>
                                      </w:rPr>
                                      <w:t>105</w:t>
                                    </w:r>
                                    <w:r w:rsidRPr="008921A8">
                                      <w:rPr>
                                        <w:b/>
                                        <w:bCs/>
                                        <w:szCs w:val="22"/>
                                      </w:rPr>
                                      <w:fldChar w:fldCharType="end"/>
                                    </w:r>
                                  </w:p>
                                </w:sdtContent>
                              </w:sdt>
                            </w:sdtContent>
                          </w:sdt>
                        </w:sdtContent>
                      </w:sdt>
                    </w:sdtContent>
                  </w:sdt>
                </w:sdtContent>
              </w:sdt>
            </w:sdtContent>
          </w:sdt>
        </w:sdtContent>
      </w:sdt>
    </w:sdtContent>
  </w:sdt>
  <w:p w14:paraId="779BC9F3" w14:textId="77777777" w:rsidR="001B2CE7" w:rsidRPr="00662AC7" w:rsidRDefault="001B2CE7" w:rsidP="00662AC7">
    <w:pPr>
      <w:pStyle w:val="af5"/>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EEEAD5" w14:textId="75444953" w:rsidR="001B2CE7" w:rsidRDefault="001B2CE7">
    <w:pPr>
      <w:pStyle w:val="af5"/>
    </w:pPr>
    <w:r>
      <w:rPr>
        <w:noProof/>
      </w:rPr>
      <mc:AlternateContent>
        <mc:Choice Requires="wps">
          <w:drawing>
            <wp:anchor distT="0" distB="0" distL="0" distR="0" simplePos="0" relativeHeight="251656192" behindDoc="0" locked="0" layoutInCell="1" allowOverlap="1" wp14:anchorId="57BDEA90" wp14:editId="7B7409C0">
              <wp:simplePos x="635" y="635"/>
              <wp:positionH relativeFrom="column">
                <wp:align>center</wp:align>
              </wp:positionH>
              <wp:positionV relativeFrom="paragraph">
                <wp:posOffset>635</wp:posOffset>
              </wp:positionV>
              <wp:extent cx="443865" cy="443865"/>
              <wp:effectExtent l="0" t="0" r="6985" b="16510"/>
              <wp:wrapSquare wrapText="bothSides"/>
              <wp:docPr id="2" name="תיבת טקסט 2" descr="- בלמ&quot;ס -">
                <a:extLst xmlns:a="http://schemas.openxmlformats.org/drawingml/2006/main">
                  <a:ext uri="{5AE41FA2-C0FF-4470-9BD4-5FADCA87CBE2}">
                    <aclsh:classification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5EC6B13" w14:textId="59D4660F" w:rsidR="001B2CE7" w:rsidRPr="00506E4C" w:rsidRDefault="001B2CE7">
                          <w:pPr>
                            <w:rPr>
                              <w:rFonts w:ascii="Calibri" w:hAnsi="Calibri" w:cs="Calibri"/>
                              <w:color w:val="000000"/>
                              <w:sz w:val="20"/>
                              <w:szCs w:val="20"/>
                            </w:rPr>
                          </w:pPr>
                          <w:r w:rsidRPr="00506E4C">
                            <w:rPr>
                              <w:rFonts w:ascii="Calibri" w:hAnsi="Calibri" w:cs="Calibri"/>
                              <w:color w:val="000000"/>
                              <w:sz w:val="20"/>
                              <w:szCs w:val="20"/>
                              <w:rtl/>
                            </w:rPr>
                            <w:t>- בלמ"ס -</w:t>
                          </w:r>
                        </w:p>
                      </w:txbxContent>
                    </wps:txbx>
                    <wps:bodyPr rot="0" spcFirstLastPara="0" vertOverflow="overflow" horzOverflow="overflow" vert="horz" wrap="none" lIns="0" tIns="0" rIns="0" bIns="0" numCol="1" spcCol="0" rtlCol="1" fromWordArt="0" anchor="t" anchorCtr="0" forceAA="0" compatLnSpc="1">
                      <a:prstTxWarp prst="textNoShape">
                        <a:avLst/>
                      </a:prstTxWarp>
                      <a:spAutoFit/>
                    </wps:bodyPr>
                  </wps:wsp>
                </a:graphicData>
              </a:graphic>
            </wp:anchor>
          </w:drawing>
        </mc:Choice>
        <mc:Fallback>
          <w:pict>
            <v:shapetype w14:anchorId="57BDEA90" id="_x0000_t202" coordsize="21600,21600" o:spt="202" path="m,l,21600r21600,l21600,xe">
              <v:stroke joinstyle="miter"/>
              <v:path gradientshapeok="t" o:connecttype="rect"/>
            </v:shapetype>
            <v:shape id="תיבת טקסט 2" o:spid="_x0000_s1028" type="#_x0000_t202" alt="- בלמ&quot;ס -" style="position:absolute;left:0;text-align:left;margin-left:0;margin-top:.05pt;width:34.95pt;height:34.95pt;z-index:251656192;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" filled="f" stroked="f">
              <v:textbox style="mso-fit-shape-to-text:t" inset="0,0,0,0">
                <w:txbxContent>
                  <w:p w14:paraId="05EC6B13" w14:textId="59D4660F" w:rsidR="001B2CE7" w:rsidRPr="00506E4C" w:rsidRDefault="001B2CE7">
                    <w:pPr>
                      <w:rPr>
                        <w:rFonts w:ascii="Calibri" w:hAnsi="Calibri" w:cs="Calibri"/>
                        <w:color w:val="000000"/>
                        <w:sz w:val="20"/>
                        <w:szCs w:val="20"/>
                      </w:rPr>
                    </w:pPr>
                    <w:r w:rsidRPr="00506E4C">
                      <w:rPr>
                        <w:rFonts w:ascii="Calibri" w:hAnsi="Calibri" w:cs="Calibri"/>
                        <w:color w:val="000000"/>
                        <w:sz w:val="20"/>
                        <w:szCs w:val="20"/>
                        <w:rtl/>
                      </w:rPr>
                      <w:t>- בלמ"ס -</w:t>
                    </w: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C3D8DD5A"/>
    <w:lvl w:ilvl="0">
      <w:start w:val="1"/>
      <w:numFmt w:val="chosung"/>
      <w:pStyle w:val="2"/>
      <w:lvlText w:val=""/>
      <w:lvlJc w:val="center"/>
      <w:pPr>
        <w:tabs>
          <w:tab w:val="num" w:pos="643"/>
        </w:tabs>
        <w:ind w:left="643" w:hanging="360"/>
      </w:pPr>
      <w:rPr>
        <w:rFonts w:ascii="Symbol" w:hAnsi="Symbol" w:cs="Times New Roman" w:hint="default"/>
      </w:rPr>
    </w:lvl>
  </w:abstractNum>
  <w:abstractNum w:abstractNumId="1" w15:restartNumberingAfterBreak="0">
    <w:nsid w:val="018B542F"/>
    <w:multiLevelType w:val="hybridMultilevel"/>
    <w:tmpl w:val="D2EAF4E2"/>
    <w:lvl w:ilvl="0" w:tplc="53822B26">
      <w:start w:val="1"/>
      <w:numFmt w:val="bullet"/>
      <w:lvlText w:val=""/>
      <w:lvlJc w:val="left"/>
      <w:pPr>
        <w:tabs>
          <w:tab w:val="num" w:pos="720"/>
        </w:tabs>
        <w:ind w:left="720" w:hanging="360"/>
      </w:pPr>
      <w:rPr>
        <w:rFonts w:ascii="Symbol" w:hAnsi="Symbol" w:hint="default"/>
      </w:rPr>
    </w:lvl>
    <w:lvl w:ilvl="1" w:tplc="C4080D1E">
      <w:start w:val="1"/>
      <w:numFmt w:val="bullet"/>
      <w:lvlText w:val="o"/>
      <w:lvlJc w:val="left"/>
      <w:pPr>
        <w:tabs>
          <w:tab w:val="num" w:pos="1440"/>
        </w:tabs>
        <w:ind w:left="1440" w:hanging="360"/>
      </w:pPr>
      <w:rPr>
        <w:rFonts w:ascii="Courier New" w:hAnsi="Courier New" w:cs="Courier New" w:hint="default"/>
      </w:rPr>
    </w:lvl>
    <w:lvl w:ilvl="2" w:tplc="BCE64A9A">
      <w:start w:val="1"/>
      <w:numFmt w:val="bullet"/>
      <w:lvlText w:val=""/>
      <w:lvlJc w:val="left"/>
      <w:pPr>
        <w:tabs>
          <w:tab w:val="num" w:pos="2160"/>
        </w:tabs>
        <w:ind w:left="2160" w:hanging="360"/>
      </w:pPr>
      <w:rPr>
        <w:rFonts w:ascii="Wingdings" w:hAnsi="Wingdings" w:hint="default"/>
      </w:rPr>
    </w:lvl>
    <w:lvl w:ilvl="3" w:tplc="6C80F6EE">
      <w:start w:val="1"/>
      <w:numFmt w:val="bullet"/>
      <w:lvlText w:val=""/>
      <w:lvlJc w:val="left"/>
      <w:pPr>
        <w:tabs>
          <w:tab w:val="num" w:pos="2880"/>
        </w:tabs>
        <w:ind w:left="2880" w:hanging="360"/>
      </w:pPr>
      <w:rPr>
        <w:rFonts w:ascii="Symbol" w:hAnsi="Symbol" w:hint="default"/>
      </w:rPr>
    </w:lvl>
    <w:lvl w:ilvl="4" w:tplc="CB4A54C6">
      <w:start w:val="1"/>
      <w:numFmt w:val="bullet"/>
      <w:lvlText w:val="o"/>
      <w:lvlJc w:val="left"/>
      <w:pPr>
        <w:tabs>
          <w:tab w:val="num" w:pos="3600"/>
        </w:tabs>
        <w:ind w:left="3600" w:hanging="360"/>
      </w:pPr>
      <w:rPr>
        <w:rFonts w:ascii="Courier New" w:hAnsi="Courier New" w:cs="Courier New" w:hint="default"/>
      </w:rPr>
    </w:lvl>
    <w:lvl w:ilvl="5" w:tplc="B27E252E">
      <w:start w:val="1"/>
      <w:numFmt w:val="bullet"/>
      <w:lvlText w:val=""/>
      <w:lvlJc w:val="left"/>
      <w:pPr>
        <w:tabs>
          <w:tab w:val="num" w:pos="4320"/>
        </w:tabs>
        <w:ind w:left="4320" w:hanging="360"/>
      </w:pPr>
      <w:rPr>
        <w:rFonts w:ascii="Wingdings" w:hAnsi="Wingdings" w:hint="default"/>
      </w:rPr>
    </w:lvl>
    <w:lvl w:ilvl="6" w:tplc="9A36AC12">
      <w:start w:val="1"/>
      <w:numFmt w:val="bullet"/>
      <w:lvlText w:val=""/>
      <w:lvlJc w:val="left"/>
      <w:pPr>
        <w:tabs>
          <w:tab w:val="num" w:pos="5040"/>
        </w:tabs>
        <w:ind w:left="5040" w:hanging="360"/>
      </w:pPr>
      <w:rPr>
        <w:rFonts w:ascii="Symbol" w:hAnsi="Symbol" w:hint="default"/>
      </w:rPr>
    </w:lvl>
    <w:lvl w:ilvl="7" w:tplc="B4801458">
      <w:start w:val="1"/>
      <w:numFmt w:val="bullet"/>
      <w:lvlText w:val="o"/>
      <w:lvlJc w:val="left"/>
      <w:pPr>
        <w:tabs>
          <w:tab w:val="num" w:pos="5760"/>
        </w:tabs>
        <w:ind w:left="5760" w:hanging="360"/>
      </w:pPr>
      <w:rPr>
        <w:rFonts w:ascii="Courier New" w:hAnsi="Courier New" w:cs="Courier New" w:hint="default"/>
      </w:rPr>
    </w:lvl>
    <w:lvl w:ilvl="8" w:tplc="C9820D1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2BA5474"/>
    <w:multiLevelType w:val="hybridMultilevel"/>
    <w:tmpl w:val="BD202102"/>
    <w:lvl w:ilvl="0" w:tplc="C674F5DA">
      <w:start w:val="1"/>
      <w:numFmt w:val="decimal"/>
      <w:pStyle w:val="TOC1"/>
      <w:lvlText w:val="%1."/>
      <w:lvlJc w:val="left"/>
      <w:pPr>
        <w:ind w:left="720" w:hanging="360"/>
      </w:pPr>
      <w:rPr>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447DC3"/>
    <w:multiLevelType w:val="hybridMultilevel"/>
    <w:tmpl w:val="27C06862"/>
    <w:lvl w:ilvl="0" w:tplc="E5A8E702">
      <w:start w:val="1"/>
      <w:numFmt w:val="hebrew1"/>
      <w:lvlText w:val="%1."/>
      <w:lvlJc w:val="left"/>
      <w:pPr>
        <w:ind w:left="1470" w:hanging="360"/>
      </w:pPr>
      <w:rPr>
        <w:rFonts w:hint="default"/>
        <w:b w:val="0"/>
        <w:bCs w:val="0"/>
      </w:rPr>
    </w:lvl>
    <w:lvl w:ilvl="1" w:tplc="04090019" w:tentative="1">
      <w:start w:val="1"/>
      <w:numFmt w:val="lowerLetter"/>
      <w:lvlText w:val="%2."/>
      <w:lvlJc w:val="left"/>
      <w:pPr>
        <w:ind w:left="2190" w:hanging="360"/>
      </w:pPr>
    </w:lvl>
    <w:lvl w:ilvl="2" w:tplc="0409001B" w:tentative="1">
      <w:start w:val="1"/>
      <w:numFmt w:val="lowerRoman"/>
      <w:lvlText w:val="%3."/>
      <w:lvlJc w:val="right"/>
      <w:pPr>
        <w:ind w:left="2910" w:hanging="180"/>
      </w:pPr>
    </w:lvl>
    <w:lvl w:ilvl="3" w:tplc="0409000F" w:tentative="1">
      <w:start w:val="1"/>
      <w:numFmt w:val="decimal"/>
      <w:lvlText w:val="%4."/>
      <w:lvlJc w:val="left"/>
      <w:pPr>
        <w:ind w:left="3630" w:hanging="360"/>
      </w:pPr>
    </w:lvl>
    <w:lvl w:ilvl="4" w:tplc="04090019" w:tentative="1">
      <w:start w:val="1"/>
      <w:numFmt w:val="lowerLetter"/>
      <w:lvlText w:val="%5."/>
      <w:lvlJc w:val="left"/>
      <w:pPr>
        <w:ind w:left="4350" w:hanging="360"/>
      </w:pPr>
    </w:lvl>
    <w:lvl w:ilvl="5" w:tplc="0409001B" w:tentative="1">
      <w:start w:val="1"/>
      <w:numFmt w:val="lowerRoman"/>
      <w:lvlText w:val="%6."/>
      <w:lvlJc w:val="right"/>
      <w:pPr>
        <w:ind w:left="5070" w:hanging="180"/>
      </w:pPr>
    </w:lvl>
    <w:lvl w:ilvl="6" w:tplc="0409000F" w:tentative="1">
      <w:start w:val="1"/>
      <w:numFmt w:val="decimal"/>
      <w:lvlText w:val="%7."/>
      <w:lvlJc w:val="left"/>
      <w:pPr>
        <w:ind w:left="5790" w:hanging="360"/>
      </w:pPr>
    </w:lvl>
    <w:lvl w:ilvl="7" w:tplc="04090019" w:tentative="1">
      <w:start w:val="1"/>
      <w:numFmt w:val="lowerLetter"/>
      <w:lvlText w:val="%8."/>
      <w:lvlJc w:val="left"/>
      <w:pPr>
        <w:ind w:left="6510" w:hanging="360"/>
      </w:pPr>
    </w:lvl>
    <w:lvl w:ilvl="8" w:tplc="0409001B" w:tentative="1">
      <w:start w:val="1"/>
      <w:numFmt w:val="lowerRoman"/>
      <w:lvlText w:val="%9."/>
      <w:lvlJc w:val="right"/>
      <w:pPr>
        <w:ind w:left="7230" w:hanging="180"/>
      </w:pPr>
    </w:lvl>
  </w:abstractNum>
  <w:abstractNum w:abstractNumId="4" w15:restartNumberingAfterBreak="0">
    <w:nsid w:val="0801437E"/>
    <w:multiLevelType w:val="hybridMultilevel"/>
    <w:tmpl w:val="C6DC818A"/>
    <w:lvl w:ilvl="0" w:tplc="28F47A94">
      <w:start w:val="1"/>
      <w:numFmt w:val="hebrew1"/>
      <w:lvlText w:val="%1."/>
      <w:lvlJc w:val="left"/>
      <w:pPr>
        <w:ind w:left="720" w:hanging="360"/>
      </w:pPr>
      <w:rPr>
        <w:rFonts w:ascii="Times New Roman" w:eastAsia="Calibri" w:hAnsi="Times New Roman" w:cs="David"/>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83C0B9B"/>
    <w:multiLevelType w:val="hybridMultilevel"/>
    <w:tmpl w:val="F4F04F46"/>
    <w:lvl w:ilvl="0" w:tplc="AF62D4B0">
      <w:start w:val="1"/>
      <w:numFmt w:val="decimal"/>
      <w:lvlText w:val="%1."/>
      <w:lvlJc w:val="left"/>
      <w:pPr>
        <w:ind w:left="1080" w:hanging="360"/>
      </w:pPr>
      <w:rPr>
        <w:rFonts w:ascii="Times New Roman" w:eastAsia="Calibri" w:hAnsi="Times New Roman" w:cs="David"/>
      </w:rPr>
    </w:lvl>
    <w:lvl w:ilvl="1" w:tplc="04090019">
      <w:start w:val="1"/>
      <w:numFmt w:val="lowerLetter"/>
      <w:pStyle w:val="22"/>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8E740CE"/>
    <w:multiLevelType w:val="singleLevel"/>
    <w:tmpl w:val="2996C5F8"/>
    <w:lvl w:ilvl="0">
      <w:start w:val="1"/>
      <w:numFmt w:val="chosung"/>
      <w:pStyle w:val="BulletList1"/>
      <w:lvlText w:val=""/>
      <w:lvlJc w:val="center"/>
      <w:pPr>
        <w:tabs>
          <w:tab w:val="num" w:pos="816"/>
        </w:tabs>
        <w:ind w:left="816" w:hanging="362"/>
      </w:pPr>
      <w:rPr>
        <w:rFonts w:ascii="Symbol" w:hAnsi="Symbol" w:cs="Times New Roman" w:hint="default"/>
      </w:rPr>
    </w:lvl>
  </w:abstractNum>
  <w:abstractNum w:abstractNumId="7" w15:restartNumberingAfterBreak="0">
    <w:nsid w:val="0A256A20"/>
    <w:multiLevelType w:val="multilevel"/>
    <w:tmpl w:val="0CCA111A"/>
    <w:lvl w:ilvl="0">
      <w:start w:val="1"/>
      <w:numFmt w:val="decimal"/>
      <w:lvlText w:val="%1."/>
      <w:lvlJc w:val="left"/>
      <w:pPr>
        <w:ind w:left="360" w:hanging="360"/>
      </w:pPr>
    </w:lvl>
    <w:lvl w:ilvl="1">
      <w:start w:val="1"/>
      <w:numFmt w:val="decimal"/>
      <w:lvlText w:val="%1.%2."/>
      <w:lvlJc w:val="left"/>
      <w:pPr>
        <w:ind w:left="792" w:hanging="432"/>
      </w:pPr>
      <w:rPr>
        <w:rFonts w:ascii="Arial" w:hAnsi="Arial" w:cs="Arial" w:hint="default"/>
        <w:b w:val="0"/>
        <w:bCs w:val="0"/>
        <w:i w:val="0"/>
        <w:iCs w:val="0"/>
        <w:caps w:val="0"/>
        <w:smallCaps w:val="0"/>
        <w:strike w:val="0"/>
        <w:dstrike w:val="0"/>
        <w:outline w:val="0"/>
        <w:shadow w:val="0"/>
        <w:emboss w:val="0"/>
        <w:imprint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rPr>
        <w:rFonts w:ascii="Arial" w:hAnsi="Arial" w:cs="Arial" w:hint="default"/>
        <w:b w:val="0"/>
        <w:bCs w:val="0"/>
        <w:i w:val="0"/>
        <w:iCs w:val="0"/>
        <w:caps w:val="0"/>
        <w:smallCaps w:val="0"/>
        <w:strike w:val="0"/>
        <w:dstrike w:val="0"/>
        <w:outline w:val="0"/>
        <w:shadow w:val="0"/>
        <w:emboss w:val="0"/>
        <w:imprint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rPr>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32" w:hanging="792"/>
      </w:pPr>
      <w:rPr>
        <w:b/>
        <w:bCs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0A53565D"/>
    <w:multiLevelType w:val="hybridMultilevel"/>
    <w:tmpl w:val="33BAD4AC"/>
    <w:lvl w:ilvl="0" w:tplc="0409000F">
      <w:start w:val="1"/>
      <w:numFmt w:val="decimal"/>
      <w:lvlText w:val="%1."/>
      <w:lvlJc w:val="left"/>
      <w:pPr>
        <w:tabs>
          <w:tab w:val="num" w:pos="502"/>
        </w:tabs>
        <w:ind w:left="502" w:hanging="360"/>
      </w:pPr>
      <w:rPr>
        <w:rFonts w:hint="default"/>
        <w:sz w:val="26"/>
      </w:rPr>
    </w:lvl>
    <w:lvl w:ilvl="1" w:tplc="04090013">
      <w:start w:val="1"/>
      <w:numFmt w:val="hebrew1"/>
      <w:lvlText w:val="%2."/>
      <w:lvlJc w:val="center"/>
      <w:pPr>
        <w:tabs>
          <w:tab w:val="num" w:pos="1494"/>
        </w:tabs>
        <w:ind w:left="1494" w:hanging="360"/>
      </w:pPr>
      <w:rPr>
        <w:rFonts w:hint="default"/>
        <w:sz w:val="24"/>
        <w:szCs w:val="24"/>
        <w:lang w:val="en-US"/>
      </w:rPr>
    </w:lvl>
    <w:lvl w:ilvl="2" w:tplc="FFFFFFFF">
      <w:start w:val="1"/>
      <w:numFmt w:val="decimal"/>
      <w:lvlText w:val="(%3)"/>
      <w:lvlJc w:val="left"/>
      <w:pPr>
        <w:tabs>
          <w:tab w:val="num" w:pos="2160"/>
        </w:tabs>
        <w:ind w:left="2160" w:hanging="180"/>
      </w:pPr>
      <w:rPr>
        <w:rFonts w:cs="Times New Roman" w:hint="default"/>
        <w:b/>
        <w:bCs/>
      </w:rPr>
    </w:lvl>
    <w:lvl w:ilvl="3" w:tplc="0409000F">
      <w:start w:val="1"/>
      <w:numFmt w:val="decimal"/>
      <w:lvlText w:val="%4."/>
      <w:lvlJc w:val="left"/>
      <w:pPr>
        <w:tabs>
          <w:tab w:val="num" w:pos="2880"/>
        </w:tabs>
        <w:ind w:left="2880" w:hanging="360"/>
      </w:pPr>
      <w:rPr>
        <w:rFonts w:cs="Times New Roman"/>
      </w:rPr>
    </w:lvl>
    <w:lvl w:ilvl="4" w:tplc="DFD0CA62">
      <w:start w:val="1"/>
      <w:numFmt w:val="hebrew1"/>
      <w:lvlText w:val="%5."/>
      <w:lvlJc w:val="left"/>
      <w:pPr>
        <w:tabs>
          <w:tab w:val="num" w:pos="3600"/>
        </w:tabs>
        <w:ind w:left="3600" w:hanging="360"/>
      </w:pPr>
      <w:rPr>
        <w:rFonts w:ascii="Arial" w:eastAsia="Times New Roman" w:hAnsi="Arial" w:cstheme="minorBidi"/>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9" w15:restartNumberingAfterBreak="0">
    <w:nsid w:val="0C210525"/>
    <w:multiLevelType w:val="hybridMultilevel"/>
    <w:tmpl w:val="FA4CC78A"/>
    <w:lvl w:ilvl="0" w:tplc="CE682BE6">
      <w:start w:val="1"/>
      <w:numFmt w:val="decimal"/>
      <w:lvlText w:val="(%1)."/>
      <w:lvlJc w:val="left"/>
      <w:pPr>
        <w:ind w:left="64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01821FE"/>
    <w:multiLevelType w:val="multilevel"/>
    <w:tmpl w:val="042A1C96"/>
    <w:lvl w:ilvl="0">
      <w:start w:val="1"/>
      <w:numFmt w:val="decimal"/>
      <w:lvlText w:val="%1."/>
      <w:lvlJc w:val="left"/>
      <w:pPr>
        <w:ind w:left="360" w:hanging="360"/>
      </w:pPr>
      <w:rPr>
        <w:rFonts w:hint="default"/>
        <w:b/>
        <w:bCs w:val="0"/>
        <w:u w:val="none"/>
      </w:rPr>
    </w:lvl>
    <w:lvl w:ilvl="1">
      <w:start w:val="1"/>
      <w:numFmt w:val="decimal"/>
      <w:lvlText w:val="%1.%2."/>
      <w:lvlJc w:val="left"/>
      <w:pPr>
        <w:ind w:left="792" w:hanging="432"/>
      </w:pPr>
      <w:rPr>
        <w:rFonts w:hint="default"/>
        <w:b w:val="0"/>
        <w:bCs w:val="0"/>
        <w:sz w:val="26"/>
        <w:szCs w:val="26"/>
      </w:rPr>
    </w:lvl>
    <w:lvl w:ilvl="2">
      <w:start w:val="1"/>
      <w:numFmt w:val="decimal"/>
      <w:lvlText w:val="%1.%2.%3."/>
      <w:lvlJc w:val="left"/>
      <w:pPr>
        <w:ind w:left="1224" w:hanging="504"/>
      </w:pPr>
      <w:rPr>
        <w:rFonts w:cs="David" w:hint="default"/>
        <w:b w:val="0"/>
        <w:bCs w:val="0"/>
        <w:sz w:val="26"/>
        <w:szCs w:val="26"/>
      </w:rPr>
    </w:lvl>
    <w:lvl w:ilvl="3">
      <w:start w:val="1"/>
      <w:numFmt w:val="decimal"/>
      <w:lvlText w:val="%1.%2.%3.%4."/>
      <w:lvlJc w:val="left"/>
      <w:pPr>
        <w:ind w:left="1728" w:hanging="648"/>
      </w:pPr>
      <w:rPr>
        <w:rFonts w:hint="default"/>
        <w:b w:val="0"/>
        <w:bCs w:val="0"/>
        <w:sz w:val="26"/>
        <w:szCs w:val="26"/>
      </w:rPr>
    </w:lvl>
    <w:lvl w:ilvl="4">
      <w:start w:val="1"/>
      <w:numFmt w:val="decimal"/>
      <w:lvlText w:val="%1.%2.%3.%4.%5."/>
      <w:lvlJc w:val="left"/>
      <w:pPr>
        <w:ind w:left="2232" w:hanging="792"/>
      </w:pPr>
      <w:rPr>
        <w:rFonts w:hint="default"/>
        <w:b w:val="0"/>
        <w:bCs w:val="0"/>
      </w:rPr>
    </w:lvl>
    <w:lvl w:ilvl="5">
      <w:start w:val="1"/>
      <w:numFmt w:val="decimal"/>
      <w:lvlText w:val="%1.%2.%3.%4.%5.%6."/>
      <w:lvlJc w:val="left"/>
      <w:pPr>
        <w:ind w:left="2736" w:hanging="936"/>
      </w:pPr>
      <w:rPr>
        <w:rFonts w:hint="default"/>
        <w:b w:val="0"/>
        <w:bCs w:val="0"/>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CB2C8E"/>
    <w:multiLevelType w:val="hybridMultilevel"/>
    <w:tmpl w:val="649059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3B11577"/>
    <w:multiLevelType w:val="hybridMultilevel"/>
    <w:tmpl w:val="48289450"/>
    <w:lvl w:ilvl="0" w:tplc="36D63112">
      <w:start w:val="1"/>
      <w:numFmt w:val="bullet"/>
      <w:lvlText w:val=""/>
      <w:lvlJc w:val="left"/>
      <w:pPr>
        <w:tabs>
          <w:tab w:val="num" w:pos="540"/>
        </w:tabs>
        <w:ind w:left="540" w:hanging="360"/>
      </w:pPr>
      <w:rPr>
        <w:rFonts w:ascii="Wingdings" w:hAnsi="Wingdings" w:hint="default"/>
      </w:rPr>
    </w:lvl>
    <w:lvl w:ilvl="1" w:tplc="C640FEE0">
      <w:start w:val="1"/>
      <w:numFmt w:val="bullet"/>
      <w:lvlText w:val="o"/>
      <w:lvlJc w:val="left"/>
      <w:pPr>
        <w:tabs>
          <w:tab w:val="num" w:pos="1260"/>
        </w:tabs>
        <w:ind w:left="1260" w:hanging="360"/>
      </w:pPr>
      <w:rPr>
        <w:rFonts w:ascii="Courier New" w:hAnsi="Courier New" w:cs="Courier New" w:hint="default"/>
      </w:rPr>
    </w:lvl>
    <w:lvl w:ilvl="2" w:tplc="80C227DC">
      <w:start w:val="1"/>
      <w:numFmt w:val="bullet"/>
      <w:lvlText w:val=""/>
      <w:lvlJc w:val="left"/>
      <w:pPr>
        <w:tabs>
          <w:tab w:val="num" w:pos="1980"/>
        </w:tabs>
        <w:ind w:left="1980" w:hanging="360"/>
      </w:pPr>
      <w:rPr>
        <w:rFonts w:ascii="Wingdings" w:hAnsi="Wingdings" w:hint="default"/>
      </w:rPr>
    </w:lvl>
    <w:lvl w:ilvl="3" w:tplc="70A87A1A">
      <w:start w:val="1"/>
      <w:numFmt w:val="bullet"/>
      <w:lvlText w:val=""/>
      <w:lvlJc w:val="left"/>
      <w:pPr>
        <w:tabs>
          <w:tab w:val="num" w:pos="2700"/>
        </w:tabs>
        <w:ind w:left="2700" w:hanging="360"/>
      </w:pPr>
      <w:rPr>
        <w:rFonts w:ascii="Symbol" w:hAnsi="Symbol" w:hint="default"/>
      </w:rPr>
    </w:lvl>
    <w:lvl w:ilvl="4" w:tplc="D02CACCA">
      <w:start w:val="1"/>
      <w:numFmt w:val="bullet"/>
      <w:lvlText w:val="o"/>
      <w:lvlJc w:val="left"/>
      <w:pPr>
        <w:tabs>
          <w:tab w:val="num" w:pos="3420"/>
        </w:tabs>
        <w:ind w:left="3420" w:hanging="360"/>
      </w:pPr>
      <w:rPr>
        <w:rFonts w:ascii="Courier New" w:hAnsi="Courier New" w:cs="Courier New" w:hint="default"/>
      </w:rPr>
    </w:lvl>
    <w:lvl w:ilvl="5" w:tplc="31364B9E">
      <w:start w:val="1"/>
      <w:numFmt w:val="bullet"/>
      <w:lvlText w:val=""/>
      <w:lvlJc w:val="left"/>
      <w:pPr>
        <w:tabs>
          <w:tab w:val="num" w:pos="4140"/>
        </w:tabs>
        <w:ind w:left="4140" w:hanging="360"/>
      </w:pPr>
      <w:rPr>
        <w:rFonts w:ascii="Wingdings" w:hAnsi="Wingdings" w:hint="default"/>
      </w:rPr>
    </w:lvl>
    <w:lvl w:ilvl="6" w:tplc="5CAE05D0">
      <w:start w:val="1"/>
      <w:numFmt w:val="bullet"/>
      <w:lvlText w:val=""/>
      <w:lvlJc w:val="left"/>
      <w:pPr>
        <w:tabs>
          <w:tab w:val="num" w:pos="4860"/>
        </w:tabs>
        <w:ind w:left="4860" w:hanging="360"/>
      </w:pPr>
      <w:rPr>
        <w:rFonts w:ascii="Symbol" w:hAnsi="Symbol" w:hint="default"/>
      </w:rPr>
    </w:lvl>
    <w:lvl w:ilvl="7" w:tplc="6794300C">
      <w:start w:val="1"/>
      <w:numFmt w:val="bullet"/>
      <w:lvlText w:val="o"/>
      <w:lvlJc w:val="left"/>
      <w:pPr>
        <w:tabs>
          <w:tab w:val="num" w:pos="5580"/>
        </w:tabs>
        <w:ind w:left="5580" w:hanging="360"/>
      </w:pPr>
      <w:rPr>
        <w:rFonts w:ascii="Courier New" w:hAnsi="Courier New" w:cs="Courier New" w:hint="default"/>
      </w:rPr>
    </w:lvl>
    <w:lvl w:ilvl="8" w:tplc="9008E978">
      <w:start w:val="1"/>
      <w:numFmt w:val="bullet"/>
      <w:lvlText w:val=""/>
      <w:lvlJc w:val="left"/>
      <w:pPr>
        <w:tabs>
          <w:tab w:val="num" w:pos="6300"/>
        </w:tabs>
        <w:ind w:left="6300" w:hanging="360"/>
      </w:pPr>
      <w:rPr>
        <w:rFonts w:ascii="Wingdings" w:hAnsi="Wingdings" w:hint="default"/>
      </w:rPr>
    </w:lvl>
  </w:abstractNum>
  <w:abstractNum w:abstractNumId="13" w15:restartNumberingAfterBreak="0">
    <w:nsid w:val="14EF5520"/>
    <w:multiLevelType w:val="multilevel"/>
    <w:tmpl w:val="DBA4E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99B0E9C"/>
    <w:multiLevelType w:val="hybridMultilevel"/>
    <w:tmpl w:val="A886CD02"/>
    <w:lvl w:ilvl="0" w:tplc="3A566200">
      <w:start w:val="1"/>
      <w:numFmt w:val="decimal"/>
      <w:lvlText w:val="%1."/>
      <w:lvlJc w:val="left"/>
      <w:pPr>
        <w:tabs>
          <w:tab w:val="num" w:pos="720"/>
        </w:tabs>
        <w:ind w:left="720" w:hanging="360"/>
      </w:pPr>
      <w:rPr>
        <w:rFonts w:hint="default"/>
        <w:sz w:val="26"/>
      </w:rPr>
    </w:lvl>
    <w:lvl w:ilvl="1" w:tplc="04090013">
      <w:start w:val="1"/>
      <w:numFmt w:val="hebrew1"/>
      <w:lvlText w:val="%2."/>
      <w:lvlJc w:val="center"/>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9A87CC3"/>
    <w:multiLevelType w:val="singleLevel"/>
    <w:tmpl w:val="5060C8AA"/>
    <w:lvl w:ilvl="0">
      <w:start w:val="1"/>
      <w:numFmt w:val="hebrew1"/>
      <w:lvlText w:val="%1."/>
      <w:lvlJc w:val="left"/>
      <w:pPr>
        <w:tabs>
          <w:tab w:val="num" w:pos="720"/>
        </w:tabs>
        <w:ind w:left="720" w:hanging="720"/>
      </w:pPr>
      <w:rPr>
        <w:rFonts w:cs="Times New Roman" w:hint="default"/>
        <w:sz w:val="24"/>
        <w:szCs w:val="22"/>
      </w:rPr>
    </w:lvl>
  </w:abstractNum>
  <w:abstractNum w:abstractNumId="16" w15:restartNumberingAfterBreak="0">
    <w:nsid w:val="1AC52864"/>
    <w:multiLevelType w:val="hybridMultilevel"/>
    <w:tmpl w:val="77C43348"/>
    <w:lvl w:ilvl="0" w:tplc="F1BEA7F2">
      <w:start w:val="1"/>
      <w:numFmt w:val="hebrew1"/>
      <w:lvlText w:val="%1."/>
      <w:lvlJc w:val="left"/>
      <w:pPr>
        <w:ind w:left="819" w:hanging="360"/>
      </w:pPr>
      <w:rPr>
        <w:rFonts w:hint="default"/>
      </w:rPr>
    </w:lvl>
    <w:lvl w:ilvl="1" w:tplc="04090019" w:tentative="1">
      <w:start w:val="1"/>
      <w:numFmt w:val="lowerLetter"/>
      <w:lvlText w:val="%2."/>
      <w:lvlJc w:val="left"/>
      <w:pPr>
        <w:ind w:left="1539" w:hanging="360"/>
      </w:pPr>
    </w:lvl>
    <w:lvl w:ilvl="2" w:tplc="0409001B" w:tentative="1">
      <w:start w:val="1"/>
      <w:numFmt w:val="lowerRoman"/>
      <w:lvlText w:val="%3."/>
      <w:lvlJc w:val="right"/>
      <w:pPr>
        <w:ind w:left="2259" w:hanging="180"/>
      </w:pPr>
    </w:lvl>
    <w:lvl w:ilvl="3" w:tplc="0409000F" w:tentative="1">
      <w:start w:val="1"/>
      <w:numFmt w:val="decimal"/>
      <w:lvlText w:val="%4."/>
      <w:lvlJc w:val="left"/>
      <w:pPr>
        <w:ind w:left="2979" w:hanging="360"/>
      </w:pPr>
    </w:lvl>
    <w:lvl w:ilvl="4" w:tplc="04090019" w:tentative="1">
      <w:start w:val="1"/>
      <w:numFmt w:val="lowerLetter"/>
      <w:lvlText w:val="%5."/>
      <w:lvlJc w:val="left"/>
      <w:pPr>
        <w:ind w:left="3699" w:hanging="360"/>
      </w:pPr>
    </w:lvl>
    <w:lvl w:ilvl="5" w:tplc="0409001B" w:tentative="1">
      <w:start w:val="1"/>
      <w:numFmt w:val="lowerRoman"/>
      <w:lvlText w:val="%6."/>
      <w:lvlJc w:val="right"/>
      <w:pPr>
        <w:ind w:left="4419" w:hanging="180"/>
      </w:pPr>
    </w:lvl>
    <w:lvl w:ilvl="6" w:tplc="0409000F" w:tentative="1">
      <w:start w:val="1"/>
      <w:numFmt w:val="decimal"/>
      <w:lvlText w:val="%7."/>
      <w:lvlJc w:val="left"/>
      <w:pPr>
        <w:ind w:left="5139" w:hanging="360"/>
      </w:pPr>
    </w:lvl>
    <w:lvl w:ilvl="7" w:tplc="04090019" w:tentative="1">
      <w:start w:val="1"/>
      <w:numFmt w:val="lowerLetter"/>
      <w:lvlText w:val="%8."/>
      <w:lvlJc w:val="left"/>
      <w:pPr>
        <w:ind w:left="5859" w:hanging="360"/>
      </w:pPr>
    </w:lvl>
    <w:lvl w:ilvl="8" w:tplc="0409001B" w:tentative="1">
      <w:start w:val="1"/>
      <w:numFmt w:val="lowerRoman"/>
      <w:lvlText w:val="%9."/>
      <w:lvlJc w:val="right"/>
      <w:pPr>
        <w:ind w:left="6579" w:hanging="180"/>
      </w:pPr>
    </w:lvl>
  </w:abstractNum>
  <w:abstractNum w:abstractNumId="17" w15:restartNumberingAfterBreak="0">
    <w:nsid w:val="1B682C34"/>
    <w:multiLevelType w:val="hybridMultilevel"/>
    <w:tmpl w:val="F7CAA0B0"/>
    <w:styleLink w:val="111111312"/>
    <w:lvl w:ilvl="0" w:tplc="DD826AFA">
      <w:start w:val="1"/>
      <w:numFmt w:val="hebrew1"/>
      <w:lvlText w:val="%1."/>
      <w:lvlJc w:val="left"/>
      <w:pPr>
        <w:tabs>
          <w:tab w:val="num" w:pos="1440"/>
        </w:tabs>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C330FC2"/>
    <w:multiLevelType w:val="hybridMultilevel"/>
    <w:tmpl w:val="79E6E5DA"/>
    <w:lvl w:ilvl="0" w:tplc="947CF404">
      <w:start w:val="1"/>
      <w:numFmt w:val="hebrew1"/>
      <w:lvlText w:val="%1."/>
      <w:lvlJc w:val="left"/>
      <w:pPr>
        <w:tabs>
          <w:tab w:val="num" w:pos="720"/>
        </w:tabs>
        <w:ind w:left="720" w:hanging="360"/>
      </w:pPr>
      <w:rPr>
        <w:rFonts w:cs="Times New Roman" w:hint="default"/>
        <w:b/>
        <w:bCs/>
        <w:sz w:val="2"/>
        <w:szCs w:val="26"/>
      </w:rPr>
    </w:lvl>
    <w:lvl w:ilvl="1" w:tplc="EBD4B176">
      <w:start w:val="1"/>
      <w:numFmt w:val="hebrew1"/>
      <w:lvlText w:val="%2."/>
      <w:lvlJc w:val="left"/>
      <w:pPr>
        <w:tabs>
          <w:tab w:val="num" w:pos="360"/>
        </w:tabs>
        <w:ind w:left="360" w:hanging="360"/>
      </w:pPr>
      <w:rPr>
        <w:rFonts w:cs="Times New Roman" w:hint="default"/>
        <w:sz w:val="2"/>
        <w:szCs w:val="26"/>
      </w:rPr>
    </w:lvl>
    <w:lvl w:ilvl="2" w:tplc="5380D35A">
      <w:start w:val="1"/>
      <w:numFmt w:val="decimal"/>
      <w:lvlText w:val="%3)"/>
      <w:lvlJc w:val="center"/>
      <w:pPr>
        <w:tabs>
          <w:tab w:val="num" w:pos="1671"/>
        </w:tabs>
        <w:ind w:left="2340" w:hanging="360"/>
      </w:pPr>
      <w:rPr>
        <w:rFonts w:ascii="Times New Roman" w:hAnsi="Times New Roman" w:cs="Times New Roman" w:hint="default"/>
        <w:b w:val="0"/>
        <w:bCs/>
        <w:i w:val="0"/>
        <w:sz w:val="24"/>
        <w:u w:val="none"/>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9" w15:restartNumberingAfterBreak="0">
    <w:nsid w:val="1D6C68C5"/>
    <w:multiLevelType w:val="hybridMultilevel"/>
    <w:tmpl w:val="F61C4518"/>
    <w:lvl w:ilvl="0" w:tplc="EC003B00">
      <w:start w:val="1"/>
      <w:numFmt w:val="decimal"/>
      <w:lvlText w:val="%1."/>
      <w:lvlJc w:val="left"/>
      <w:pPr>
        <w:ind w:left="535" w:hanging="360"/>
      </w:pPr>
      <w:rPr>
        <w:rFonts w:hint="default"/>
      </w:rPr>
    </w:lvl>
    <w:lvl w:ilvl="1" w:tplc="04090019" w:tentative="1">
      <w:start w:val="1"/>
      <w:numFmt w:val="lowerLetter"/>
      <w:lvlText w:val="%2."/>
      <w:lvlJc w:val="left"/>
      <w:pPr>
        <w:ind w:left="1255" w:hanging="360"/>
      </w:pPr>
    </w:lvl>
    <w:lvl w:ilvl="2" w:tplc="0409001B" w:tentative="1">
      <w:start w:val="1"/>
      <w:numFmt w:val="lowerRoman"/>
      <w:lvlText w:val="%3."/>
      <w:lvlJc w:val="right"/>
      <w:pPr>
        <w:ind w:left="1975" w:hanging="180"/>
      </w:pPr>
    </w:lvl>
    <w:lvl w:ilvl="3" w:tplc="0409000F" w:tentative="1">
      <w:start w:val="1"/>
      <w:numFmt w:val="decimal"/>
      <w:lvlText w:val="%4."/>
      <w:lvlJc w:val="left"/>
      <w:pPr>
        <w:ind w:left="2695" w:hanging="360"/>
      </w:pPr>
    </w:lvl>
    <w:lvl w:ilvl="4" w:tplc="04090019" w:tentative="1">
      <w:start w:val="1"/>
      <w:numFmt w:val="lowerLetter"/>
      <w:lvlText w:val="%5."/>
      <w:lvlJc w:val="left"/>
      <w:pPr>
        <w:ind w:left="3415" w:hanging="360"/>
      </w:pPr>
    </w:lvl>
    <w:lvl w:ilvl="5" w:tplc="0409001B" w:tentative="1">
      <w:start w:val="1"/>
      <w:numFmt w:val="lowerRoman"/>
      <w:lvlText w:val="%6."/>
      <w:lvlJc w:val="right"/>
      <w:pPr>
        <w:ind w:left="4135" w:hanging="180"/>
      </w:pPr>
    </w:lvl>
    <w:lvl w:ilvl="6" w:tplc="0409000F" w:tentative="1">
      <w:start w:val="1"/>
      <w:numFmt w:val="decimal"/>
      <w:lvlText w:val="%7."/>
      <w:lvlJc w:val="left"/>
      <w:pPr>
        <w:ind w:left="4855" w:hanging="360"/>
      </w:pPr>
    </w:lvl>
    <w:lvl w:ilvl="7" w:tplc="04090019" w:tentative="1">
      <w:start w:val="1"/>
      <w:numFmt w:val="lowerLetter"/>
      <w:lvlText w:val="%8."/>
      <w:lvlJc w:val="left"/>
      <w:pPr>
        <w:ind w:left="5575" w:hanging="360"/>
      </w:pPr>
    </w:lvl>
    <w:lvl w:ilvl="8" w:tplc="0409001B" w:tentative="1">
      <w:start w:val="1"/>
      <w:numFmt w:val="lowerRoman"/>
      <w:lvlText w:val="%9."/>
      <w:lvlJc w:val="right"/>
      <w:pPr>
        <w:ind w:left="6295" w:hanging="180"/>
      </w:pPr>
    </w:lvl>
  </w:abstractNum>
  <w:abstractNum w:abstractNumId="20" w15:restartNumberingAfterBreak="0">
    <w:nsid w:val="1E9E54CC"/>
    <w:multiLevelType w:val="hybridMultilevel"/>
    <w:tmpl w:val="2682B1AA"/>
    <w:lvl w:ilvl="0" w:tplc="5D1A1D44">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F9A0EBE"/>
    <w:multiLevelType w:val="hybridMultilevel"/>
    <w:tmpl w:val="7DF0E616"/>
    <w:lvl w:ilvl="0" w:tplc="04090011">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228923CE"/>
    <w:multiLevelType w:val="multilevel"/>
    <w:tmpl w:val="24506A16"/>
    <w:lvl w:ilvl="0">
      <w:start w:val="1"/>
      <w:numFmt w:val="decimal"/>
      <w:pStyle w:val="a"/>
      <w:lvlText w:val="%1."/>
      <w:lvlJc w:val="left"/>
      <w:pPr>
        <w:ind w:left="360" w:hanging="360"/>
      </w:pPr>
      <w:rPr>
        <w:rFonts w:ascii="David" w:hAnsi="David" w:cs="David" w:hint="default"/>
        <w:b/>
        <w:bCs w:val="0"/>
        <w:sz w:val="24"/>
        <w:szCs w:val="24"/>
      </w:rPr>
    </w:lvl>
    <w:lvl w:ilvl="1">
      <w:start w:val="1"/>
      <w:numFmt w:val="hebrew1"/>
      <w:lvlText w:val="%2."/>
      <w:lvlJc w:val="center"/>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24CE2953"/>
    <w:multiLevelType w:val="multilevel"/>
    <w:tmpl w:val="0B3ECCF4"/>
    <w:lvl w:ilvl="0">
      <w:start w:val="10"/>
      <w:numFmt w:val="decimal"/>
      <w:lvlText w:val="%1"/>
      <w:lvlJc w:val="left"/>
      <w:pPr>
        <w:ind w:left="936" w:hanging="936"/>
      </w:pPr>
      <w:rPr>
        <w:rFonts w:hint="default"/>
      </w:rPr>
    </w:lvl>
    <w:lvl w:ilvl="1">
      <w:start w:val="1"/>
      <w:numFmt w:val="decimal"/>
      <w:lvlText w:val="%1.%2"/>
      <w:lvlJc w:val="left"/>
      <w:pPr>
        <w:ind w:left="1800" w:hanging="936"/>
      </w:pPr>
      <w:rPr>
        <w:rFonts w:hint="default"/>
      </w:rPr>
    </w:lvl>
    <w:lvl w:ilvl="2">
      <w:start w:val="20"/>
      <w:numFmt w:val="decimal"/>
      <w:lvlText w:val="%1.%2.%3"/>
      <w:lvlJc w:val="left"/>
      <w:pPr>
        <w:ind w:left="2808" w:hanging="1080"/>
      </w:pPr>
      <w:rPr>
        <w:rFonts w:hint="default"/>
      </w:rPr>
    </w:lvl>
    <w:lvl w:ilvl="3">
      <w:start w:val="1"/>
      <w:numFmt w:val="decimal"/>
      <w:lvlText w:val="%1.%2.%3.%4"/>
      <w:lvlJc w:val="left"/>
      <w:pPr>
        <w:ind w:left="4032" w:hanging="1440"/>
      </w:pPr>
      <w:rPr>
        <w:rFonts w:hint="default"/>
      </w:rPr>
    </w:lvl>
    <w:lvl w:ilvl="4">
      <w:start w:val="1"/>
      <w:numFmt w:val="decimal"/>
      <w:lvlText w:val="%1.%2.%3.%4.%5"/>
      <w:lvlJc w:val="left"/>
      <w:pPr>
        <w:ind w:left="5256" w:hanging="1800"/>
      </w:pPr>
      <w:rPr>
        <w:rFonts w:hint="default"/>
      </w:rPr>
    </w:lvl>
    <w:lvl w:ilvl="5">
      <w:start w:val="1"/>
      <w:numFmt w:val="decimal"/>
      <w:lvlText w:val="%1.%2.%3.%4.%5.%6"/>
      <w:lvlJc w:val="left"/>
      <w:pPr>
        <w:ind w:left="6480" w:hanging="2160"/>
      </w:pPr>
      <w:rPr>
        <w:rFonts w:hint="default"/>
      </w:rPr>
    </w:lvl>
    <w:lvl w:ilvl="6">
      <w:start w:val="1"/>
      <w:numFmt w:val="decimal"/>
      <w:lvlText w:val="%1.%2.%3.%4.%5.%6.%7"/>
      <w:lvlJc w:val="left"/>
      <w:pPr>
        <w:ind w:left="7704" w:hanging="2520"/>
      </w:pPr>
      <w:rPr>
        <w:rFonts w:hint="default"/>
      </w:rPr>
    </w:lvl>
    <w:lvl w:ilvl="7">
      <w:start w:val="1"/>
      <w:numFmt w:val="decimal"/>
      <w:lvlText w:val="%1.%2.%3.%4.%5.%6.%7.%8"/>
      <w:lvlJc w:val="left"/>
      <w:pPr>
        <w:ind w:left="8568" w:hanging="2520"/>
      </w:pPr>
      <w:rPr>
        <w:rFonts w:hint="default"/>
      </w:rPr>
    </w:lvl>
    <w:lvl w:ilvl="8">
      <w:start w:val="1"/>
      <w:numFmt w:val="decimal"/>
      <w:lvlText w:val="%1.%2.%3.%4.%5.%6.%7.%8.%9"/>
      <w:lvlJc w:val="left"/>
      <w:pPr>
        <w:ind w:left="9792" w:hanging="2880"/>
      </w:pPr>
      <w:rPr>
        <w:rFonts w:hint="default"/>
      </w:rPr>
    </w:lvl>
  </w:abstractNum>
  <w:abstractNum w:abstractNumId="24" w15:restartNumberingAfterBreak="0">
    <w:nsid w:val="25265CBC"/>
    <w:multiLevelType w:val="multilevel"/>
    <w:tmpl w:val="AAE24FDE"/>
    <w:lvl w:ilvl="0">
      <w:start w:val="13"/>
      <w:numFmt w:val="decimal"/>
      <w:lvlText w:val="%1"/>
      <w:lvlJc w:val="left"/>
      <w:pPr>
        <w:ind w:left="375" w:hanging="375"/>
      </w:pPr>
      <w:rPr>
        <w:rFonts w:hint="default"/>
      </w:rPr>
    </w:lvl>
    <w:lvl w:ilvl="1">
      <w:start w:val="1"/>
      <w:numFmt w:val="decimal"/>
      <w:lvlText w:val="%1.%2"/>
      <w:lvlJc w:val="left"/>
      <w:pPr>
        <w:ind w:left="1587" w:hanging="375"/>
      </w:pPr>
      <w:rPr>
        <w:rFonts w:hint="default"/>
      </w:rPr>
    </w:lvl>
    <w:lvl w:ilvl="2">
      <w:start w:val="1"/>
      <w:numFmt w:val="decimal"/>
      <w:lvlText w:val="%1.%2.%3"/>
      <w:lvlJc w:val="left"/>
      <w:pPr>
        <w:ind w:left="3144" w:hanging="720"/>
      </w:pPr>
      <w:rPr>
        <w:rFonts w:hint="default"/>
      </w:rPr>
    </w:lvl>
    <w:lvl w:ilvl="3">
      <w:start w:val="1"/>
      <w:numFmt w:val="decimal"/>
      <w:lvlText w:val="%1.%2.%3.%4"/>
      <w:lvlJc w:val="left"/>
      <w:pPr>
        <w:ind w:left="4356" w:hanging="720"/>
      </w:pPr>
      <w:rPr>
        <w:rFonts w:hint="default"/>
      </w:rPr>
    </w:lvl>
    <w:lvl w:ilvl="4">
      <w:start w:val="1"/>
      <w:numFmt w:val="decimal"/>
      <w:lvlText w:val="%1.%2.%3.%4.%5"/>
      <w:lvlJc w:val="left"/>
      <w:pPr>
        <w:ind w:left="5928" w:hanging="1080"/>
      </w:pPr>
      <w:rPr>
        <w:rFonts w:hint="default"/>
      </w:rPr>
    </w:lvl>
    <w:lvl w:ilvl="5">
      <w:start w:val="1"/>
      <w:numFmt w:val="decimal"/>
      <w:lvlText w:val="%1.%2.%3.%4.%5.%6"/>
      <w:lvlJc w:val="left"/>
      <w:pPr>
        <w:ind w:left="7140" w:hanging="1080"/>
      </w:pPr>
      <w:rPr>
        <w:rFonts w:hint="default"/>
      </w:rPr>
    </w:lvl>
    <w:lvl w:ilvl="6">
      <w:start w:val="1"/>
      <w:numFmt w:val="decimal"/>
      <w:lvlText w:val="%1.%2.%3.%4.%5.%6.%7"/>
      <w:lvlJc w:val="left"/>
      <w:pPr>
        <w:ind w:left="8712" w:hanging="1440"/>
      </w:pPr>
      <w:rPr>
        <w:rFonts w:hint="default"/>
      </w:rPr>
    </w:lvl>
    <w:lvl w:ilvl="7">
      <w:start w:val="1"/>
      <w:numFmt w:val="decimal"/>
      <w:lvlText w:val="%1.%2.%3.%4.%5.%6.%7.%8"/>
      <w:lvlJc w:val="left"/>
      <w:pPr>
        <w:ind w:left="9924" w:hanging="1440"/>
      </w:pPr>
      <w:rPr>
        <w:rFonts w:hint="default"/>
      </w:rPr>
    </w:lvl>
    <w:lvl w:ilvl="8">
      <w:start w:val="1"/>
      <w:numFmt w:val="decimal"/>
      <w:lvlText w:val="%1.%2.%3.%4.%5.%6.%7.%8.%9"/>
      <w:lvlJc w:val="left"/>
      <w:pPr>
        <w:ind w:left="11496" w:hanging="1800"/>
      </w:pPr>
      <w:rPr>
        <w:rFonts w:hint="default"/>
      </w:rPr>
    </w:lvl>
  </w:abstractNum>
  <w:abstractNum w:abstractNumId="25" w15:restartNumberingAfterBreak="0">
    <w:nsid w:val="292F3055"/>
    <w:multiLevelType w:val="hybridMultilevel"/>
    <w:tmpl w:val="DC5433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DA8347D"/>
    <w:multiLevelType w:val="multilevel"/>
    <w:tmpl w:val="CF52FADC"/>
    <w:lvl w:ilvl="0">
      <w:start w:val="1"/>
      <w:numFmt w:val="decimal"/>
      <w:pStyle w:val="1"/>
      <w:lvlText w:val="%1."/>
      <w:lvlJc w:val="left"/>
      <w:pPr>
        <w:tabs>
          <w:tab w:val="num" w:pos="360"/>
        </w:tabs>
        <w:ind w:left="72" w:hanging="72"/>
      </w:pPr>
      <w:rPr>
        <w:b w:val="0"/>
        <w:bCs w:val="0"/>
      </w:rPr>
    </w:lvl>
    <w:lvl w:ilvl="1">
      <w:start w:val="1"/>
      <w:numFmt w:val="hebrew1"/>
      <w:lvlText w:val="%2."/>
      <w:lvlJc w:val="center"/>
      <w:pPr>
        <w:tabs>
          <w:tab w:val="num" w:pos="999"/>
        </w:tabs>
        <w:ind w:left="999" w:hanging="432"/>
      </w:pPr>
      <w:rPr>
        <w:b w:val="0"/>
        <w:bCs w:val="0"/>
        <w:szCs w:val="24"/>
        <w:lang w:val="en-US"/>
      </w:rPr>
    </w:lvl>
    <w:lvl w:ilvl="2">
      <w:start w:val="1"/>
      <w:numFmt w:val="decimal"/>
      <w:lvlText w:val="(%3)"/>
      <w:lvlJc w:val="left"/>
      <w:pPr>
        <w:tabs>
          <w:tab w:val="num" w:pos="1224"/>
        </w:tabs>
        <w:ind w:left="1224" w:hanging="504"/>
      </w:pPr>
      <w:rPr>
        <w:rFonts w:cs="Times New Roman" w:hint="default"/>
        <w:b w:val="0"/>
        <w:bCs w:val="0"/>
        <w:sz w:val="24"/>
      </w:rPr>
    </w:lvl>
    <w:lvl w:ilvl="3">
      <w:start w:val="1"/>
      <w:numFmt w:val="hebrew1"/>
      <w:lvlText w:val="(%4)"/>
      <w:lvlJc w:val="right"/>
      <w:pPr>
        <w:tabs>
          <w:tab w:val="num" w:pos="2066"/>
        </w:tabs>
        <w:ind w:left="2066" w:hanging="648"/>
      </w:pPr>
      <w:rPr>
        <w:rFonts w:ascii="Times New Roman" w:eastAsia="Times New Roman" w:hAnsi="Times New Roman" w:cs="David"/>
        <w:szCs w:val="24"/>
        <w:lang w:val="en-US"/>
      </w:rPr>
    </w:lvl>
    <w:lvl w:ilvl="4">
      <w:start w:val="1"/>
      <w:numFmt w:val="decimal"/>
      <w:lvlText w:val="%1.%2.%3.%4.%5."/>
      <w:lvlJc w:val="center"/>
      <w:pPr>
        <w:tabs>
          <w:tab w:val="num" w:pos="2232"/>
        </w:tabs>
        <w:ind w:left="2232" w:hanging="792"/>
      </w:pPr>
      <w:rPr>
        <w:rFonts w:cs="Times New Roman"/>
      </w:rPr>
    </w:lvl>
    <w:lvl w:ilvl="5">
      <w:start w:val="1"/>
      <w:numFmt w:val="hebrew1"/>
      <w:lvlText w:val="%1.%2.%3.%4.%5.%6."/>
      <w:lvlJc w:val="center"/>
      <w:pPr>
        <w:tabs>
          <w:tab w:val="num" w:pos="2736"/>
        </w:tabs>
        <w:ind w:left="2736" w:hanging="936"/>
      </w:pPr>
      <w:rPr>
        <w:rFonts w:cs="Times New Roman"/>
        <w:szCs w:val="24"/>
      </w:rPr>
    </w:lvl>
    <w:lvl w:ilvl="6">
      <w:start w:val="1"/>
      <w:numFmt w:val="decimal"/>
      <w:lvlText w:val="%1.%2.%3.%4.%5.%6.%7."/>
      <w:lvlJc w:val="center"/>
      <w:pPr>
        <w:tabs>
          <w:tab w:val="num" w:pos="3240"/>
        </w:tabs>
        <w:ind w:left="3240" w:hanging="1080"/>
      </w:pPr>
      <w:rPr>
        <w:rFonts w:cs="Times New Roman"/>
      </w:rPr>
    </w:lvl>
    <w:lvl w:ilvl="7">
      <w:start w:val="1"/>
      <w:numFmt w:val="decimal"/>
      <w:lvlText w:val="%1.%2.%3.%4.%5.%6.%7.%8."/>
      <w:lvlJc w:val="center"/>
      <w:pPr>
        <w:tabs>
          <w:tab w:val="num" w:pos="3744"/>
        </w:tabs>
        <w:ind w:left="3744" w:hanging="1224"/>
      </w:pPr>
      <w:rPr>
        <w:rFonts w:cs="Times New Roman"/>
      </w:rPr>
    </w:lvl>
    <w:lvl w:ilvl="8">
      <w:start w:val="1"/>
      <w:numFmt w:val="decimal"/>
      <w:lvlText w:val="%1.%2.%3.%4.%5.%6.%7.%8.%9."/>
      <w:lvlJc w:val="center"/>
      <w:pPr>
        <w:tabs>
          <w:tab w:val="num" w:pos="4320"/>
        </w:tabs>
        <w:ind w:left="4320" w:hanging="1440"/>
      </w:pPr>
      <w:rPr>
        <w:rFonts w:cs="Times New Roman"/>
      </w:rPr>
    </w:lvl>
  </w:abstractNum>
  <w:abstractNum w:abstractNumId="27" w15:restartNumberingAfterBreak="0">
    <w:nsid w:val="2E9B3DFB"/>
    <w:multiLevelType w:val="hybridMultilevel"/>
    <w:tmpl w:val="033EDEDA"/>
    <w:lvl w:ilvl="0" w:tplc="DE224470">
      <w:start w:val="1"/>
      <w:numFmt w:val="decimal"/>
      <w:pStyle w:val="10"/>
      <w:lvlText w:val="%1."/>
      <w:lvlJc w:val="left"/>
      <w:pPr>
        <w:ind w:left="360" w:hanging="360"/>
      </w:pPr>
      <w:rPr>
        <w:rFonts w:ascii="Arial" w:hAnsi="Arial" w:cs="Arial" w:hint="default"/>
        <w:b/>
        <w:bCs/>
        <w:i w:val="0"/>
        <w:iCs w:val="0"/>
        <w:color w:val="003399"/>
        <w:kern w:val="32"/>
        <w:sz w:val="22"/>
        <w:szCs w:val="22"/>
      </w:rPr>
    </w:lvl>
    <w:lvl w:ilvl="1" w:tplc="00E6C9BA">
      <w:start w:val="1"/>
      <w:numFmt w:val="lowerLetter"/>
      <w:pStyle w:val="CharChar"/>
      <w:lvlText w:val="%2."/>
      <w:lvlJc w:val="left"/>
      <w:pPr>
        <w:ind w:left="1440" w:hanging="360"/>
      </w:pPr>
    </w:lvl>
    <w:lvl w:ilvl="2" w:tplc="790A135C" w:tentative="1">
      <w:start w:val="1"/>
      <w:numFmt w:val="lowerRoman"/>
      <w:lvlText w:val="%3."/>
      <w:lvlJc w:val="right"/>
      <w:pPr>
        <w:ind w:left="2160" w:hanging="180"/>
      </w:pPr>
    </w:lvl>
    <w:lvl w:ilvl="3" w:tplc="0D64FB7A" w:tentative="1">
      <w:start w:val="1"/>
      <w:numFmt w:val="decimal"/>
      <w:lvlText w:val="%4."/>
      <w:lvlJc w:val="left"/>
      <w:pPr>
        <w:ind w:left="2880" w:hanging="360"/>
      </w:pPr>
    </w:lvl>
    <w:lvl w:ilvl="4" w:tplc="FDFAFDF6" w:tentative="1">
      <w:start w:val="1"/>
      <w:numFmt w:val="lowerLetter"/>
      <w:lvlText w:val="%5."/>
      <w:lvlJc w:val="left"/>
      <w:pPr>
        <w:ind w:left="3600" w:hanging="360"/>
      </w:pPr>
    </w:lvl>
    <w:lvl w:ilvl="5" w:tplc="8EF82ECE" w:tentative="1">
      <w:start w:val="1"/>
      <w:numFmt w:val="lowerRoman"/>
      <w:lvlText w:val="%6."/>
      <w:lvlJc w:val="right"/>
      <w:pPr>
        <w:ind w:left="4320" w:hanging="180"/>
      </w:pPr>
    </w:lvl>
    <w:lvl w:ilvl="6" w:tplc="EF6823A0" w:tentative="1">
      <w:start w:val="1"/>
      <w:numFmt w:val="decimal"/>
      <w:lvlText w:val="%7."/>
      <w:lvlJc w:val="left"/>
      <w:pPr>
        <w:ind w:left="5040" w:hanging="360"/>
      </w:pPr>
    </w:lvl>
    <w:lvl w:ilvl="7" w:tplc="2506E0A0" w:tentative="1">
      <w:start w:val="1"/>
      <w:numFmt w:val="lowerLetter"/>
      <w:lvlText w:val="%8."/>
      <w:lvlJc w:val="left"/>
      <w:pPr>
        <w:ind w:left="5760" w:hanging="360"/>
      </w:pPr>
    </w:lvl>
    <w:lvl w:ilvl="8" w:tplc="1F4C1E06" w:tentative="1">
      <w:start w:val="1"/>
      <w:numFmt w:val="lowerRoman"/>
      <w:lvlText w:val="%9."/>
      <w:lvlJc w:val="right"/>
      <w:pPr>
        <w:ind w:left="6480" w:hanging="180"/>
      </w:pPr>
    </w:lvl>
  </w:abstractNum>
  <w:abstractNum w:abstractNumId="28" w15:restartNumberingAfterBreak="0">
    <w:nsid w:val="2F2B49B9"/>
    <w:multiLevelType w:val="hybridMultilevel"/>
    <w:tmpl w:val="67ACCC30"/>
    <w:lvl w:ilvl="0" w:tplc="B216701C">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31651B38"/>
    <w:multiLevelType w:val="hybridMultilevel"/>
    <w:tmpl w:val="017654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2AE789D"/>
    <w:multiLevelType w:val="multilevel"/>
    <w:tmpl w:val="D5FA6B64"/>
    <w:lvl w:ilvl="0">
      <w:start w:val="1"/>
      <w:numFmt w:val="decimal"/>
      <w:pStyle w:val="11"/>
      <w:lvlText w:val="%1."/>
      <w:lvlJc w:val="center"/>
      <w:pPr>
        <w:tabs>
          <w:tab w:val="num" w:pos="567"/>
        </w:tabs>
        <w:ind w:left="567" w:hanging="567"/>
      </w:pPr>
      <w:rPr>
        <w:bCs w:val="0"/>
        <w:iCs w:val="0"/>
        <w:strike w:val="0"/>
        <w:dstrike w:val="0"/>
        <w:u w:val="none"/>
        <w:effect w:val="none"/>
      </w:rPr>
    </w:lvl>
    <w:lvl w:ilvl="1">
      <w:start w:val="1"/>
      <w:numFmt w:val="hebrew1"/>
      <w:pStyle w:val="20"/>
      <w:lvlText w:val="%2."/>
      <w:lvlJc w:val="center"/>
      <w:pPr>
        <w:tabs>
          <w:tab w:val="num" w:pos="1134"/>
        </w:tabs>
        <w:ind w:left="1134" w:hanging="510"/>
      </w:pPr>
      <w:rPr>
        <w:strike w:val="0"/>
        <w:dstrike w:val="0"/>
        <w:u w:val="none"/>
        <w:effect w:val="none"/>
      </w:rPr>
    </w:lvl>
    <w:lvl w:ilvl="2">
      <w:start w:val="1"/>
      <w:numFmt w:val="decimal"/>
      <w:pStyle w:val="3"/>
      <w:lvlText w:val="%3)"/>
      <w:lvlJc w:val="center"/>
      <w:pPr>
        <w:tabs>
          <w:tab w:val="num" w:pos="1701"/>
        </w:tabs>
        <w:ind w:left="1701" w:hanging="567"/>
      </w:pPr>
      <w:rPr>
        <w:strike w:val="0"/>
        <w:dstrike w:val="0"/>
        <w:u w:val="none"/>
        <w:effect w:val="none"/>
      </w:rPr>
    </w:lvl>
    <w:lvl w:ilvl="3">
      <w:start w:val="1"/>
      <w:numFmt w:val="hebrew1"/>
      <w:lvlText w:val="(%4)"/>
      <w:lvlJc w:val="center"/>
      <w:pPr>
        <w:tabs>
          <w:tab w:val="num" w:pos="2551"/>
        </w:tabs>
        <w:ind w:left="2551" w:hanging="510"/>
      </w:pPr>
      <w:rPr>
        <w:strike w:val="0"/>
        <w:dstrike w:val="0"/>
        <w:u w:val="none"/>
        <w:effect w:val="none"/>
      </w:rPr>
    </w:lvl>
    <w:lvl w:ilvl="4">
      <w:start w:val="1"/>
      <w:numFmt w:val="upperRoman"/>
      <w:lvlText w:val="%5"/>
      <w:lvlJc w:val="center"/>
      <w:pPr>
        <w:tabs>
          <w:tab w:val="num" w:pos="3118"/>
        </w:tabs>
        <w:ind w:left="3118" w:hanging="567"/>
      </w:pPr>
      <w:rPr>
        <w:strike w:val="0"/>
        <w:dstrike w:val="0"/>
        <w:u w:val="none"/>
        <w:effect w:val="none"/>
      </w:rPr>
    </w:lvl>
    <w:lvl w:ilvl="5">
      <w:start w:val="1"/>
      <w:numFmt w:val="lowerRoman"/>
      <w:lvlText w:val="%6"/>
      <w:lvlJc w:val="center"/>
      <w:pPr>
        <w:tabs>
          <w:tab w:val="num" w:pos="3685"/>
        </w:tabs>
        <w:ind w:left="3685" w:hanging="567"/>
      </w:pPr>
      <w:rPr>
        <w:strike w:val="0"/>
        <w:dstrike w:val="0"/>
        <w:u w:val="none"/>
        <w:effect w:val="none"/>
      </w:rPr>
    </w:lvl>
    <w:lvl w:ilvl="6">
      <w:start w:val="1"/>
      <w:numFmt w:val="bullet"/>
      <w:lvlText w:val=""/>
      <w:lvlJc w:val="left"/>
      <w:pPr>
        <w:tabs>
          <w:tab w:val="num" w:pos="4252"/>
        </w:tabs>
        <w:ind w:left="4252" w:hanging="567"/>
      </w:pPr>
      <w:rPr>
        <w:rFonts w:ascii="Symbol" w:hAnsi="Symbol" w:cs="Times New Roman"/>
        <w:strike w:val="0"/>
        <w:dstrike w:val="0"/>
        <w:u w:val="none"/>
        <w:effect w:val="none"/>
      </w:rPr>
    </w:lvl>
    <w:lvl w:ilvl="7">
      <w:start w:val="1"/>
      <w:numFmt w:val="lowerLetter"/>
      <w:lvlText w:val="(%8)"/>
      <w:lvlJc w:val="center"/>
      <w:pPr>
        <w:tabs>
          <w:tab w:val="num" w:pos="4819"/>
        </w:tabs>
        <w:ind w:left="4819" w:hanging="510"/>
      </w:pPr>
      <w:rPr>
        <w:strike w:val="0"/>
        <w:dstrike w:val="0"/>
        <w:u w:val="none"/>
        <w:effect w:val="none"/>
      </w:rPr>
    </w:lvl>
    <w:lvl w:ilvl="8">
      <w:start w:val="1"/>
      <w:numFmt w:val="lowerRoman"/>
      <w:lvlText w:val="(%9)"/>
      <w:lvlJc w:val="center"/>
      <w:pPr>
        <w:tabs>
          <w:tab w:val="num" w:pos="5386"/>
        </w:tabs>
        <w:ind w:left="5386" w:hanging="510"/>
      </w:pPr>
      <w:rPr>
        <w:strike w:val="0"/>
        <w:dstrike w:val="0"/>
        <w:u w:val="none"/>
        <w:effect w:val="none"/>
      </w:rPr>
    </w:lvl>
  </w:abstractNum>
  <w:abstractNum w:abstractNumId="31" w15:restartNumberingAfterBreak="0">
    <w:nsid w:val="33F91A3B"/>
    <w:multiLevelType w:val="hybridMultilevel"/>
    <w:tmpl w:val="5DF039A2"/>
    <w:lvl w:ilvl="0" w:tplc="04090013">
      <w:start w:val="1"/>
      <w:numFmt w:val="hebrew1"/>
      <w:lvlText w:val="%1."/>
      <w:lvlJc w:val="center"/>
      <w:pPr>
        <w:ind w:left="1440" w:hanging="360"/>
      </w:pPr>
    </w:lvl>
    <w:lvl w:ilvl="1" w:tplc="04090013">
      <w:start w:val="1"/>
      <w:numFmt w:val="hebrew1"/>
      <w:lvlText w:val="%2."/>
      <w:lvlJc w:val="center"/>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34DE67C3"/>
    <w:multiLevelType w:val="multilevel"/>
    <w:tmpl w:val="DAA2FADE"/>
    <w:lvl w:ilvl="0">
      <w:start w:val="1"/>
      <w:numFmt w:val="decimal"/>
      <w:lvlText w:val="%1."/>
      <w:lvlJc w:val="left"/>
      <w:pPr>
        <w:ind w:left="360" w:hanging="360"/>
      </w:pPr>
      <w:rPr>
        <w:rFonts w:hint="default"/>
        <w:b w:val="0"/>
        <w:bCs w:val="0"/>
        <w:sz w:val="26"/>
      </w:rPr>
    </w:lvl>
    <w:lvl w:ilvl="1">
      <w:start w:val="1"/>
      <w:numFmt w:val="decimal"/>
      <w:lvlText w:val="%1.%2."/>
      <w:lvlJc w:val="left"/>
      <w:pPr>
        <w:ind w:left="792" w:hanging="432"/>
      </w:pPr>
      <w:rPr>
        <w:rFonts w:hint="default"/>
        <w:b w:val="0"/>
        <w:bCs w:val="0"/>
        <w:color w:val="000000" w:themeColor="text1"/>
      </w:rPr>
    </w:lvl>
    <w:lvl w:ilvl="2">
      <w:start w:val="1"/>
      <w:numFmt w:val="decimal"/>
      <w:lvlText w:val="%1.%2.%3."/>
      <w:lvlJc w:val="left"/>
      <w:pPr>
        <w:ind w:left="1212" w:hanging="504"/>
      </w:pPr>
      <w:rPr>
        <w:rFonts w:hint="default"/>
        <w:b w:val="0"/>
        <w:bCs w:val="0"/>
      </w:rPr>
    </w:lvl>
    <w:lvl w:ilvl="3">
      <w:start w:val="1"/>
      <w:numFmt w:val="decimal"/>
      <w:lvlText w:val="%1.%2.%3.%4."/>
      <w:lvlJc w:val="left"/>
      <w:pPr>
        <w:ind w:left="1728" w:hanging="648"/>
      </w:pPr>
      <w:rPr>
        <w:rFonts w:hint="default"/>
        <w:b w:val="0"/>
        <w:bCs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34F60B0D"/>
    <w:multiLevelType w:val="hybridMultilevel"/>
    <w:tmpl w:val="1076E482"/>
    <w:lvl w:ilvl="0" w:tplc="0409000F">
      <w:start w:val="1"/>
      <w:numFmt w:val="decimal"/>
      <w:lvlText w:val="%1."/>
      <w:lvlJc w:val="left"/>
      <w:pPr>
        <w:tabs>
          <w:tab w:val="num" w:pos="720"/>
        </w:tabs>
        <w:ind w:left="720" w:hanging="360"/>
      </w:pPr>
      <w:rPr>
        <w:rFonts w:hint="default"/>
      </w:rPr>
    </w:lvl>
    <w:lvl w:ilvl="1" w:tplc="811205E8">
      <w:start w:val="1"/>
      <w:numFmt w:val="hebrew1"/>
      <w:lvlText w:val="%2."/>
      <w:lvlJc w:val="left"/>
      <w:pPr>
        <w:tabs>
          <w:tab w:val="num" w:pos="927"/>
        </w:tabs>
        <w:ind w:left="927" w:hanging="360"/>
      </w:pPr>
      <w:rPr>
        <w:rFonts w:hint="default"/>
        <w:b w:val="0"/>
        <w:bCs w:val="0"/>
        <w:lang w:val="en-US"/>
      </w:rPr>
    </w:lvl>
    <w:lvl w:ilvl="2" w:tplc="04090011">
      <w:start w:val="1"/>
      <w:numFmt w:val="decimal"/>
      <w:lvlText w:val="%3)"/>
      <w:lvlJc w:val="left"/>
      <w:pPr>
        <w:tabs>
          <w:tab w:val="num" w:pos="2340"/>
        </w:tabs>
        <w:ind w:left="2340" w:hanging="360"/>
      </w:pPr>
      <w:rPr>
        <w:rFonts w:hint="default"/>
      </w:rPr>
    </w:lvl>
    <w:lvl w:ilvl="3" w:tplc="D58038E4">
      <w:start w:val="1"/>
      <w:numFmt w:val="hebrew1"/>
      <w:lvlText w:val="%4."/>
      <w:lvlJc w:val="center"/>
      <w:pPr>
        <w:ind w:left="2880" w:hanging="360"/>
      </w:pPr>
      <w:rPr>
        <w:rFonts w:hint="default"/>
        <w:b/>
        <w:bCs w:val="0"/>
        <w:sz w:val="24"/>
        <w:u w:val="none"/>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35302CB2"/>
    <w:multiLevelType w:val="hybridMultilevel"/>
    <w:tmpl w:val="2E725526"/>
    <w:lvl w:ilvl="0" w:tplc="B30445EA">
      <w:start w:val="1"/>
      <w:numFmt w:val="decimal"/>
      <w:lvlText w:val="%1."/>
      <w:lvlJc w:val="left"/>
      <w:pPr>
        <w:tabs>
          <w:tab w:val="num" w:pos="720"/>
        </w:tabs>
        <w:ind w:left="720" w:hanging="360"/>
      </w:pPr>
      <w:rPr>
        <w:rFonts w:ascii="Arial" w:hAnsi="Arial" w:cs="Arial" w:hint="default"/>
      </w:rPr>
    </w:lvl>
    <w:lvl w:ilvl="1" w:tplc="7E5AD230">
      <w:start w:val="1"/>
      <w:numFmt w:val="lowerLetter"/>
      <w:lvlText w:val="%2."/>
      <w:lvlJc w:val="left"/>
      <w:pPr>
        <w:tabs>
          <w:tab w:val="num" w:pos="1440"/>
        </w:tabs>
        <w:ind w:left="1440" w:hanging="360"/>
      </w:pPr>
      <w:rPr>
        <w:rFonts w:cs="Times New Roman"/>
      </w:rPr>
    </w:lvl>
    <w:lvl w:ilvl="2" w:tplc="0FE4DF94">
      <w:start w:val="1"/>
      <w:numFmt w:val="lowerRoman"/>
      <w:lvlText w:val="%3."/>
      <w:lvlJc w:val="right"/>
      <w:pPr>
        <w:tabs>
          <w:tab w:val="num" w:pos="2160"/>
        </w:tabs>
        <w:ind w:left="2160" w:hanging="180"/>
      </w:pPr>
      <w:rPr>
        <w:rFonts w:cs="Times New Roman"/>
      </w:rPr>
    </w:lvl>
    <w:lvl w:ilvl="3" w:tplc="E3EED192">
      <w:start w:val="1"/>
      <w:numFmt w:val="decimal"/>
      <w:lvlText w:val="%4."/>
      <w:lvlJc w:val="left"/>
      <w:pPr>
        <w:tabs>
          <w:tab w:val="num" w:pos="2880"/>
        </w:tabs>
        <w:ind w:left="2880" w:hanging="360"/>
      </w:pPr>
      <w:rPr>
        <w:rFonts w:cs="Times New Roman"/>
      </w:rPr>
    </w:lvl>
    <w:lvl w:ilvl="4" w:tplc="51A236C0">
      <w:start w:val="1"/>
      <w:numFmt w:val="lowerLetter"/>
      <w:lvlText w:val="%5."/>
      <w:lvlJc w:val="left"/>
      <w:pPr>
        <w:tabs>
          <w:tab w:val="num" w:pos="3600"/>
        </w:tabs>
        <w:ind w:left="3600" w:hanging="360"/>
      </w:pPr>
      <w:rPr>
        <w:rFonts w:cs="Times New Roman"/>
      </w:rPr>
    </w:lvl>
    <w:lvl w:ilvl="5" w:tplc="AC163AFA">
      <w:start w:val="1"/>
      <w:numFmt w:val="lowerRoman"/>
      <w:lvlText w:val="%6."/>
      <w:lvlJc w:val="right"/>
      <w:pPr>
        <w:tabs>
          <w:tab w:val="num" w:pos="4320"/>
        </w:tabs>
        <w:ind w:left="4320" w:hanging="180"/>
      </w:pPr>
      <w:rPr>
        <w:rFonts w:cs="Times New Roman"/>
      </w:rPr>
    </w:lvl>
    <w:lvl w:ilvl="6" w:tplc="0D2E240C">
      <w:start w:val="1"/>
      <w:numFmt w:val="decimal"/>
      <w:lvlText w:val="%7."/>
      <w:lvlJc w:val="left"/>
      <w:pPr>
        <w:tabs>
          <w:tab w:val="num" w:pos="5040"/>
        </w:tabs>
        <w:ind w:left="5040" w:hanging="360"/>
      </w:pPr>
      <w:rPr>
        <w:rFonts w:cs="Times New Roman"/>
      </w:rPr>
    </w:lvl>
    <w:lvl w:ilvl="7" w:tplc="3DCE5B28">
      <w:start w:val="1"/>
      <w:numFmt w:val="lowerLetter"/>
      <w:lvlText w:val="%8."/>
      <w:lvlJc w:val="left"/>
      <w:pPr>
        <w:tabs>
          <w:tab w:val="num" w:pos="5760"/>
        </w:tabs>
        <w:ind w:left="5760" w:hanging="360"/>
      </w:pPr>
      <w:rPr>
        <w:rFonts w:cs="Times New Roman"/>
      </w:rPr>
    </w:lvl>
    <w:lvl w:ilvl="8" w:tplc="7122945C">
      <w:start w:val="1"/>
      <w:numFmt w:val="lowerRoman"/>
      <w:lvlText w:val="%9."/>
      <w:lvlJc w:val="right"/>
      <w:pPr>
        <w:tabs>
          <w:tab w:val="num" w:pos="6480"/>
        </w:tabs>
        <w:ind w:left="6480" w:hanging="180"/>
      </w:pPr>
      <w:rPr>
        <w:rFonts w:cs="Times New Roman"/>
      </w:rPr>
    </w:lvl>
  </w:abstractNum>
  <w:abstractNum w:abstractNumId="35" w15:restartNumberingAfterBreak="0">
    <w:nsid w:val="36854BF0"/>
    <w:multiLevelType w:val="hybridMultilevel"/>
    <w:tmpl w:val="F3D4D312"/>
    <w:lvl w:ilvl="0" w:tplc="133C62AA">
      <w:start w:val="5"/>
      <w:numFmt w:val="hebrew1"/>
      <w:lvlText w:val="%1."/>
      <w:lvlJc w:val="left"/>
      <w:pPr>
        <w:tabs>
          <w:tab w:val="num" w:pos="927"/>
        </w:tabs>
        <w:ind w:left="927"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36D551B7"/>
    <w:multiLevelType w:val="hybridMultilevel"/>
    <w:tmpl w:val="EFB21C34"/>
    <w:lvl w:ilvl="0" w:tplc="40D492A2">
      <w:start w:val="1"/>
      <w:numFmt w:val="bullet"/>
      <w:lvlText w:val="-"/>
      <w:lvlJc w:val="left"/>
      <w:pPr>
        <w:ind w:left="1080" w:hanging="360"/>
      </w:pPr>
      <w:rPr>
        <w:rFonts w:ascii="Times New Roman" w:eastAsia="Times New Roman" w:hAnsi="Times New Roman" w:cs="David"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36F637A0"/>
    <w:multiLevelType w:val="hybridMultilevel"/>
    <w:tmpl w:val="36F4A162"/>
    <w:lvl w:ilvl="0" w:tplc="4A7CCF96">
      <w:start w:val="1"/>
      <w:numFmt w:val="decimal"/>
      <w:lvlText w:val="%1."/>
      <w:lvlJc w:val="left"/>
      <w:pPr>
        <w:tabs>
          <w:tab w:val="num" w:pos="1803"/>
        </w:tabs>
        <w:ind w:left="1803" w:hanging="360"/>
      </w:pPr>
      <w:rPr>
        <w:rFonts w:hint="default"/>
      </w:rPr>
    </w:lvl>
    <w:lvl w:ilvl="1" w:tplc="5BC0432C">
      <w:start w:val="1"/>
      <w:numFmt w:val="hebrew1"/>
      <w:lvlText w:val="%2."/>
      <w:lvlJc w:val="left"/>
      <w:pPr>
        <w:tabs>
          <w:tab w:val="num" w:pos="2523"/>
        </w:tabs>
        <w:ind w:left="2523" w:hanging="360"/>
      </w:pPr>
      <w:rPr>
        <w:rFonts w:hint="default"/>
      </w:rPr>
    </w:lvl>
    <w:lvl w:ilvl="2" w:tplc="0409001B">
      <w:start w:val="1"/>
      <w:numFmt w:val="lowerRoman"/>
      <w:lvlText w:val="%3."/>
      <w:lvlJc w:val="right"/>
      <w:pPr>
        <w:tabs>
          <w:tab w:val="num" w:pos="3243"/>
        </w:tabs>
        <w:ind w:left="3243" w:hanging="180"/>
      </w:pPr>
    </w:lvl>
    <w:lvl w:ilvl="3" w:tplc="938CD37A">
      <w:start w:val="1"/>
      <w:numFmt w:val="decimal"/>
      <w:lvlText w:val="%4."/>
      <w:lvlJc w:val="left"/>
      <w:pPr>
        <w:tabs>
          <w:tab w:val="num" w:pos="3963"/>
        </w:tabs>
        <w:ind w:left="3963" w:hanging="360"/>
      </w:pPr>
      <w:rPr>
        <w:rFonts w:ascii="David" w:eastAsia="Calibri" w:hAnsi="David" w:cs="David"/>
        <w:lang w:bidi="he-IL"/>
      </w:rPr>
    </w:lvl>
    <w:lvl w:ilvl="4" w:tplc="AB7678B8">
      <w:start w:val="7"/>
      <w:numFmt w:val="decimal"/>
      <w:lvlText w:val="%5)"/>
      <w:lvlJc w:val="left"/>
      <w:pPr>
        <w:tabs>
          <w:tab w:val="num" w:pos="4683"/>
        </w:tabs>
        <w:ind w:left="4683" w:hanging="360"/>
      </w:pPr>
      <w:rPr>
        <w:rFonts w:hint="default"/>
      </w:rPr>
    </w:lvl>
    <w:lvl w:ilvl="5" w:tplc="0409001B" w:tentative="1">
      <w:start w:val="1"/>
      <w:numFmt w:val="lowerRoman"/>
      <w:lvlText w:val="%6."/>
      <w:lvlJc w:val="right"/>
      <w:pPr>
        <w:tabs>
          <w:tab w:val="num" w:pos="5403"/>
        </w:tabs>
        <w:ind w:left="5403" w:hanging="180"/>
      </w:pPr>
    </w:lvl>
    <w:lvl w:ilvl="6" w:tplc="0409000F" w:tentative="1">
      <w:start w:val="1"/>
      <w:numFmt w:val="decimal"/>
      <w:lvlText w:val="%7."/>
      <w:lvlJc w:val="left"/>
      <w:pPr>
        <w:tabs>
          <w:tab w:val="num" w:pos="6123"/>
        </w:tabs>
        <w:ind w:left="6123" w:hanging="360"/>
      </w:pPr>
    </w:lvl>
    <w:lvl w:ilvl="7" w:tplc="04090019" w:tentative="1">
      <w:start w:val="1"/>
      <w:numFmt w:val="lowerLetter"/>
      <w:lvlText w:val="%8."/>
      <w:lvlJc w:val="left"/>
      <w:pPr>
        <w:tabs>
          <w:tab w:val="num" w:pos="6843"/>
        </w:tabs>
        <w:ind w:left="6843" w:hanging="360"/>
      </w:pPr>
    </w:lvl>
    <w:lvl w:ilvl="8" w:tplc="0409001B" w:tentative="1">
      <w:start w:val="1"/>
      <w:numFmt w:val="lowerRoman"/>
      <w:lvlText w:val="%9."/>
      <w:lvlJc w:val="right"/>
      <w:pPr>
        <w:tabs>
          <w:tab w:val="num" w:pos="7563"/>
        </w:tabs>
        <w:ind w:left="7563" w:hanging="180"/>
      </w:pPr>
    </w:lvl>
  </w:abstractNum>
  <w:abstractNum w:abstractNumId="38" w15:restartNumberingAfterBreak="0">
    <w:nsid w:val="381416D1"/>
    <w:multiLevelType w:val="singleLevel"/>
    <w:tmpl w:val="040D000F"/>
    <w:lvl w:ilvl="0">
      <w:start w:val="1"/>
      <w:numFmt w:val="decimal"/>
      <w:lvlText w:val="%1."/>
      <w:lvlJc w:val="center"/>
      <w:pPr>
        <w:tabs>
          <w:tab w:val="num" w:pos="648"/>
        </w:tabs>
        <w:ind w:left="360" w:hanging="72"/>
      </w:pPr>
      <w:rPr>
        <w:rFonts w:cs="Times New Roman"/>
      </w:rPr>
    </w:lvl>
  </w:abstractNum>
  <w:abstractNum w:abstractNumId="39" w15:restartNumberingAfterBreak="0">
    <w:nsid w:val="397E6447"/>
    <w:multiLevelType w:val="hybridMultilevel"/>
    <w:tmpl w:val="CDE418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3DEA008E"/>
    <w:multiLevelType w:val="hybridMultilevel"/>
    <w:tmpl w:val="DB96C702"/>
    <w:lvl w:ilvl="0" w:tplc="04090001">
      <w:start w:val="1"/>
      <w:numFmt w:val="bullet"/>
      <w:lvlText w:val=""/>
      <w:lvlJc w:val="left"/>
      <w:pPr>
        <w:tabs>
          <w:tab w:val="num" w:pos="970"/>
        </w:tabs>
        <w:ind w:left="970" w:hanging="360"/>
      </w:pPr>
      <w:rPr>
        <w:rFonts w:ascii="Symbol" w:hAnsi="Symbol" w:hint="default"/>
      </w:rPr>
    </w:lvl>
    <w:lvl w:ilvl="1" w:tplc="04090003" w:tentative="1">
      <w:start w:val="1"/>
      <w:numFmt w:val="bullet"/>
      <w:lvlText w:val="o"/>
      <w:lvlJc w:val="left"/>
      <w:pPr>
        <w:tabs>
          <w:tab w:val="num" w:pos="1690"/>
        </w:tabs>
        <w:ind w:left="1690" w:hanging="360"/>
      </w:pPr>
      <w:rPr>
        <w:rFonts w:ascii="Courier New" w:hAnsi="Courier New" w:cs="Courier New" w:hint="default"/>
      </w:rPr>
    </w:lvl>
    <w:lvl w:ilvl="2" w:tplc="04090005" w:tentative="1">
      <w:start w:val="1"/>
      <w:numFmt w:val="bullet"/>
      <w:lvlText w:val=""/>
      <w:lvlJc w:val="left"/>
      <w:pPr>
        <w:tabs>
          <w:tab w:val="num" w:pos="2410"/>
        </w:tabs>
        <w:ind w:left="2410" w:hanging="360"/>
      </w:pPr>
      <w:rPr>
        <w:rFonts w:ascii="Wingdings" w:hAnsi="Wingdings" w:hint="default"/>
      </w:rPr>
    </w:lvl>
    <w:lvl w:ilvl="3" w:tplc="04090001" w:tentative="1">
      <w:start w:val="1"/>
      <w:numFmt w:val="bullet"/>
      <w:lvlText w:val=""/>
      <w:lvlJc w:val="left"/>
      <w:pPr>
        <w:tabs>
          <w:tab w:val="num" w:pos="3130"/>
        </w:tabs>
        <w:ind w:left="3130" w:hanging="360"/>
      </w:pPr>
      <w:rPr>
        <w:rFonts w:ascii="Symbol" w:hAnsi="Symbol" w:hint="default"/>
      </w:rPr>
    </w:lvl>
    <w:lvl w:ilvl="4" w:tplc="04090003" w:tentative="1">
      <w:start w:val="1"/>
      <w:numFmt w:val="bullet"/>
      <w:lvlText w:val="o"/>
      <w:lvlJc w:val="left"/>
      <w:pPr>
        <w:tabs>
          <w:tab w:val="num" w:pos="3850"/>
        </w:tabs>
        <w:ind w:left="3850" w:hanging="360"/>
      </w:pPr>
      <w:rPr>
        <w:rFonts w:ascii="Courier New" w:hAnsi="Courier New" w:cs="Courier New" w:hint="default"/>
      </w:rPr>
    </w:lvl>
    <w:lvl w:ilvl="5" w:tplc="04090005" w:tentative="1">
      <w:start w:val="1"/>
      <w:numFmt w:val="bullet"/>
      <w:lvlText w:val=""/>
      <w:lvlJc w:val="left"/>
      <w:pPr>
        <w:tabs>
          <w:tab w:val="num" w:pos="4570"/>
        </w:tabs>
        <w:ind w:left="4570" w:hanging="360"/>
      </w:pPr>
      <w:rPr>
        <w:rFonts w:ascii="Wingdings" w:hAnsi="Wingdings" w:hint="default"/>
      </w:rPr>
    </w:lvl>
    <w:lvl w:ilvl="6" w:tplc="04090001" w:tentative="1">
      <w:start w:val="1"/>
      <w:numFmt w:val="bullet"/>
      <w:lvlText w:val=""/>
      <w:lvlJc w:val="left"/>
      <w:pPr>
        <w:tabs>
          <w:tab w:val="num" w:pos="5290"/>
        </w:tabs>
        <w:ind w:left="5290" w:hanging="360"/>
      </w:pPr>
      <w:rPr>
        <w:rFonts w:ascii="Symbol" w:hAnsi="Symbol" w:hint="default"/>
      </w:rPr>
    </w:lvl>
    <w:lvl w:ilvl="7" w:tplc="04090003" w:tentative="1">
      <w:start w:val="1"/>
      <w:numFmt w:val="bullet"/>
      <w:lvlText w:val="o"/>
      <w:lvlJc w:val="left"/>
      <w:pPr>
        <w:tabs>
          <w:tab w:val="num" w:pos="6010"/>
        </w:tabs>
        <w:ind w:left="6010" w:hanging="360"/>
      </w:pPr>
      <w:rPr>
        <w:rFonts w:ascii="Courier New" w:hAnsi="Courier New" w:cs="Courier New" w:hint="default"/>
      </w:rPr>
    </w:lvl>
    <w:lvl w:ilvl="8" w:tplc="04090005" w:tentative="1">
      <w:start w:val="1"/>
      <w:numFmt w:val="bullet"/>
      <w:lvlText w:val=""/>
      <w:lvlJc w:val="left"/>
      <w:pPr>
        <w:tabs>
          <w:tab w:val="num" w:pos="6730"/>
        </w:tabs>
        <w:ind w:left="6730" w:hanging="360"/>
      </w:pPr>
      <w:rPr>
        <w:rFonts w:ascii="Wingdings" w:hAnsi="Wingdings" w:hint="default"/>
      </w:rPr>
    </w:lvl>
  </w:abstractNum>
  <w:abstractNum w:abstractNumId="41" w15:restartNumberingAfterBreak="0">
    <w:nsid w:val="3FD5053E"/>
    <w:multiLevelType w:val="hybridMultilevel"/>
    <w:tmpl w:val="D7CC2B84"/>
    <w:lvl w:ilvl="0" w:tplc="0409000F">
      <w:start w:val="1"/>
      <w:numFmt w:val="decimal"/>
      <w:lvlText w:val="%1."/>
      <w:lvlJc w:val="left"/>
      <w:pPr>
        <w:tabs>
          <w:tab w:val="num" w:pos="502"/>
        </w:tabs>
        <w:ind w:left="502" w:hanging="360"/>
      </w:pPr>
      <w:rPr>
        <w:rFonts w:hint="default"/>
        <w:sz w:val="26"/>
      </w:rPr>
    </w:lvl>
    <w:lvl w:ilvl="1" w:tplc="CB147CE6">
      <w:start w:val="1"/>
      <w:numFmt w:val="hebrew1"/>
      <w:lvlText w:val="%2."/>
      <w:lvlJc w:val="center"/>
      <w:pPr>
        <w:tabs>
          <w:tab w:val="num" w:pos="1494"/>
        </w:tabs>
        <w:ind w:left="1494" w:hanging="360"/>
      </w:pPr>
      <w:rPr>
        <w:rFonts w:ascii="Times New Roman" w:eastAsia="Calibri" w:hAnsi="Times New Roman" w:cs="David"/>
        <w:sz w:val="24"/>
        <w:szCs w:val="24"/>
        <w:lang w:val="en-US"/>
      </w:rPr>
    </w:lvl>
    <w:lvl w:ilvl="2" w:tplc="4538CEAE">
      <w:start w:val="1"/>
      <w:numFmt w:val="decimal"/>
      <w:lvlText w:val="(%3)"/>
      <w:lvlJc w:val="left"/>
      <w:pPr>
        <w:tabs>
          <w:tab w:val="num" w:pos="2160"/>
        </w:tabs>
        <w:ind w:left="2160" w:hanging="180"/>
      </w:pPr>
      <w:rPr>
        <w:rFonts w:ascii="Times New Roman" w:eastAsia="Calibri" w:hAnsi="Times New Roman" w:cs="David"/>
        <w:b/>
        <w:bCs/>
      </w:rPr>
    </w:lvl>
    <w:lvl w:ilvl="3" w:tplc="0409000F">
      <w:start w:val="1"/>
      <w:numFmt w:val="decimal"/>
      <w:lvlText w:val="%4."/>
      <w:lvlJc w:val="left"/>
      <w:pPr>
        <w:tabs>
          <w:tab w:val="num" w:pos="2880"/>
        </w:tabs>
        <w:ind w:left="2880" w:hanging="360"/>
      </w:pPr>
      <w:rPr>
        <w:rFonts w:cs="Times New Roman"/>
      </w:rPr>
    </w:lvl>
    <w:lvl w:ilvl="4" w:tplc="DFD0CA62">
      <w:start w:val="1"/>
      <w:numFmt w:val="hebrew1"/>
      <w:lvlText w:val="%5."/>
      <w:lvlJc w:val="left"/>
      <w:pPr>
        <w:tabs>
          <w:tab w:val="num" w:pos="3600"/>
        </w:tabs>
        <w:ind w:left="3600" w:hanging="360"/>
      </w:pPr>
      <w:rPr>
        <w:rFonts w:ascii="Arial" w:eastAsia="Times New Roman" w:hAnsi="Arial" w:cstheme="minorBidi"/>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2" w15:restartNumberingAfterBreak="0">
    <w:nsid w:val="41D245E0"/>
    <w:multiLevelType w:val="hybridMultilevel"/>
    <w:tmpl w:val="C0C01268"/>
    <w:lvl w:ilvl="0" w:tplc="4A282CEE">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43" w15:restartNumberingAfterBreak="0">
    <w:nsid w:val="432516EC"/>
    <w:multiLevelType w:val="multilevel"/>
    <w:tmpl w:val="984E4E76"/>
    <w:lvl w:ilvl="0">
      <w:start w:val="5"/>
      <w:numFmt w:val="decimal"/>
      <w:lvlText w:val="%1."/>
      <w:lvlJc w:val="left"/>
      <w:pPr>
        <w:ind w:left="360" w:hanging="360"/>
      </w:pPr>
      <w:rPr>
        <w:rFonts w:hint="default"/>
        <w:b w:val="0"/>
        <w:lang w:val="en-US"/>
      </w:rPr>
    </w:lvl>
    <w:lvl w:ilvl="1">
      <w:start w:val="1"/>
      <w:numFmt w:val="decimal"/>
      <w:lvlText w:val="%2."/>
      <w:lvlJc w:val="left"/>
      <w:pPr>
        <w:ind w:left="799" w:hanging="360"/>
      </w:pPr>
      <w:rPr>
        <w:rFonts w:asciiTheme="minorHAnsi" w:eastAsiaTheme="minorHAnsi" w:hAnsiTheme="minorHAnsi" w:cs="David"/>
        <w:b/>
        <w:bCs w:val="0"/>
      </w:rPr>
    </w:lvl>
    <w:lvl w:ilvl="2">
      <w:start w:val="1"/>
      <w:numFmt w:val="decimal"/>
      <w:lvlText w:val="%1.%2.%3."/>
      <w:lvlJc w:val="left"/>
      <w:pPr>
        <w:ind w:left="1598" w:hanging="720"/>
      </w:pPr>
      <w:rPr>
        <w:rFonts w:hint="default"/>
        <w:b w:val="0"/>
      </w:rPr>
    </w:lvl>
    <w:lvl w:ilvl="3">
      <w:start w:val="1"/>
      <w:numFmt w:val="decimal"/>
      <w:lvlText w:val="%1.%2.%3.%4."/>
      <w:lvlJc w:val="left"/>
      <w:pPr>
        <w:ind w:left="2037" w:hanging="720"/>
      </w:pPr>
      <w:rPr>
        <w:rFonts w:hint="default"/>
        <w:b/>
        <w:bCs w:val="0"/>
      </w:rPr>
    </w:lvl>
    <w:lvl w:ilvl="4">
      <w:start w:val="1"/>
      <w:numFmt w:val="decimal"/>
      <w:lvlText w:val="%1.%2.%3.%4.%5."/>
      <w:lvlJc w:val="left"/>
      <w:pPr>
        <w:ind w:left="2836" w:hanging="1080"/>
      </w:pPr>
      <w:rPr>
        <w:rFonts w:hint="default"/>
        <w:b w:val="0"/>
      </w:rPr>
    </w:lvl>
    <w:lvl w:ilvl="5">
      <w:start w:val="1"/>
      <w:numFmt w:val="decimal"/>
      <w:lvlText w:val="%1.%2.%3.%4.%5.%6."/>
      <w:lvlJc w:val="left"/>
      <w:pPr>
        <w:ind w:left="3275" w:hanging="1080"/>
      </w:pPr>
      <w:rPr>
        <w:rFonts w:hint="default"/>
        <w:b w:val="0"/>
      </w:rPr>
    </w:lvl>
    <w:lvl w:ilvl="6">
      <w:start w:val="1"/>
      <w:numFmt w:val="decimal"/>
      <w:lvlText w:val="%1.%2.%3.%4.%5.%6.%7."/>
      <w:lvlJc w:val="left"/>
      <w:pPr>
        <w:ind w:left="4074" w:hanging="1440"/>
      </w:pPr>
      <w:rPr>
        <w:rFonts w:hint="default"/>
        <w:b w:val="0"/>
      </w:rPr>
    </w:lvl>
    <w:lvl w:ilvl="7">
      <w:start w:val="1"/>
      <w:numFmt w:val="decimal"/>
      <w:lvlText w:val="%1.%2.%3.%4.%5.%6.%7.%8."/>
      <w:lvlJc w:val="left"/>
      <w:pPr>
        <w:ind w:left="4513" w:hanging="1440"/>
      </w:pPr>
      <w:rPr>
        <w:rFonts w:hint="default"/>
        <w:b w:val="0"/>
      </w:rPr>
    </w:lvl>
    <w:lvl w:ilvl="8">
      <w:start w:val="1"/>
      <w:numFmt w:val="decimal"/>
      <w:lvlText w:val="%1.%2.%3.%4.%5.%6.%7.%8.%9."/>
      <w:lvlJc w:val="left"/>
      <w:pPr>
        <w:ind w:left="5312" w:hanging="1800"/>
      </w:pPr>
      <w:rPr>
        <w:rFonts w:hint="default"/>
        <w:b w:val="0"/>
      </w:rPr>
    </w:lvl>
  </w:abstractNum>
  <w:abstractNum w:abstractNumId="44" w15:restartNumberingAfterBreak="0">
    <w:nsid w:val="4473441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459C3F96"/>
    <w:multiLevelType w:val="singleLevel"/>
    <w:tmpl w:val="22B87420"/>
    <w:lvl w:ilvl="0">
      <w:start w:val="1"/>
      <w:numFmt w:val="hebrew1"/>
      <w:lvlText w:val="%1)"/>
      <w:lvlJc w:val="left"/>
      <w:pPr>
        <w:tabs>
          <w:tab w:val="num" w:pos="720"/>
        </w:tabs>
        <w:ind w:left="720" w:hanging="720"/>
      </w:pPr>
      <w:rPr>
        <w:rFonts w:ascii="David" w:hAnsi="David" w:cs="David" w:hint="default"/>
        <w:sz w:val="26"/>
        <w:szCs w:val="24"/>
      </w:rPr>
    </w:lvl>
  </w:abstractNum>
  <w:abstractNum w:abstractNumId="46" w15:restartNumberingAfterBreak="0">
    <w:nsid w:val="47E7225C"/>
    <w:multiLevelType w:val="hybridMultilevel"/>
    <w:tmpl w:val="6C92BC6C"/>
    <w:lvl w:ilvl="0" w:tplc="FA841EA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49102E15"/>
    <w:multiLevelType w:val="hybridMultilevel"/>
    <w:tmpl w:val="44E8FCB8"/>
    <w:lvl w:ilvl="0" w:tplc="2B0CF0D2">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8" w15:restartNumberingAfterBreak="0">
    <w:nsid w:val="4B1F3795"/>
    <w:multiLevelType w:val="multilevel"/>
    <w:tmpl w:val="EFB8FC4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rPr>
        <w:b w:val="0"/>
        <w:bCs w:val="0"/>
        <w:color w:val="auto"/>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9" w15:restartNumberingAfterBreak="0">
    <w:nsid w:val="4B6366C2"/>
    <w:multiLevelType w:val="multilevel"/>
    <w:tmpl w:val="ED04774E"/>
    <w:lvl w:ilvl="0">
      <w:start w:val="4"/>
      <w:numFmt w:val="decimal"/>
      <w:lvlText w:val="%1."/>
      <w:lvlJc w:val="left"/>
      <w:pPr>
        <w:ind w:left="360" w:hanging="360"/>
      </w:pPr>
      <w:rPr>
        <w:rFonts w:hint="default"/>
      </w:rPr>
    </w:lvl>
    <w:lvl w:ilvl="1">
      <w:start w:val="1"/>
      <w:numFmt w:val="decimal"/>
      <w:lvlText w:val="%1.%2."/>
      <w:lvlJc w:val="left"/>
      <w:pPr>
        <w:ind w:left="1044" w:hanging="360"/>
      </w:pPr>
      <w:rPr>
        <w:rFonts w:hint="default"/>
      </w:rPr>
    </w:lvl>
    <w:lvl w:ilvl="2">
      <w:start w:val="1"/>
      <w:numFmt w:val="decimal"/>
      <w:lvlText w:val="%1.%2.%3."/>
      <w:lvlJc w:val="left"/>
      <w:pPr>
        <w:ind w:left="2088" w:hanging="720"/>
      </w:pPr>
      <w:rPr>
        <w:rFonts w:hint="default"/>
      </w:rPr>
    </w:lvl>
    <w:lvl w:ilvl="3">
      <w:start w:val="1"/>
      <w:numFmt w:val="decimal"/>
      <w:lvlText w:val="%1.%2.%3.%4."/>
      <w:lvlJc w:val="left"/>
      <w:pPr>
        <w:ind w:left="2772" w:hanging="720"/>
      </w:pPr>
      <w:rPr>
        <w:rFonts w:hint="default"/>
      </w:rPr>
    </w:lvl>
    <w:lvl w:ilvl="4">
      <w:start w:val="1"/>
      <w:numFmt w:val="decimal"/>
      <w:lvlText w:val="%1.%2.%3.%4.%5."/>
      <w:lvlJc w:val="left"/>
      <w:pPr>
        <w:ind w:left="3456" w:hanging="720"/>
      </w:pPr>
      <w:rPr>
        <w:rFonts w:hint="default"/>
      </w:rPr>
    </w:lvl>
    <w:lvl w:ilvl="5">
      <w:start w:val="1"/>
      <w:numFmt w:val="decimal"/>
      <w:lvlText w:val="%1.%2.%3.%4.%5.%6."/>
      <w:lvlJc w:val="left"/>
      <w:pPr>
        <w:ind w:left="4500" w:hanging="1080"/>
      </w:pPr>
      <w:rPr>
        <w:rFonts w:hint="default"/>
      </w:rPr>
    </w:lvl>
    <w:lvl w:ilvl="6">
      <w:start w:val="1"/>
      <w:numFmt w:val="decimal"/>
      <w:lvlText w:val="%1.%2.%3.%4.%5.%6.%7."/>
      <w:lvlJc w:val="left"/>
      <w:pPr>
        <w:ind w:left="5184" w:hanging="1080"/>
      </w:pPr>
      <w:rPr>
        <w:rFonts w:hint="default"/>
      </w:rPr>
    </w:lvl>
    <w:lvl w:ilvl="7">
      <w:start w:val="1"/>
      <w:numFmt w:val="decimal"/>
      <w:lvlText w:val="%1.%2.%3.%4.%5.%6.%7.%8."/>
      <w:lvlJc w:val="left"/>
      <w:pPr>
        <w:ind w:left="5868" w:hanging="1080"/>
      </w:pPr>
      <w:rPr>
        <w:rFonts w:hint="default"/>
      </w:rPr>
    </w:lvl>
    <w:lvl w:ilvl="8">
      <w:start w:val="1"/>
      <w:numFmt w:val="decimal"/>
      <w:lvlText w:val="%1.%2.%3.%4.%5.%6.%7.%8.%9."/>
      <w:lvlJc w:val="left"/>
      <w:pPr>
        <w:ind w:left="6912" w:hanging="1440"/>
      </w:pPr>
      <w:rPr>
        <w:rFonts w:hint="default"/>
      </w:rPr>
    </w:lvl>
  </w:abstractNum>
  <w:abstractNum w:abstractNumId="50" w15:restartNumberingAfterBreak="0">
    <w:nsid w:val="4C5234C7"/>
    <w:multiLevelType w:val="hybridMultilevel"/>
    <w:tmpl w:val="062E5F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4CB453E9"/>
    <w:multiLevelType w:val="hybridMultilevel"/>
    <w:tmpl w:val="C144F0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4D225052"/>
    <w:multiLevelType w:val="multilevel"/>
    <w:tmpl w:val="5AEA226E"/>
    <w:lvl w:ilvl="0">
      <w:start w:val="3"/>
      <w:numFmt w:val="decimal"/>
      <w:lvlText w:val="%1."/>
      <w:lvlJc w:val="left"/>
      <w:pPr>
        <w:ind w:left="360" w:hanging="360"/>
      </w:pPr>
      <w:rPr>
        <w:rFonts w:hint="default"/>
      </w:rPr>
    </w:lvl>
    <w:lvl w:ilvl="1">
      <w:start w:val="1"/>
      <w:numFmt w:val="decimal"/>
      <w:lvlText w:val="%1.%2."/>
      <w:lvlJc w:val="left"/>
      <w:pPr>
        <w:ind w:left="684" w:hanging="360"/>
      </w:pPr>
      <w:rPr>
        <w:rFonts w:hint="default"/>
      </w:rPr>
    </w:lvl>
    <w:lvl w:ilvl="2">
      <w:start w:val="1"/>
      <w:numFmt w:val="decimal"/>
      <w:lvlText w:val="%1.%2.%3."/>
      <w:lvlJc w:val="left"/>
      <w:pPr>
        <w:ind w:left="1368" w:hanging="720"/>
      </w:pPr>
      <w:rPr>
        <w:rFonts w:hint="default"/>
      </w:rPr>
    </w:lvl>
    <w:lvl w:ilvl="3">
      <w:start w:val="1"/>
      <w:numFmt w:val="decimal"/>
      <w:lvlText w:val="%1.%2.%3.%4."/>
      <w:lvlJc w:val="left"/>
      <w:pPr>
        <w:ind w:left="1692" w:hanging="720"/>
      </w:pPr>
      <w:rPr>
        <w:rFonts w:hint="default"/>
      </w:rPr>
    </w:lvl>
    <w:lvl w:ilvl="4">
      <w:start w:val="1"/>
      <w:numFmt w:val="decimal"/>
      <w:lvlText w:val="%1.%2.%3.%4.%5."/>
      <w:lvlJc w:val="left"/>
      <w:pPr>
        <w:ind w:left="2016" w:hanging="720"/>
      </w:pPr>
      <w:rPr>
        <w:rFonts w:hint="default"/>
      </w:rPr>
    </w:lvl>
    <w:lvl w:ilvl="5">
      <w:start w:val="1"/>
      <w:numFmt w:val="decimal"/>
      <w:lvlText w:val="%1.%2.%3.%4.%5.%6."/>
      <w:lvlJc w:val="left"/>
      <w:pPr>
        <w:ind w:left="2700" w:hanging="1080"/>
      </w:pPr>
      <w:rPr>
        <w:rFonts w:hint="default"/>
      </w:rPr>
    </w:lvl>
    <w:lvl w:ilvl="6">
      <w:start w:val="1"/>
      <w:numFmt w:val="decimal"/>
      <w:lvlText w:val="%1.%2.%3.%4.%5.%6.%7."/>
      <w:lvlJc w:val="left"/>
      <w:pPr>
        <w:ind w:left="3024" w:hanging="1080"/>
      </w:pPr>
      <w:rPr>
        <w:rFonts w:hint="default"/>
      </w:rPr>
    </w:lvl>
    <w:lvl w:ilvl="7">
      <w:start w:val="1"/>
      <w:numFmt w:val="decimal"/>
      <w:lvlText w:val="%1.%2.%3.%4.%5.%6.%7.%8."/>
      <w:lvlJc w:val="left"/>
      <w:pPr>
        <w:ind w:left="3348" w:hanging="1080"/>
      </w:pPr>
      <w:rPr>
        <w:rFonts w:hint="default"/>
      </w:rPr>
    </w:lvl>
    <w:lvl w:ilvl="8">
      <w:start w:val="1"/>
      <w:numFmt w:val="decimal"/>
      <w:lvlText w:val="%1.%2.%3.%4.%5.%6.%7.%8.%9."/>
      <w:lvlJc w:val="left"/>
      <w:pPr>
        <w:ind w:left="4032" w:hanging="1440"/>
      </w:pPr>
      <w:rPr>
        <w:rFonts w:hint="default"/>
      </w:rPr>
    </w:lvl>
  </w:abstractNum>
  <w:abstractNum w:abstractNumId="53" w15:restartNumberingAfterBreak="0">
    <w:nsid w:val="4DE17B34"/>
    <w:multiLevelType w:val="hybridMultilevel"/>
    <w:tmpl w:val="DC5433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50661555"/>
    <w:multiLevelType w:val="multilevel"/>
    <w:tmpl w:val="625E0B78"/>
    <w:lvl w:ilvl="0">
      <w:start w:val="1"/>
      <w:numFmt w:val="decimal"/>
      <w:lvlText w:val="%1."/>
      <w:lvlJc w:val="left"/>
      <w:pPr>
        <w:tabs>
          <w:tab w:val="num" w:pos="567"/>
        </w:tabs>
        <w:ind w:left="567" w:hanging="567"/>
      </w:pPr>
      <w:rPr>
        <w:rFonts w:hint="default"/>
        <w:color w:val="1B3461"/>
      </w:rPr>
    </w:lvl>
    <w:lvl w:ilvl="1">
      <w:start w:val="1"/>
      <w:numFmt w:val="decimal"/>
      <w:lvlText w:val="%1.%2."/>
      <w:lvlJc w:val="left"/>
      <w:pPr>
        <w:tabs>
          <w:tab w:val="num" w:pos="1107"/>
        </w:tabs>
        <w:ind w:left="1107" w:hanging="567"/>
      </w:pPr>
      <w:rPr>
        <w:rFonts w:hint="default"/>
        <w:b w:val="0"/>
        <w:bCs w:val="0"/>
        <w:color w:val="auto"/>
      </w:rPr>
    </w:lvl>
    <w:lvl w:ilvl="2">
      <w:start w:val="1"/>
      <w:numFmt w:val="decimal"/>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rPr>
    </w:lvl>
    <w:lvl w:ilvl="3">
      <w:start w:val="1"/>
      <w:numFmt w:val="decimal"/>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5" w15:restartNumberingAfterBreak="0">
    <w:nsid w:val="506E4F3B"/>
    <w:multiLevelType w:val="multilevel"/>
    <w:tmpl w:val="5468757A"/>
    <w:lvl w:ilvl="0">
      <w:start w:val="1"/>
      <w:numFmt w:val="decimal"/>
      <w:lvlText w:val="%1."/>
      <w:lvlJc w:val="left"/>
      <w:pPr>
        <w:tabs>
          <w:tab w:val="num" w:pos="435"/>
        </w:tabs>
        <w:ind w:left="435" w:hanging="435"/>
      </w:pPr>
      <w:rPr>
        <w:rFonts w:cs="Times New Roman" w:hint="default"/>
        <w:sz w:val="24"/>
      </w:rPr>
    </w:lvl>
    <w:lvl w:ilvl="1">
      <w:start w:val="1"/>
      <w:numFmt w:val="lowerLetter"/>
      <w:lvlText w:val="%2."/>
      <w:lvlJc w:val="left"/>
      <w:pPr>
        <w:ind w:left="1515" w:hanging="360"/>
      </w:pPr>
      <w:rPr>
        <w:rFonts w:cs="Times New Roman"/>
      </w:rPr>
    </w:lvl>
    <w:lvl w:ilvl="2">
      <w:start w:val="1"/>
      <w:numFmt w:val="lowerRoman"/>
      <w:lvlText w:val="%3."/>
      <w:lvlJc w:val="right"/>
      <w:pPr>
        <w:ind w:left="2235" w:hanging="180"/>
      </w:pPr>
      <w:rPr>
        <w:rFonts w:cs="Times New Roman"/>
      </w:rPr>
    </w:lvl>
    <w:lvl w:ilvl="3">
      <w:start w:val="1"/>
      <w:numFmt w:val="decimal"/>
      <w:lvlText w:val="%4."/>
      <w:lvlJc w:val="left"/>
      <w:pPr>
        <w:ind w:left="360" w:hanging="360"/>
      </w:pPr>
      <w:rPr>
        <w:rFonts w:ascii="David" w:hAnsi="David" w:cs="David" w:hint="default"/>
        <w:b/>
        <w:bCs w:val="0"/>
      </w:rPr>
    </w:lvl>
    <w:lvl w:ilvl="4">
      <w:start w:val="1"/>
      <w:numFmt w:val="lowerLetter"/>
      <w:lvlText w:val="%5."/>
      <w:lvlJc w:val="left"/>
      <w:pPr>
        <w:ind w:left="3675" w:hanging="360"/>
      </w:pPr>
      <w:rPr>
        <w:rFonts w:cs="Times New Roman"/>
      </w:rPr>
    </w:lvl>
    <w:lvl w:ilvl="5">
      <w:start w:val="1"/>
      <w:numFmt w:val="lowerRoman"/>
      <w:lvlText w:val="%6."/>
      <w:lvlJc w:val="right"/>
      <w:pPr>
        <w:ind w:left="4395" w:hanging="180"/>
      </w:pPr>
      <w:rPr>
        <w:rFonts w:cs="Times New Roman"/>
      </w:rPr>
    </w:lvl>
    <w:lvl w:ilvl="6">
      <w:start w:val="1"/>
      <w:numFmt w:val="decimal"/>
      <w:lvlText w:val="%7."/>
      <w:lvlJc w:val="left"/>
      <w:pPr>
        <w:ind w:left="5115" w:hanging="360"/>
      </w:pPr>
      <w:rPr>
        <w:rFonts w:cs="Times New Roman"/>
      </w:rPr>
    </w:lvl>
    <w:lvl w:ilvl="7">
      <w:start w:val="1"/>
      <w:numFmt w:val="lowerLetter"/>
      <w:lvlText w:val="%8."/>
      <w:lvlJc w:val="left"/>
      <w:pPr>
        <w:ind w:left="5835" w:hanging="360"/>
      </w:pPr>
      <w:rPr>
        <w:rFonts w:cs="Times New Roman"/>
      </w:rPr>
    </w:lvl>
    <w:lvl w:ilvl="8">
      <w:start w:val="1"/>
      <w:numFmt w:val="lowerRoman"/>
      <w:lvlText w:val="%9."/>
      <w:lvlJc w:val="right"/>
      <w:pPr>
        <w:ind w:left="6555" w:hanging="180"/>
      </w:pPr>
      <w:rPr>
        <w:rFonts w:cs="Times New Roman"/>
      </w:rPr>
    </w:lvl>
  </w:abstractNum>
  <w:abstractNum w:abstractNumId="56" w15:restartNumberingAfterBreak="0">
    <w:nsid w:val="53FB0EFF"/>
    <w:multiLevelType w:val="hybridMultilevel"/>
    <w:tmpl w:val="AF7474BA"/>
    <w:lvl w:ilvl="0" w:tplc="AC167E02">
      <w:start w:val="1"/>
      <w:numFmt w:val="hebrew1"/>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58086895"/>
    <w:multiLevelType w:val="hybridMultilevel"/>
    <w:tmpl w:val="27C06862"/>
    <w:lvl w:ilvl="0" w:tplc="E5A8E702">
      <w:start w:val="1"/>
      <w:numFmt w:val="hebrew1"/>
      <w:lvlText w:val="%1."/>
      <w:lvlJc w:val="left"/>
      <w:pPr>
        <w:ind w:left="1470" w:hanging="360"/>
      </w:pPr>
      <w:rPr>
        <w:rFonts w:hint="default"/>
        <w:b w:val="0"/>
        <w:bCs w:val="0"/>
      </w:rPr>
    </w:lvl>
    <w:lvl w:ilvl="1" w:tplc="04090019" w:tentative="1">
      <w:start w:val="1"/>
      <w:numFmt w:val="lowerLetter"/>
      <w:lvlText w:val="%2."/>
      <w:lvlJc w:val="left"/>
      <w:pPr>
        <w:ind w:left="2190" w:hanging="360"/>
      </w:pPr>
    </w:lvl>
    <w:lvl w:ilvl="2" w:tplc="0409001B" w:tentative="1">
      <w:start w:val="1"/>
      <w:numFmt w:val="lowerRoman"/>
      <w:lvlText w:val="%3."/>
      <w:lvlJc w:val="right"/>
      <w:pPr>
        <w:ind w:left="2910" w:hanging="180"/>
      </w:pPr>
    </w:lvl>
    <w:lvl w:ilvl="3" w:tplc="0409000F" w:tentative="1">
      <w:start w:val="1"/>
      <w:numFmt w:val="decimal"/>
      <w:lvlText w:val="%4."/>
      <w:lvlJc w:val="left"/>
      <w:pPr>
        <w:ind w:left="3630" w:hanging="360"/>
      </w:pPr>
    </w:lvl>
    <w:lvl w:ilvl="4" w:tplc="04090019" w:tentative="1">
      <w:start w:val="1"/>
      <w:numFmt w:val="lowerLetter"/>
      <w:lvlText w:val="%5."/>
      <w:lvlJc w:val="left"/>
      <w:pPr>
        <w:ind w:left="4350" w:hanging="360"/>
      </w:pPr>
    </w:lvl>
    <w:lvl w:ilvl="5" w:tplc="0409001B" w:tentative="1">
      <w:start w:val="1"/>
      <w:numFmt w:val="lowerRoman"/>
      <w:lvlText w:val="%6."/>
      <w:lvlJc w:val="right"/>
      <w:pPr>
        <w:ind w:left="5070" w:hanging="180"/>
      </w:pPr>
    </w:lvl>
    <w:lvl w:ilvl="6" w:tplc="0409000F" w:tentative="1">
      <w:start w:val="1"/>
      <w:numFmt w:val="decimal"/>
      <w:lvlText w:val="%7."/>
      <w:lvlJc w:val="left"/>
      <w:pPr>
        <w:ind w:left="5790" w:hanging="360"/>
      </w:pPr>
    </w:lvl>
    <w:lvl w:ilvl="7" w:tplc="04090019" w:tentative="1">
      <w:start w:val="1"/>
      <w:numFmt w:val="lowerLetter"/>
      <w:lvlText w:val="%8."/>
      <w:lvlJc w:val="left"/>
      <w:pPr>
        <w:ind w:left="6510" w:hanging="360"/>
      </w:pPr>
    </w:lvl>
    <w:lvl w:ilvl="8" w:tplc="0409001B" w:tentative="1">
      <w:start w:val="1"/>
      <w:numFmt w:val="lowerRoman"/>
      <w:lvlText w:val="%9."/>
      <w:lvlJc w:val="right"/>
      <w:pPr>
        <w:ind w:left="7230" w:hanging="180"/>
      </w:pPr>
    </w:lvl>
  </w:abstractNum>
  <w:abstractNum w:abstractNumId="58" w15:restartNumberingAfterBreak="0">
    <w:nsid w:val="5A0F3014"/>
    <w:multiLevelType w:val="hybridMultilevel"/>
    <w:tmpl w:val="71C2B988"/>
    <w:lvl w:ilvl="0" w:tplc="76EA8406">
      <w:start w:val="1"/>
      <w:numFmt w:val="upperRoman"/>
      <w:lvlText w:val="%1."/>
      <w:lvlJc w:val="left"/>
      <w:pPr>
        <w:ind w:left="2880" w:hanging="720"/>
      </w:pPr>
      <w:rPr>
        <w:rFonts w:hint="default"/>
        <w:sz w:val="22"/>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59" w15:restartNumberingAfterBreak="0">
    <w:nsid w:val="5B3F45F1"/>
    <w:multiLevelType w:val="hybridMultilevel"/>
    <w:tmpl w:val="C5EA1A70"/>
    <w:lvl w:ilvl="0" w:tplc="39E0B1D2">
      <w:start w:val="1"/>
      <w:numFmt w:val="decimal"/>
      <w:lvlText w:val="%1."/>
      <w:lvlJc w:val="left"/>
      <w:pPr>
        <w:tabs>
          <w:tab w:val="num" w:pos="1440"/>
        </w:tabs>
        <w:ind w:left="1440" w:right="1440" w:hanging="360"/>
      </w:pPr>
      <w:rPr>
        <w:rFonts w:hint="cs"/>
      </w:rPr>
    </w:lvl>
    <w:lvl w:ilvl="1" w:tplc="706079B4">
      <w:start w:val="1"/>
      <w:numFmt w:val="lowerLetter"/>
      <w:lvlText w:val="%2."/>
      <w:lvlJc w:val="left"/>
      <w:pPr>
        <w:tabs>
          <w:tab w:val="num" w:pos="1440"/>
        </w:tabs>
        <w:ind w:left="1440" w:hanging="360"/>
      </w:pPr>
    </w:lvl>
    <w:lvl w:ilvl="2" w:tplc="64C419F4" w:tentative="1">
      <w:start w:val="1"/>
      <w:numFmt w:val="lowerRoman"/>
      <w:lvlText w:val="%3."/>
      <w:lvlJc w:val="right"/>
      <w:pPr>
        <w:tabs>
          <w:tab w:val="num" w:pos="2160"/>
        </w:tabs>
        <w:ind w:left="2160" w:hanging="180"/>
      </w:pPr>
    </w:lvl>
    <w:lvl w:ilvl="3" w:tplc="1F403C2E" w:tentative="1">
      <w:start w:val="1"/>
      <w:numFmt w:val="decimal"/>
      <w:lvlText w:val="%4."/>
      <w:lvlJc w:val="left"/>
      <w:pPr>
        <w:tabs>
          <w:tab w:val="num" w:pos="2880"/>
        </w:tabs>
        <w:ind w:left="2880" w:hanging="360"/>
      </w:pPr>
    </w:lvl>
    <w:lvl w:ilvl="4" w:tplc="410E25A6" w:tentative="1">
      <w:start w:val="1"/>
      <w:numFmt w:val="lowerLetter"/>
      <w:lvlText w:val="%5."/>
      <w:lvlJc w:val="left"/>
      <w:pPr>
        <w:tabs>
          <w:tab w:val="num" w:pos="3600"/>
        </w:tabs>
        <w:ind w:left="3600" w:hanging="360"/>
      </w:pPr>
    </w:lvl>
    <w:lvl w:ilvl="5" w:tplc="D2127E68" w:tentative="1">
      <w:start w:val="1"/>
      <w:numFmt w:val="lowerRoman"/>
      <w:lvlText w:val="%6."/>
      <w:lvlJc w:val="right"/>
      <w:pPr>
        <w:tabs>
          <w:tab w:val="num" w:pos="4320"/>
        </w:tabs>
        <w:ind w:left="4320" w:hanging="180"/>
      </w:pPr>
    </w:lvl>
    <w:lvl w:ilvl="6" w:tplc="DA769F54" w:tentative="1">
      <w:start w:val="1"/>
      <w:numFmt w:val="decimal"/>
      <w:lvlText w:val="%7."/>
      <w:lvlJc w:val="left"/>
      <w:pPr>
        <w:tabs>
          <w:tab w:val="num" w:pos="5040"/>
        </w:tabs>
        <w:ind w:left="5040" w:hanging="360"/>
      </w:pPr>
    </w:lvl>
    <w:lvl w:ilvl="7" w:tplc="E9AAB9C0" w:tentative="1">
      <w:start w:val="1"/>
      <w:numFmt w:val="lowerLetter"/>
      <w:lvlText w:val="%8."/>
      <w:lvlJc w:val="left"/>
      <w:pPr>
        <w:tabs>
          <w:tab w:val="num" w:pos="5760"/>
        </w:tabs>
        <w:ind w:left="5760" w:hanging="360"/>
      </w:pPr>
    </w:lvl>
    <w:lvl w:ilvl="8" w:tplc="925EB942" w:tentative="1">
      <w:start w:val="1"/>
      <w:numFmt w:val="lowerRoman"/>
      <w:lvlText w:val="%9."/>
      <w:lvlJc w:val="right"/>
      <w:pPr>
        <w:tabs>
          <w:tab w:val="num" w:pos="6480"/>
        </w:tabs>
        <w:ind w:left="6480" w:hanging="180"/>
      </w:pPr>
    </w:lvl>
  </w:abstractNum>
  <w:abstractNum w:abstractNumId="60" w15:restartNumberingAfterBreak="0">
    <w:nsid w:val="5BED516C"/>
    <w:multiLevelType w:val="hybridMultilevel"/>
    <w:tmpl w:val="B0D2FF08"/>
    <w:lvl w:ilvl="0" w:tplc="22B87420">
      <w:start w:val="1"/>
      <w:numFmt w:val="hebrew1"/>
      <w:lvlText w:val="%1)"/>
      <w:lvlJc w:val="left"/>
      <w:pPr>
        <w:ind w:left="1898" w:hanging="360"/>
      </w:pPr>
      <w:rPr>
        <w:rFonts w:ascii="David" w:hAnsi="David" w:cs="David" w:hint="default"/>
        <w:sz w:val="26"/>
        <w:szCs w:val="24"/>
      </w:rPr>
    </w:lvl>
    <w:lvl w:ilvl="1" w:tplc="04090019" w:tentative="1">
      <w:start w:val="1"/>
      <w:numFmt w:val="lowerLetter"/>
      <w:lvlText w:val="%2."/>
      <w:lvlJc w:val="left"/>
      <w:pPr>
        <w:ind w:left="2618" w:hanging="360"/>
      </w:pPr>
    </w:lvl>
    <w:lvl w:ilvl="2" w:tplc="0409001B" w:tentative="1">
      <w:start w:val="1"/>
      <w:numFmt w:val="lowerRoman"/>
      <w:lvlText w:val="%3."/>
      <w:lvlJc w:val="right"/>
      <w:pPr>
        <w:ind w:left="3338" w:hanging="180"/>
      </w:pPr>
    </w:lvl>
    <w:lvl w:ilvl="3" w:tplc="0409000F" w:tentative="1">
      <w:start w:val="1"/>
      <w:numFmt w:val="decimal"/>
      <w:lvlText w:val="%4."/>
      <w:lvlJc w:val="left"/>
      <w:pPr>
        <w:ind w:left="4058" w:hanging="360"/>
      </w:pPr>
    </w:lvl>
    <w:lvl w:ilvl="4" w:tplc="04090019" w:tentative="1">
      <w:start w:val="1"/>
      <w:numFmt w:val="lowerLetter"/>
      <w:lvlText w:val="%5."/>
      <w:lvlJc w:val="left"/>
      <w:pPr>
        <w:ind w:left="4778" w:hanging="360"/>
      </w:pPr>
    </w:lvl>
    <w:lvl w:ilvl="5" w:tplc="0409001B" w:tentative="1">
      <w:start w:val="1"/>
      <w:numFmt w:val="lowerRoman"/>
      <w:lvlText w:val="%6."/>
      <w:lvlJc w:val="right"/>
      <w:pPr>
        <w:ind w:left="5498" w:hanging="180"/>
      </w:pPr>
    </w:lvl>
    <w:lvl w:ilvl="6" w:tplc="0409000F" w:tentative="1">
      <w:start w:val="1"/>
      <w:numFmt w:val="decimal"/>
      <w:lvlText w:val="%7."/>
      <w:lvlJc w:val="left"/>
      <w:pPr>
        <w:ind w:left="6218" w:hanging="360"/>
      </w:pPr>
    </w:lvl>
    <w:lvl w:ilvl="7" w:tplc="04090019" w:tentative="1">
      <w:start w:val="1"/>
      <w:numFmt w:val="lowerLetter"/>
      <w:lvlText w:val="%8."/>
      <w:lvlJc w:val="left"/>
      <w:pPr>
        <w:ind w:left="6938" w:hanging="360"/>
      </w:pPr>
    </w:lvl>
    <w:lvl w:ilvl="8" w:tplc="0409001B" w:tentative="1">
      <w:start w:val="1"/>
      <w:numFmt w:val="lowerRoman"/>
      <w:lvlText w:val="%9."/>
      <w:lvlJc w:val="right"/>
      <w:pPr>
        <w:ind w:left="7658" w:hanging="180"/>
      </w:pPr>
    </w:lvl>
  </w:abstractNum>
  <w:abstractNum w:abstractNumId="61" w15:restartNumberingAfterBreak="0">
    <w:nsid w:val="5FCE229F"/>
    <w:multiLevelType w:val="hybridMultilevel"/>
    <w:tmpl w:val="33084348"/>
    <w:lvl w:ilvl="0" w:tplc="F99677AE">
      <w:start w:val="1"/>
      <w:numFmt w:val="hebrew1"/>
      <w:lvlText w:val="%1."/>
      <w:lvlJc w:val="left"/>
      <w:pPr>
        <w:tabs>
          <w:tab w:val="num" w:pos="720"/>
        </w:tabs>
        <w:ind w:left="720" w:hanging="360"/>
      </w:pPr>
      <w:rPr>
        <w:rFonts w:hint="default"/>
      </w:rPr>
    </w:lvl>
    <w:lvl w:ilvl="1" w:tplc="E01AE630" w:tentative="1">
      <w:start w:val="1"/>
      <w:numFmt w:val="lowerLetter"/>
      <w:lvlText w:val="%2."/>
      <w:lvlJc w:val="left"/>
      <w:pPr>
        <w:tabs>
          <w:tab w:val="num" w:pos="1440"/>
        </w:tabs>
        <w:ind w:left="1440" w:hanging="360"/>
      </w:pPr>
    </w:lvl>
    <w:lvl w:ilvl="2" w:tplc="6838A18C" w:tentative="1">
      <w:start w:val="1"/>
      <w:numFmt w:val="lowerRoman"/>
      <w:lvlText w:val="%3."/>
      <w:lvlJc w:val="right"/>
      <w:pPr>
        <w:tabs>
          <w:tab w:val="num" w:pos="2160"/>
        </w:tabs>
        <w:ind w:left="2160" w:hanging="180"/>
      </w:pPr>
    </w:lvl>
    <w:lvl w:ilvl="3" w:tplc="EBF8270C" w:tentative="1">
      <w:start w:val="1"/>
      <w:numFmt w:val="decimal"/>
      <w:lvlText w:val="%4."/>
      <w:lvlJc w:val="left"/>
      <w:pPr>
        <w:tabs>
          <w:tab w:val="num" w:pos="2880"/>
        </w:tabs>
        <w:ind w:left="2880" w:hanging="360"/>
      </w:pPr>
    </w:lvl>
    <w:lvl w:ilvl="4" w:tplc="61624C14" w:tentative="1">
      <w:start w:val="1"/>
      <w:numFmt w:val="lowerLetter"/>
      <w:lvlText w:val="%5."/>
      <w:lvlJc w:val="left"/>
      <w:pPr>
        <w:tabs>
          <w:tab w:val="num" w:pos="3600"/>
        </w:tabs>
        <w:ind w:left="3600" w:hanging="360"/>
      </w:pPr>
    </w:lvl>
    <w:lvl w:ilvl="5" w:tplc="1B90E21A" w:tentative="1">
      <w:start w:val="1"/>
      <w:numFmt w:val="lowerRoman"/>
      <w:lvlText w:val="%6."/>
      <w:lvlJc w:val="right"/>
      <w:pPr>
        <w:tabs>
          <w:tab w:val="num" w:pos="4320"/>
        </w:tabs>
        <w:ind w:left="4320" w:hanging="180"/>
      </w:pPr>
    </w:lvl>
    <w:lvl w:ilvl="6" w:tplc="919CB754" w:tentative="1">
      <w:start w:val="1"/>
      <w:numFmt w:val="decimal"/>
      <w:lvlText w:val="%7."/>
      <w:lvlJc w:val="left"/>
      <w:pPr>
        <w:tabs>
          <w:tab w:val="num" w:pos="5040"/>
        </w:tabs>
        <w:ind w:left="5040" w:hanging="360"/>
      </w:pPr>
    </w:lvl>
    <w:lvl w:ilvl="7" w:tplc="C5083AD2" w:tentative="1">
      <w:start w:val="1"/>
      <w:numFmt w:val="lowerLetter"/>
      <w:lvlText w:val="%8."/>
      <w:lvlJc w:val="left"/>
      <w:pPr>
        <w:tabs>
          <w:tab w:val="num" w:pos="5760"/>
        </w:tabs>
        <w:ind w:left="5760" w:hanging="360"/>
      </w:pPr>
    </w:lvl>
    <w:lvl w:ilvl="8" w:tplc="F07C7B8C" w:tentative="1">
      <w:start w:val="1"/>
      <w:numFmt w:val="lowerRoman"/>
      <w:lvlText w:val="%9."/>
      <w:lvlJc w:val="right"/>
      <w:pPr>
        <w:tabs>
          <w:tab w:val="num" w:pos="6480"/>
        </w:tabs>
        <w:ind w:left="6480" w:hanging="180"/>
      </w:pPr>
    </w:lvl>
  </w:abstractNum>
  <w:abstractNum w:abstractNumId="62" w15:restartNumberingAfterBreak="0">
    <w:nsid w:val="61A70273"/>
    <w:multiLevelType w:val="hybridMultilevel"/>
    <w:tmpl w:val="A05EC3EA"/>
    <w:lvl w:ilvl="0" w:tplc="CE682BE6">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3" w15:restartNumberingAfterBreak="0">
    <w:nsid w:val="62517C9A"/>
    <w:multiLevelType w:val="hybridMultilevel"/>
    <w:tmpl w:val="27428C46"/>
    <w:lvl w:ilvl="0" w:tplc="0409000F">
      <w:start w:val="1"/>
      <w:numFmt w:val="decimal"/>
      <w:lvlText w:val="%1."/>
      <w:lvlJc w:val="left"/>
      <w:pPr>
        <w:tabs>
          <w:tab w:val="num" w:pos="502"/>
        </w:tabs>
        <w:ind w:left="502" w:hanging="360"/>
      </w:pPr>
      <w:rPr>
        <w:rFonts w:hint="default"/>
        <w:sz w:val="26"/>
      </w:rPr>
    </w:lvl>
    <w:lvl w:ilvl="1" w:tplc="04090013">
      <w:start w:val="1"/>
      <w:numFmt w:val="hebrew1"/>
      <w:lvlText w:val="%2."/>
      <w:lvlJc w:val="center"/>
      <w:pPr>
        <w:tabs>
          <w:tab w:val="num" w:pos="1494"/>
        </w:tabs>
        <w:ind w:left="1494" w:hanging="360"/>
      </w:pPr>
      <w:rPr>
        <w:rFonts w:hint="default"/>
        <w:sz w:val="24"/>
        <w:szCs w:val="24"/>
        <w:lang w:val="en-US"/>
      </w:rPr>
    </w:lvl>
    <w:lvl w:ilvl="2" w:tplc="FFFFFFFF">
      <w:start w:val="1"/>
      <w:numFmt w:val="decimal"/>
      <w:lvlText w:val="(%3)"/>
      <w:lvlJc w:val="left"/>
      <w:pPr>
        <w:tabs>
          <w:tab w:val="num" w:pos="2160"/>
        </w:tabs>
        <w:ind w:left="2160" w:hanging="180"/>
      </w:pPr>
      <w:rPr>
        <w:rFonts w:cs="Times New Roman" w:hint="default"/>
        <w:b/>
        <w:bCs/>
      </w:rPr>
    </w:lvl>
    <w:lvl w:ilvl="3" w:tplc="0409000F">
      <w:start w:val="1"/>
      <w:numFmt w:val="decimal"/>
      <w:lvlText w:val="%4."/>
      <w:lvlJc w:val="left"/>
      <w:pPr>
        <w:tabs>
          <w:tab w:val="num" w:pos="2880"/>
        </w:tabs>
        <w:ind w:left="2880" w:hanging="360"/>
      </w:pPr>
      <w:rPr>
        <w:rFonts w:cs="Times New Roman"/>
      </w:rPr>
    </w:lvl>
    <w:lvl w:ilvl="4" w:tplc="DFD0CA62">
      <w:start w:val="1"/>
      <w:numFmt w:val="hebrew1"/>
      <w:lvlText w:val="%5."/>
      <w:lvlJc w:val="left"/>
      <w:pPr>
        <w:tabs>
          <w:tab w:val="num" w:pos="3600"/>
        </w:tabs>
        <w:ind w:left="3600" w:hanging="360"/>
      </w:pPr>
      <w:rPr>
        <w:rFonts w:ascii="Arial" w:eastAsia="Times New Roman" w:hAnsi="Arial" w:cstheme="minorBidi"/>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64" w15:restartNumberingAfterBreak="0">
    <w:nsid w:val="626A4F6F"/>
    <w:multiLevelType w:val="hybridMultilevel"/>
    <w:tmpl w:val="9E70BA2A"/>
    <w:lvl w:ilvl="0" w:tplc="56A8BDE4">
      <w:start w:val="1"/>
      <w:numFmt w:val="decimal"/>
      <w:lvlText w:val="%1."/>
      <w:lvlJc w:val="left"/>
      <w:pPr>
        <w:tabs>
          <w:tab w:val="num" w:pos="360"/>
        </w:tabs>
        <w:ind w:left="360" w:hanging="360"/>
      </w:pPr>
      <w:rPr>
        <w:rFonts w:cs="Times New Roman"/>
        <w:b w:val="0"/>
        <w:bCs w:val="0"/>
      </w:rPr>
    </w:lvl>
    <w:lvl w:ilvl="1" w:tplc="640462A8">
      <w:start w:val="1"/>
      <w:numFmt w:val="lowerLetter"/>
      <w:lvlText w:val="%2."/>
      <w:lvlJc w:val="left"/>
      <w:pPr>
        <w:tabs>
          <w:tab w:val="num" w:pos="1080"/>
        </w:tabs>
        <w:ind w:left="1080" w:hanging="360"/>
      </w:pPr>
      <w:rPr>
        <w:rFonts w:cs="Times New Roman"/>
      </w:rPr>
    </w:lvl>
    <w:lvl w:ilvl="2" w:tplc="22D46A44">
      <w:start w:val="1"/>
      <w:numFmt w:val="lowerRoman"/>
      <w:lvlText w:val="%3."/>
      <w:lvlJc w:val="right"/>
      <w:pPr>
        <w:tabs>
          <w:tab w:val="num" w:pos="1800"/>
        </w:tabs>
        <w:ind w:left="1800" w:hanging="180"/>
      </w:pPr>
      <w:rPr>
        <w:rFonts w:cs="Times New Roman"/>
      </w:rPr>
    </w:lvl>
    <w:lvl w:ilvl="3" w:tplc="1F40230C">
      <w:start w:val="1"/>
      <w:numFmt w:val="decimal"/>
      <w:lvlText w:val="%4."/>
      <w:lvlJc w:val="left"/>
      <w:pPr>
        <w:tabs>
          <w:tab w:val="num" w:pos="2520"/>
        </w:tabs>
        <w:ind w:left="2520" w:hanging="360"/>
      </w:pPr>
      <w:rPr>
        <w:rFonts w:cs="Times New Roman"/>
      </w:rPr>
    </w:lvl>
    <w:lvl w:ilvl="4" w:tplc="04B615AC">
      <w:start w:val="1"/>
      <w:numFmt w:val="lowerLetter"/>
      <w:lvlText w:val="%5."/>
      <w:lvlJc w:val="left"/>
      <w:pPr>
        <w:tabs>
          <w:tab w:val="num" w:pos="3240"/>
        </w:tabs>
        <w:ind w:left="3240" w:hanging="360"/>
      </w:pPr>
      <w:rPr>
        <w:rFonts w:cs="Times New Roman"/>
      </w:rPr>
    </w:lvl>
    <w:lvl w:ilvl="5" w:tplc="E9061726">
      <w:start w:val="1"/>
      <w:numFmt w:val="lowerRoman"/>
      <w:lvlText w:val="%6."/>
      <w:lvlJc w:val="right"/>
      <w:pPr>
        <w:tabs>
          <w:tab w:val="num" w:pos="3960"/>
        </w:tabs>
        <w:ind w:left="3960" w:hanging="180"/>
      </w:pPr>
      <w:rPr>
        <w:rFonts w:cs="Times New Roman"/>
      </w:rPr>
    </w:lvl>
    <w:lvl w:ilvl="6" w:tplc="5AB44582">
      <w:start w:val="1"/>
      <w:numFmt w:val="decimal"/>
      <w:lvlText w:val="%7."/>
      <w:lvlJc w:val="left"/>
      <w:pPr>
        <w:tabs>
          <w:tab w:val="num" w:pos="4680"/>
        </w:tabs>
        <w:ind w:left="4680" w:hanging="360"/>
      </w:pPr>
      <w:rPr>
        <w:rFonts w:cs="Times New Roman"/>
      </w:rPr>
    </w:lvl>
    <w:lvl w:ilvl="7" w:tplc="0D9A1E16">
      <w:start w:val="1"/>
      <w:numFmt w:val="lowerLetter"/>
      <w:lvlText w:val="%8."/>
      <w:lvlJc w:val="left"/>
      <w:pPr>
        <w:tabs>
          <w:tab w:val="num" w:pos="5400"/>
        </w:tabs>
        <w:ind w:left="5400" w:hanging="360"/>
      </w:pPr>
      <w:rPr>
        <w:rFonts w:cs="Times New Roman"/>
      </w:rPr>
    </w:lvl>
    <w:lvl w:ilvl="8" w:tplc="A4ACD9DE">
      <w:start w:val="1"/>
      <w:numFmt w:val="lowerRoman"/>
      <w:lvlText w:val="%9."/>
      <w:lvlJc w:val="right"/>
      <w:pPr>
        <w:tabs>
          <w:tab w:val="num" w:pos="6120"/>
        </w:tabs>
        <w:ind w:left="6120" w:hanging="180"/>
      </w:pPr>
      <w:rPr>
        <w:rFonts w:cs="Times New Roman"/>
      </w:rPr>
    </w:lvl>
  </w:abstractNum>
  <w:abstractNum w:abstractNumId="65" w15:restartNumberingAfterBreak="0">
    <w:nsid w:val="63080792"/>
    <w:multiLevelType w:val="hybridMultilevel"/>
    <w:tmpl w:val="8EAE17CE"/>
    <w:lvl w:ilvl="0" w:tplc="778E06E2">
      <w:start w:val="1"/>
      <w:numFmt w:val="hebrew1"/>
      <w:lvlText w:val="%1."/>
      <w:lvlJc w:val="left"/>
      <w:pPr>
        <w:ind w:left="644" w:hanging="360"/>
      </w:pPr>
      <w:rPr>
        <w:rFonts w:hint="default"/>
        <w:b/>
        <w:bCs w:val="0"/>
        <w:u w:val="none"/>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66" w15:restartNumberingAfterBreak="0">
    <w:nsid w:val="63126272"/>
    <w:multiLevelType w:val="hybridMultilevel"/>
    <w:tmpl w:val="91CEEEE6"/>
    <w:lvl w:ilvl="0" w:tplc="464087CE">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63E92AB3"/>
    <w:multiLevelType w:val="multilevel"/>
    <w:tmpl w:val="3F46E9DC"/>
    <w:lvl w:ilvl="0">
      <w:start w:val="1"/>
      <w:numFmt w:val="hebrew1"/>
      <w:lvlText w:val="%1."/>
      <w:lvlJc w:val="center"/>
      <w:pPr>
        <w:tabs>
          <w:tab w:val="num" w:pos="360"/>
        </w:tabs>
        <w:ind w:left="360" w:hanging="360"/>
      </w:pPr>
      <w:rPr>
        <w:rFonts w:ascii="Arial" w:hAnsi="Arial" w:cs="Arial" w:hint="default"/>
        <w:sz w:val="22"/>
        <w:szCs w:val="22"/>
      </w:rPr>
    </w:lvl>
    <w:lvl w:ilvl="1">
      <w:start w:val="1"/>
      <w:numFmt w:val="decimal"/>
      <w:lvlText w:val="%1.%2."/>
      <w:lvlJc w:val="left"/>
      <w:pPr>
        <w:tabs>
          <w:tab w:val="num" w:pos="792"/>
        </w:tabs>
        <w:ind w:left="792" w:hanging="432"/>
      </w:pPr>
      <w:rPr>
        <w:rFonts w:cs="Times New Roman"/>
      </w:rPr>
    </w:lvl>
    <w:lvl w:ilvl="2">
      <w:start w:val="2"/>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68" w15:restartNumberingAfterBreak="0">
    <w:nsid w:val="64B717A1"/>
    <w:multiLevelType w:val="hybridMultilevel"/>
    <w:tmpl w:val="7186C20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663A1629"/>
    <w:multiLevelType w:val="hybridMultilevel"/>
    <w:tmpl w:val="BEDA6872"/>
    <w:lvl w:ilvl="0" w:tplc="D58038E4">
      <w:start w:val="1"/>
      <w:numFmt w:val="hebrew1"/>
      <w:lvlText w:val="%1."/>
      <w:lvlJc w:val="center"/>
      <w:pPr>
        <w:ind w:left="2520" w:hanging="360"/>
      </w:pPr>
      <w:rPr>
        <w:rFonts w:hint="default"/>
        <w:b/>
        <w:bCs w:val="0"/>
        <w:sz w:val="24"/>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0" w15:restartNumberingAfterBreak="0">
    <w:nsid w:val="66CE29E6"/>
    <w:multiLevelType w:val="multilevel"/>
    <w:tmpl w:val="4BF09F4C"/>
    <w:lvl w:ilvl="0">
      <w:start w:val="1"/>
      <w:numFmt w:val="decimal"/>
      <w:lvlText w:val="%1."/>
      <w:lvlJc w:val="left"/>
      <w:pPr>
        <w:ind w:left="360" w:hanging="360"/>
      </w:pPr>
      <w:rPr>
        <w:rFonts w:hint="default"/>
        <w:b w:val="0"/>
        <w:bCs w:val="0"/>
        <w:sz w:val="26"/>
      </w:rPr>
    </w:lvl>
    <w:lvl w:ilvl="1">
      <w:start w:val="1"/>
      <w:numFmt w:val="decimal"/>
      <w:lvlText w:val="%1.%2."/>
      <w:lvlJc w:val="left"/>
      <w:pPr>
        <w:ind w:left="792" w:hanging="432"/>
      </w:pPr>
      <w:rPr>
        <w:color w:val="000000" w:themeColor="text1"/>
      </w:rPr>
    </w:lvl>
    <w:lvl w:ilvl="2">
      <w:start w:val="1"/>
      <w:numFmt w:val="decimal"/>
      <w:lvlText w:val="%1.%2.%3."/>
      <w:lvlJc w:val="left"/>
      <w:pPr>
        <w:ind w:left="1224" w:hanging="504"/>
      </w:p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1" w15:restartNumberingAfterBreak="0">
    <w:nsid w:val="69646547"/>
    <w:multiLevelType w:val="hybridMultilevel"/>
    <w:tmpl w:val="3BE8968A"/>
    <w:lvl w:ilvl="0" w:tplc="D2080702">
      <w:start w:val="1"/>
      <w:numFmt w:val="decimal"/>
      <w:lvlText w:val="%1."/>
      <w:lvlJc w:val="left"/>
      <w:pPr>
        <w:ind w:left="1563"/>
      </w:pPr>
      <w:rPr>
        <w:rFonts w:ascii="David" w:eastAsia="Arial" w:hAnsi="David" w:cs="David" w:hint="default"/>
        <w:b w:val="0"/>
        <w:i w:val="0"/>
        <w:strike w:val="0"/>
        <w:dstrike w:val="0"/>
        <w:color w:val="000000"/>
        <w:sz w:val="28"/>
        <w:szCs w:val="28"/>
        <w:u w:val="none" w:color="000000"/>
        <w:bdr w:val="none" w:sz="0" w:space="0" w:color="auto"/>
        <w:shd w:val="clear" w:color="auto" w:fill="auto"/>
        <w:vertAlign w:val="baseline"/>
      </w:rPr>
    </w:lvl>
    <w:lvl w:ilvl="1" w:tplc="D5E68AC0">
      <w:start w:val="1"/>
      <w:numFmt w:val="lowerLetter"/>
      <w:lvlText w:val="%2"/>
      <w:lvlJc w:val="left"/>
      <w:pPr>
        <w:ind w:left="215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7AB299A4">
      <w:start w:val="1"/>
      <w:numFmt w:val="lowerRoman"/>
      <w:lvlText w:val="%3"/>
      <w:lvlJc w:val="left"/>
      <w:pPr>
        <w:ind w:left="28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8DE056C0">
      <w:start w:val="1"/>
      <w:numFmt w:val="decimal"/>
      <w:lvlText w:val="%4"/>
      <w:lvlJc w:val="left"/>
      <w:pPr>
        <w:ind w:left="359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E5AD9EE">
      <w:start w:val="1"/>
      <w:numFmt w:val="lowerLetter"/>
      <w:lvlText w:val="%5"/>
      <w:lvlJc w:val="left"/>
      <w:pPr>
        <w:ind w:left="431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1AC0A1C8">
      <w:start w:val="1"/>
      <w:numFmt w:val="lowerRoman"/>
      <w:lvlText w:val="%6"/>
      <w:lvlJc w:val="left"/>
      <w:pPr>
        <w:ind w:left="503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26C6F56C">
      <w:start w:val="1"/>
      <w:numFmt w:val="decimal"/>
      <w:lvlText w:val="%7"/>
      <w:lvlJc w:val="left"/>
      <w:pPr>
        <w:ind w:left="575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8708C9A">
      <w:start w:val="1"/>
      <w:numFmt w:val="lowerLetter"/>
      <w:lvlText w:val="%8"/>
      <w:lvlJc w:val="left"/>
      <w:pPr>
        <w:ind w:left="64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85EA0720">
      <w:start w:val="1"/>
      <w:numFmt w:val="lowerRoman"/>
      <w:lvlText w:val="%9"/>
      <w:lvlJc w:val="left"/>
      <w:pPr>
        <w:ind w:left="719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72" w15:restartNumberingAfterBreak="0">
    <w:nsid w:val="6A2B370A"/>
    <w:multiLevelType w:val="hybridMultilevel"/>
    <w:tmpl w:val="8D9ACD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6B211C84"/>
    <w:multiLevelType w:val="multilevel"/>
    <w:tmpl w:val="0409001F"/>
    <w:lvl w:ilvl="0">
      <w:start w:val="1"/>
      <w:numFmt w:val="decimal"/>
      <w:lvlText w:val="%1."/>
      <w:lvlJc w:val="left"/>
      <w:pPr>
        <w:ind w:left="360" w:hanging="360"/>
      </w:pPr>
      <w:rPr>
        <w:b w:val="0"/>
        <w:bCs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4" w15:restartNumberingAfterBreak="0">
    <w:nsid w:val="6C5965A7"/>
    <w:multiLevelType w:val="multilevel"/>
    <w:tmpl w:val="C8FE523C"/>
    <w:lvl w:ilvl="0">
      <w:start w:val="1"/>
      <w:numFmt w:val="decimal"/>
      <w:pStyle w:val="211111"/>
      <w:lvlText w:val="%1."/>
      <w:lvlJc w:val="left"/>
      <w:pPr>
        <w:tabs>
          <w:tab w:val="num" w:pos="567"/>
        </w:tabs>
        <w:ind w:left="567" w:hanging="567"/>
      </w:pPr>
      <w:rPr>
        <w:rFonts w:hint="default"/>
      </w:rPr>
    </w:lvl>
    <w:lvl w:ilvl="1">
      <w:start w:val="1"/>
      <w:numFmt w:val="decimal"/>
      <w:pStyle w:val="a0"/>
      <w:lvlText w:val="%1.%2."/>
      <w:lvlJc w:val="left"/>
      <w:pPr>
        <w:tabs>
          <w:tab w:val="num" w:pos="1107"/>
        </w:tabs>
        <w:ind w:left="1107" w:hanging="567"/>
      </w:pPr>
      <w:rPr>
        <w:rFonts w:hint="default"/>
        <w:b w:val="0"/>
        <w:bCs w:val="0"/>
      </w:rPr>
    </w:lvl>
    <w:lvl w:ilvl="2">
      <w:start w:val="1"/>
      <w:numFmt w:val="decimal"/>
      <w:pStyle w:val="a1"/>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rPr>
    </w:lvl>
    <w:lvl w:ilvl="3">
      <w:start w:val="1"/>
      <w:numFmt w:val="decimal"/>
      <w:pStyle w:val="12"/>
      <w:lvlText w:val="%1.%2.%3.%4."/>
      <w:lvlJc w:val="left"/>
      <w:pPr>
        <w:tabs>
          <w:tab w:val="num" w:pos="3119"/>
        </w:tabs>
        <w:ind w:left="3119" w:hanging="1134"/>
      </w:pPr>
      <w:rPr>
        <w:rFonts w:hint="default"/>
      </w:rPr>
    </w:lvl>
    <w:lvl w:ilvl="4">
      <w:start w:val="1"/>
      <w:numFmt w:val="decimal"/>
      <w:pStyle w:val="211111"/>
      <w:lvlText w:val="%1.%2.%3.%4.%5."/>
      <w:lvlJc w:val="left"/>
      <w:pPr>
        <w:tabs>
          <w:tab w:val="num" w:pos="4253"/>
        </w:tabs>
        <w:ind w:left="4253" w:hanging="1134"/>
      </w:pPr>
      <w:rPr>
        <w:rFonts w:hint="default"/>
        <w:b w:val="0"/>
        <w:bCs w:val="0"/>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5" w15:restartNumberingAfterBreak="0">
    <w:nsid w:val="70606A2A"/>
    <w:multiLevelType w:val="hybridMultilevel"/>
    <w:tmpl w:val="27FC63DC"/>
    <w:lvl w:ilvl="0" w:tplc="164E089C">
      <w:start w:val="1"/>
      <w:numFmt w:val="bullet"/>
      <w:lvlText w:val=""/>
      <w:lvlJc w:val="left"/>
      <w:pPr>
        <w:tabs>
          <w:tab w:val="num" w:pos="502"/>
        </w:tabs>
        <w:ind w:left="502" w:hanging="360"/>
      </w:pPr>
      <w:rPr>
        <w:rFonts w:ascii="Wingdings" w:hAnsi="Wingdings" w:hint="default"/>
      </w:rPr>
    </w:lvl>
    <w:lvl w:ilvl="1" w:tplc="04090019">
      <w:start w:val="1"/>
      <w:numFmt w:val="bullet"/>
      <w:lvlText w:val="o"/>
      <w:lvlJc w:val="left"/>
      <w:pPr>
        <w:tabs>
          <w:tab w:val="num" w:pos="720"/>
        </w:tabs>
        <w:ind w:left="720" w:hanging="360"/>
      </w:pPr>
      <w:rPr>
        <w:rFonts w:ascii="Courier New" w:hAnsi="Courier New" w:cs="Courier New" w:hint="default"/>
      </w:rPr>
    </w:lvl>
    <w:lvl w:ilvl="2" w:tplc="0409001B">
      <w:start w:val="1"/>
      <w:numFmt w:val="bullet"/>
      <w:lvlText w:val=""/>
      <w:lvlJc w:val="left"/>
      <w:pPr>
        <w:tabs>
          <w:tab w:val="num" w:pos="1440"/>
        </w:tabs>
        <w:ind w:left="1440" w:hanging="360"/>
      </w:pPr>
      <w:rPr>
        <w:rFonts w:ascii="Wingdings" w:hAnsi="Wingdings" w:hint="default"/>
      </w:rPr>
    </w:lvl>
    <w:lvl w:ilvl="3" w:tplc="0409000F">
      <w:start w:val="1"/>
      <w:numFmt w:val="bullet"/>
      <w:lvlText w:val=""/>
      <w:lvlJc w:val="left"/>
      <w:pPr>
        <w:tabs>
          <w:tab w:val="num" w:pos="2160"/>
        </w:tabs>
        <w:ind w:left="2160" w:hanging="360"/>
      </w:pPr>
      <w:rPr>
        <w:rFonts w:ascii="Symbol" w:hAnsi="Symbol" w:hint="default"/>
      </w:rPr>
    </w:lvl>
    <w:lvl w:ilvl="4" w:tplc="04090019">
      <w:start w:val="1"/>
      <w:numFmt w:val="bullet"/>
      <w:lvlText w:val="o"/>
      <w:lvlJc w:val="left"/>
      <w:pPr>
        <w:tabs>
          <w:tab w:val="num" w:pos="2880"/>
        </w:tabs>
        <w:ind w:left="2880" w:hanging="360"/>
      </w:pPr>
      <w:rPr>
        <w:rFonts w:ascii="Courier New" w:hAnsi="Courier New" w:cs="Courier New" w:hint="default"/>
      </w:rPr>
    </w:lvl>
    <w:lvl w:ilvl="5" w:tplc="0409001B">
      <w:start w:val="1"/>
      <w:numFmt w:val="bullet"/>
      <w:lvlText w:val=""/>
      <w:lvlJc w:val="left"/>
      <w:pPr>
        <w:tabs>
          <w:tab w:val="num" w:pos="3600"/>
        </w:tabs>
        <w:ind w:left="3600" w:hanging="360"/>
      </w:pPr>
      <w:rPr>
        <w:rFonts w:ascii="Wingdings" w:hAnsi="Wingdings" w:hint="default"/>
      </w:rPr>
    </w:lvl>
    <w:lvl w:ilvl="6" w:tplc="0409000F">
      <w:start w:val="1"/>
      <w:numFmt w:val="bullet"/>
      <w:lvlText w:val=""/>
      <w:lvlJc w:val="left"/>
      <w:pPr>
        <w:tabs>
          <w:tab w:val="num" w:pos="4320"/>
        </w:tabs>
        <w:ind w:left="4320" w:hanging="360"/>
      </w:pPr>
      <w:rPr>
        <w:rFonts w:ascii="Symbol" w:hAnsi="Symbol" w:hint="default"/>
      </w:rPr>
    </w:lvl>
    <w:lvl w:ilvl="7" w:tplc="04090019">
      <w:start w:val="1"/>
      <w:numFmt w:val="bullet"/>
      <w:lvlText w:val="o"/>
      <w:lvlJc w:val="left"/>
      <w:pPr>
        <w:tabs>
          <w:tab w:val="num" w:pos="5040"/>
        </w:tabs>
        <w:ind w:left="5040" w:hanging="360"/>
      </w:pPr>
      <w:rPr>
        <w:rFonts w:ascii="Courier New" w:hAnsi="Courier New" w:cs="Courier New" w:hint="default"/>
      </w:rPr>
    </w:lvl>
    <w:lvl w:ilvl="8" w:tplc="0409001B">
      <w:start w:val="1"/>
      <w:numFmt w:val="bullet"/>
      <w:lvlText w:val=""/>
      <w:lvlJc w:val="left"/>
      <w:pPr>
        <w:tabs>
          <w:tab w:val="num" w:pos="5760"/>
        </w:tabs>
        <w:ind w:left="5760" w:hanging="360"/>
      </w:pPr>
      <w:rPr>
        <w:rFonts w:ascii="Wingdings" w:hAnsi="Wingdings" w:hint="default"/>
      </w:rPr>
    </w:lvl>
  </w:abstractNum>
  <w:abstractNum w:abstractNumId="76" w15:restartNumberingAfterBreak="0">
    <w:nsid w:val="709E3714"/>
    <w:multiLevelType w:val="multilevel"/>
    <w:tmpl w:val="772A1C90"/>
    <w:lvl w:ilvl="0">
      <w:start w:val="10"/>
      <w:numFmt w:val="decimal"/>
      <w:lvlText w:val="%1"/>
      <w:lvlJc w:val="left"/>
      <w:pPr>
        <w:ind w:left="936" w:hanging="936"/>
      </w:pPr>
      <w:rPr>
        <w:rFonts w:hint="default"/>
      </w:rPr>
    </w:lvl>
    <w:lvl w:ilvl="1">
      <w:start w:val="1"/>
      <w:numFmt w:val="decimal"/>
      <w:lvlText w:val="%1.%2"/>
      <w:lvlJc w:val="left"/>
      <w:pPr>
        <w:ind w:left="1793" w:hanging="936"/>
      </w:pPr>
      <w:rPr>
        <w:rFonts w:hint="default"/>
      </w:rPr>
    </w:lvl>
    <w:lvl w:ilvl="2">
      <w:start w:val="32"/>
      <w:numFmt w:val="decimal"/>
      <w:lvlText w:val="%1.%2.%3"/>
      <w:lvlJc w:val="left"/>
      <w:pPr>
        <w:ind w:left="2794" w:hanging="1080"/>
      </w:pPr>
      <w:rPr>
        <w:rFonts w:hint="default"/>
      </w:rPr>
    </w:lvl>
    <w:lvl w:ilvl="3">
      <w:start w:val="1"/>
      <w:numFmt w:val="decimal"/>
      <w:lvlText w:val="%1.%2.%3.%4"/>
      <w:lvlJc w:val="left"/>
      <w:pPr>
        <w:ind w:left="4011" w:hanging="1440"/>
      </w:pPr>
      <w:rPr>
        <w:rFonts w:hint="default"/>
        <w:b w:val="0"/>
        <w:bCs w:val="0"/>
      </w:rPr>
    </w:lvl>
    <w:lvl w:ilvl="4">
      <w:start w:val="1"/>
      <w:numFmt w:val="decimal"/>
      <w:lvlText w:val="%1.%2.%3.%4.%5"/>
      <w:lvlJc w:val="left"/>
      <w:pPr>
        <w:ind w:left="5228" w:hanging="1800"/>
      </w:pPr>
      <w:rPr>
        <w:rFonts w:hint="default"/>
      </w:rPr>
    </w:lvl>
    <w:lvl w:ilvl="5">
      <w:start w:val="1"/>
      <w:numFmt w:val="decimal"/>
      <w:lvlText w:val="%1.%2.%3.%4.%5.%6"/>
      <w:lvlJc w:val="left"/>
      <w:pPr>
        <w:ind w:left="6445" w:hanging="2160"/>
      </w:pPr>
      <w:rPr>
        <w:rFonts w:hint="default"/>
      </w:rPr>
    </w:lvl>
    <w:lvl w:ilvl="6">
      <w:start w:val="1"/>
      <w:numFmt w:val="decimal"/>
      <w:lvlText w:val="%1.%2.%3.%4.%5.%6.%7"/>
      <w:lvlJc w:val="left"/>
      <w:pPr>
        <w:ind w:left="7662" w:hanging="2520"/>
      </w:pPr>
      <w:rPr>
        <w:rFonts w:hint="default"/>
      </w:rPr>
    </w:lvl>
    <w:lvl w:ilvl="7">
      <w:start w:val="1"/>
      <w:numFmt w:val="decimal"/>
      <w:lvlText w:val="%1.%2.%3.%4.%5.%6.%7.%8"/>
      <w:lvlJc w:val="left"/>
      <w:pPr>
        <w:ind w:left="8519" w:hanging="2520"/>
      </w:pPr>
      <w:rPr>
        <w:rFonts w:hint="default"/>
      </w:rPr>
    </w:lvl>
    <w:lvl w:ilvl="8">
      <w:start w:val="1"/>
      <w:numFmt w:val="decimal"/>
      <w:lvlText w:val="%1.%2.%3.%4.%5.%6.%7.%8.%9"/>
      <w:lvlJc w:val="left"/>
      <w:pPr>
        <w:ind w:left="9736" w:hanging="2880"/>
      </w:pPr>
      <w:rPr>
        <w:rFonts w:hint="default"/>
      </w:rPr>
    </w:lvl>
  </w:abstractNum>
  <w:abstractNum w:abstractNumId="77" w15:restartNumberingAfterBreak="0">
    <w:nsid w:val="71B57BDA"/>
    <w:multiLevelType w:val="multilevel"/>
    <w:tmpl w:val="8618E530"/>
    <w:lvl w:ilvl="0">
      <w:start w:val="1"/>
      <w:numFmt w:val="decimal"/>
      <w:lvlText w:val="%1."/>
      <w:lvlJc w:val="left"/>
      <w:pPr>
        <w:tabs>
          <w:tab w:val="num" w:pos="360"/>
        </w:tabs>
        <w:ind w:left="360" w:hanging="360"/>
      </w:pPr>
      <w:rPr>
        <w:rFonts w:cs="Times New Roman" w:hint="default"/>
        <w:b/>
        <w:bCs/>
      </w:rPr>
    </w:lvl>
    <w:lvl w:ilvl="1">
      <w:start w:val="1"/>
      <w:numFmt w:val="decimal"/>
      <w:lvlText w:val="%2."/>
      <w:lvlJc w:val="left"/>
      <w:pPr>
        <w:tabs>
          <w:tab w:val="num" w:pos="1440"/>
        </w:tabs>
        <w:ind w:left="1440" w:hanging="360"/>
      </w:pPr>
      <w:rPr>
        <w:rFonts w:cs="Times New Roman" w:hint="default"/>
        <w:b/>
        <w:bCs/>
      </w:rPr>
    </w:lvl>
    <w:lvl w:ilvl="2">
      <w:start w:val="1"/>
      <w:numFmt w:val="upperRoman"/>
      <w:lvlText w:val="%3."/>
      <w:lvlJc w:val="right"/>
      <w:pPr>
        <w:tabs>
          <w:tab w:val="num" w:pos="2160"/>
        </w:tabs>
        <w:ind w:left="2160" w:hanging="180"/>
      </w:pPr>
      <w:rPr>
        <w:rFonts w:cs="Times New Roman" w:hint="default"/>
        <w:b/>
        <w:bCs/>
      </w:rPr>
    </w:lvl>
    <w:lvl w:ilvl="3">
      <w:start w:val="1"/>
      <w:numFmt w:val="decimal"/>
      <w:lvlText w:val="%4."/>
      <w:lvlJc w:val="left"/>
      <w:pPr>
        <w:tabs>
          <w:tab w:val="num" w:pos="2880"/>
        </w:tabs>
        <w:ind w:left="2880" w:hanging="360"/>
      </w:pPr>
      <w:rPr>
        <w:rFonts w:ascii="David" w:eastAsia="Times New Roman" w:hAnsi="David" w:cs="David" w:hint="default"/>
        <w:b/>
        <w:bCs/>
      </w:rPr>
    </w:lvl>
    <w:lvl w:ilvl="4">
      <w:start w:val="1"/>
      <w:numFmt w:val="hebrew1"/>
      <w:lvlText w:val="%5."/>
      <w:lvlJc w:val="left"/>
      <w:pPr>
        <w:tabs>
          <w:tab w:val="num" w:pos="3600"/>
        </w:tabs>
        <w:ind w:left="3600" w:hanging="360"/>
      </w:pPr>
      <w:rPr>
        <w:rFonts w:cs="Times New Roman" w:hint="default"/>
        <w:sz w:val="2"/>
        <w:szCs w:val="22"/>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78" w15:restartNumberingAfterBreak="0">
    <w:nsid w:val="71F16C5D"/>
    <w:multiLevelType w:val="hybridMultilevel"/>
    <w:tmpl w:val="01EACFFC"/>
    <w:lvl w:ilvl="0" w:tplc="2000000F">
      <w:start w:val="1"/>
      <w:numFmt w:val="decimal"/>
      <w:lvlText w:val="%1."/>
      <w:lvlJc w:val="left"/>
      <w:pPr>
        <w:ind w:left="746" w:hanging="360"/>
      </w:pPr>
    </w:lvl>
    <w:lvl w:ilvl="1" w:tplc="20000019" w:tentative="1">
      <w:start w:val="1"/>
      <w:numFmt w:val="lowerLetter"/>
      <w:lvlText w:val="%2."/>
      <w:lvlJc w:val="left"/>
      <w:pPr>
        <w:ind w:left="1466" w:hanging="360"/>
      </w:pPr>
    </w:lvl>
    <w:lvl w:ilvl="2" w:tplc="2000001B" w:tentative="1">
      <w:start w:val="1"/>
      <w:numFmt w:val="lowerRoman"/>
      <w:lvlText w:val="%3."/>
      <w:lvlJc w:val="right"/>
      <w:pPr>
        <w:ind w:left="2186" w:hanging="180"/>
      </w:pPr>
    </w:lvl>
    <w:lvl w:ilvl="3" w:tplc="2000000F" w:tentative="1">
      <w:start w:val="1"/>
      <w:numFmt w:val="decimal"/>
      <w:lvlText w:val="%4."/>
      <w:lvlJc w:val="left"/>
      <w:pPr>
        <w:ind w:left="2906" w:hanging="360"/>
      </w:pPr>
    </w:lvl>
    <w:lvl w:ilvl="4" w:tplc="20000019" w:tentative="1">
      <w:start w:val="1"/>
      <w:numFmt w:val="lowerLetter"/>
      <w:lvlText w:val="%5."/>
      <w:lvlJc w:val="left"/>
      <w:pPr>
        <w:ind w:left="3626" w:hanging="360"/>
      </w:pPr>
    </w:lvl>
    <w:lvl w:ilvl="5" w:tplc="2000001B" w:tentative="1">
      <w:start w:val="1"/>
      <w:numFmt w:val="lowerRoman"/>
      <w:lvlText w:val="%6."/>
      <w:lvlJc w:val="right"/>
      <w:pPr>
        <w:ind w:left="4346" w:hanging="180"/>
      </w:pPr>
    </w:lvl>
    <w:lvl w:ilvl="6" w:tplc="2000000F" w:tentative="1">
      <w:start w:val="1"/>
      <w:numFmt w:val="decimal"/>
      <w:lvlText w:val="%7."/>
      <w:lvlJc w:val="left"/>
      <w:pPr>
        <w:ind w:left="5066" w:hanging="360"/>
      </w:pPr>
    </w:lvl>
    <w:lvl w:ilvl="7" w:tplc="20000019" w:tentative="1">
      <w:start w:val="1"/>
      <w:numFmt w:val="lowerLetter"/>
      <w:lvlText w:val="%8."/>
      <w:lvlJc w:val="left"/>
      <w:pPr>
        <w:ind w:left="5786" w:hanging="360"/>
      </w:pPr>
    </w:lvl>
    <w:lvl w:ilvl="8" w:tplc="2000001B" w:tentative="1">
      <w:start w:val="1"/>
      <w:numFmt w:val="lowerRoman"/>
      <w:lvlText w:val="%9."/>
      <w:lvlJc w:val="right"/>
      <w:pPr>
        <w:ind w:left="6506" w:hanging="180"/>
      </w:pPr>
    </w:lvl>
  </w:abstractNum>
  <w:abstractNum w:abstractNumId="79" w15:restartNumberingAfterBreak="0">
    <w:nsid w:val="72D94D96"/>
    <w:multiLevelType w:val="hybridMultilevel"/>
    <w:tmpl w:val="EE54C8D6"/>
    <w:lvl w:ilvl="0" w:tplc="C08651E4">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734F6F3B"/>
    <w:multiLevelType w:val="hybridMultilevel"/>
    <w:tmpl w:val="5658CC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7461760E"/>
    <w:multiLevelType w:val="multilevel"/>
    <w:tmpl w:val="82348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2" w15:restartNumberingAfterBreak="0">
    <w:nsid w:val="749B258B"/>
    <w:multiLevelType w:val="multilevel"/>
    <w:tmpl w:val="1FA6840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83" w15:restartNumberingAfterBreak="0">
    <w:nsid w:val="778E5CD8"/>
    <w:multiLevelType w:val="hybridMultilevel"/>
    <w:tmpl w:val="0A885E52"/>
    <w:lvl w:ilvl="0" w:tplc="811205E8">
      <w:start w:val="1"/>
      <w:numFmt w:val="hebrew1"/>
      <w:lvlText w:val="%1."/>
      <w:lvlJc w:val="left"/>
      <w:pPr>
        <w:tabs>
          <w:tab w:val="num" w:pos="1440"/>
        </w:tabs>
        <w:ind w:left="1440" w:hanging="360"/>
      </w:pPr>
      <w:rPr>
        <w:rFonts w:hint="default"/>
        <w:b w:val="0"/>
        <w:bCs w:val="0"/>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79672E74"/>
    <w:multiLevelType w:val="hybridMultilevel"/>
    <w:tmpl w:val="CAF82A3E"/>
    <w:lvl w:ilvl="0" w:tplc="53C4FD4A">
      <w:numFmt w:val="bullet"/>
      <w:lvlText w:val="•"/>
      <w:lvlJc w:val="left"/>
      <w:pPr>
        <w:ind w:left="720" w:hanging="720"/>
      </w:pPr>
      <w:rPr>
        <w:rFonts w:ascii="Arial" w:eastAsia="Times New Roman" w:hAnsi="Arial" w:cs="Arial" w:hint="default"/>
      </w:rPr>
    </w:lvl>
    <w:lvl w:ilvl="1" w:tplc="AAEE049C" w:tentative="1">
      <w:start w:val="1"/>
      <w:numFmt w:val="bullet"/>
      <w:lvlText w:val="o"/>
      <w:lvlJc w:val="left"/>
      <w:pPr>
        <w:ind w:left="1080" w:hanging="360"/>
      </w:pPr>
      <w:rPr>
        <w:rFonts w:ascii="Courier New" w:hAnsi="Courier New" w:cs="Courier New" w:hint="default"/>
      </w:rPr>
    </w:lvl>
    <w:lvl w:ilvl="2" w:tplc="1CB245E2" w:tentative="1">
      <w:start w:val="1"/>
      <w:numFmt w:val="bullet"/>
      <w:lvlText w:val=""/>
      <w:lvlJc w:val="left"/>
      <w:pPr>
        <w:ind w:left="1800" w:hanging="360"/>
      </w:pPr>
      <w:rPr>
        <w:rFonts w:ascii="Wingdings" w:hAnsi="Wingdings" w:hint="default"/>
      </w:rPr>
    </w:lvl>
    <w:lvl w:ilvl="3" w:tplc="3D58C992" w:tentative="1">
      <w:start w:val="1"/>
      <w:numFmt w:val="bullet"/>
      <w:lvlText w:val=""/>
      <w:lvlJc w:val="left"/>
      <w:pPr>
        <w:ind w:left="2520" w:hanging="360"/>
      </w:pPr>
      <w:rPr>
        <w:rFonts w:ascii="Symbol" w:hAnsi="Symbol" w:hint="default"/>
      </w:rPr>
    </w:lvl>
    <w:lvl w:ilvl="4" w:tplc="A030C22E" w:tentative="1">
      <w:start w:val="1"/>
      <w:numFmt w:val="bullet"/>
      <w:lvlText w:val="o"/>
      <w:lvlJc w:val="left"/>
      <w:pPr>
        <w:ind w:left="3240" w:hanging="360"/>
      </w:pPr>
      <w:rPr>
        <w:rFonts w:ascii="Courier New" w:hAnsi="Courier New" w:cs="Courier New" w:hint="default"/>
      </w:rPr>
    </w:lvl>
    <w:lvl w:ilvl="5" w:tplc="E31EAAFE" w:tentative="1">
      <w:start w:val="1"/>
      <w:numFmt w:val="bullet"/>
      <w:lvlText w:val=""/>
      <w:lvlJc w:val="left"/>
      <w:pPr>
        <w:ind w:left="3960" w:hanging="360"/>
      </w:pPr>
      <w:rPr>
        <w:rFonts w:ascii="Wingdings" w:hAnsi="Wingdings" w:hint="default"/>
      </w:rPr>
    </w:lvl>
    <w:lvl w:ilvl="6" w:tplc="705283F0" w:tentative="1">
      <w:start w:val="1"/>
      <w:numFmt w:val="bullet"/>
      <w:lvlText w:val=""/>
      <w:lvlJc w:val="left"/>
      <w:pPr>
        <w:ind w:left="4680" w:hanging="360"/>
      </w:pPr>
      <w:rPr>
        <w:rFonts w:ascii="Symbol" w:hAnsi="Symbol" w:hint="default"/>
      </w:rPr>
    </w:lvl>
    <w:lvl w:ilvl="7" w:tplc="2C32E192" w:tentative="1">
      <w:start w:val="1"/>
      <w:numFmt w:val="bullet"/>
      <w:lvlText w:val="o"/>
      <w:lvlJc w:val="left"/>
      <w:pPr>
        <w:ind w:left="5400" w:hanging="360"/>
      </w:pPr>
      <w:rPr>
        <w:rFonts w:ascii="Courier New" w:hAnsi="Courier New" w:cs="Courier New" w:hint="default"/>
      </w:rPr>
    </w:lvl>
    <w:lvl w:ilvl="8" w:tplc="487055FC" w:tentative="1">
      <w:start w:val="1"/>
      <w:numFmt w:val="bullet"/>
      <w:lvlText w:val=""/>
      <w:lvlJc w:val="left"/>
      <w:pPr>
        <w:ind w:left="6120" w:hanging="360"/>
      </w:pPr>
      <w:rPr>
        <w:rFonts w:ascii="Wingdings" w:hAnsi="Wingdings" w:hint="default"/>
      </w:rPr>
    </w:lvl>
  </w:abstractNum>
  <w:abstractNum w:abstractNumId="85" w15:restartNumberingAfterBreak="0">
    <w:nsid w:val="7A090BC1"/>
    <w:multiLevelType w:val="hybridMultilevel"/>
    <w:tmpl w:val="D9DA092A"/>
    <w:lvl w:ilvl="0" w:tplc="7DE403AA">
      <w:start w:val="1"/>
      <w:numFmt w:val="decimal"/>
      <w:lvlText w:val="%1."/>
      <w:lvlJc w:val="left"/>
      <w:pPr>
        <w:ind w:left="535" w:hanging="360"/>
      </w:pPr>
      <w:rPr>
        <w:rFonts w:hint="default"/>
      </w:rPr>
    </w:lvl>
    <w:lvl w:ilvl="1" w:tplc="04090019" w:tentative="1">
      <w:start w:val="1"/>
      <w:numFmt w:val="lowerLetter"/>
      <w:lvlText w:val="%2."/>
      <w:lvlJc w:val="left"/>
      <w:pPr>
        <w:ind w:left="1255" w:hanging="360"/>
      </w:pPr>
    </w:lvl>
    <w:lvl w:ilvl="2" w:tplc="0409001B" w:tentative="1">
      <w:start w:val="1"/>
      <w:numFmt w:val="lowerRoman"/>
      <w:lvlText w:val="%3."/>
      <w:lvlJc w:val="right"/>
      <w:pPr>
        <w:ind w:left="1975" w:hanging="180"/>
      </w:pPr>
    </w:lvl>
    <w:lvl w:ilvl="3" w:tplc="0409000F" w:tentative="1">
      <w:start w:val="1"/>
      <w:numFmt w:val="decimal"/>
      <w:lvlText w:val="%4."/>
      <w:lvlJc w:val="left"/>
      <w:pPr>
        <w:ind w:left="2695" w:hanging="360"/>
      </w:pPr>
    </w:lvl>
    <w:lvl w:ilvl="4" w:tplc="04090019" w:tentative="1">
      <w:start w:val="1"/>
      <w:numFmt w:val="lowerLetter"/>
      <w:lvlText w:val="%5."/>
      <w:lvlJc w:val="left"/>
      <w:pPr>
        <w:ind w:left="3415" w:hanging="360"/>
      </w:pPr>
    </w:lvl>
    <w:lvl w:ilvl="5" w:tplc="0409001B" w:tentative="1">
      <w:start w:val="1"/>
      <w:numFmt w:val="lowerRoman"/>
      <w:lvlText w:val="%6."/>
      <w:lvlJc w:val="right"/>
      <w:pPr>
        <w:ind w:left="4135" w:hanging="180"/>
      </w:pPr>
    </w:lvl>
    <w:lvl w:ilvl="6" w:tplc="0409000F" w:tentative="1">
      <w:start w:val="1"/>
      <w:numFmt w:val="decimal"/>
      <w:lvlText w:val="%7."/>
      <w:lvlJc w:val="left"/>
      <w:pPr>
        <w:ind w:left="4855" w:hanging="360"/>
      </w:pPr>
    </w:lvl>
    <w:lvl w:ilvl="7" w:tplc="04090019" w:tentative="1">
      <w:start w:val="1"/>
      <w:numFmt w:val="lowerLetter"/>
      <w:lvlText w:val="%8."/>
      <w:lvlJc w:val="left"/>
      <w:pPr>
        <w:ind w:left="5575" w:hanging="360"/>
      </w:pPr>
    </w:lvl>
    <w:lvl w:ilvl="8" w:tplc="0409001B" w:tentative="1">
      <w:start w:val="1"/>
      <w:numFmt w:val="lowerRoman"/>
      <w:lvlText w:val="%9."/>
      <w:lvlJc w:val="right"/>
      <w:pPr>
        <w:ind w:left="6295" w:hanging="180"/>
      </w:pPr>
    </w:lvl>
  </w:abstractNum>
  <w:abstractNum w:abstractNumId="86" w15:restartNumberingAfterBreak="0">
    <w:nsid w:val="7C8B36BC"/>
    <w:multiLevelType w:val="hybridMultilevel"/>
    <w:tmpl w:val="4580C712"/>
    <w:lvl w:ilvl="0" w:tplc="AB28BB26">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7DFB61DB"/>
    <w:multiLevelType w:val="hybridMultilevel"/>
    <w:tmpl w:val="98B6F36E"/>
    <w:lvl w:ilvl="0" w:tplc="0409000F">
      <w:start w:val="1"/>
      <w:numFmt w:val="decimal"/>
      <w:lvlText w:val="%1."/>
      <w:lvlJc w:val="left"/>
      <w:pPr>
        <w:ind w:left="720" w:hanging="360"/>
      </w:pPr>
      <w:rPr>
        <w:rFonts w:hint="default"/>
      </w:rPr>
    </w:lvl>
    <w:lvl w:ilvl="1" w:tplc="04090013">
      <w:start w:val="1"/>
      <w:numFmt w:val="hebrew1"/>
      <w:lvlText w:val="%2."/>
      <w:lvlJc w:val="center"/>
      <w:pPr>
        <w:ind w:left="1440" w:hanging="360"/>
      </w:pPr>
    </w:lvl>
    <w:lvl w:ilvl="2" w:tplc="FFFFFFFF">
      <w:start w:val="1"/>
      <w:numFmt w:val="decimal"/>
      <w:lvlText w:val="(%3)"/>
      <w:lvlJc w:val="left"/>
      <w:pPr>
        <w:ind w:left="2160" w:hanging="180"/>
      </w:pPr>
      <w:rPr>
        <w:rFonts w:cs="Times New Roman" w:hint="default"/>
        <w:b/>
        <w:bCs/>
      </w:rPr>
    </w:lvl>
    <w:lvl w:ilvl="3" w:tplc="8D743A76">
      <w:numFmt w:val="bullet"/>
      <w:lvlText w:val=""/>
      <w:lvlJc w:val="left"/>
      <w:pPr>
        <w:ind w:left="2880" w:hanging="360"/>
      </w:pPr>
      <w:rPr>
        <w:rFonts w:ascii="Symbol" w:eastAsia="Calibri" w:hAnsi="Symbol" w:cs="David"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15:restartNumberingAfterBreak="0">
    <w:nsid w:val="7E6839ED"/>
    <w:multiLevelType w:val="hybridMultilevel"/>
    <w:tmpl w:val="78C80626"/>
    <w:lvl w:ilvl="0" w:tplc="645C7406">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15:restartNumberingAfterBreak="0">
    <w:nsid w:val="7EB24697"/>
    <w:multiLevelType w:val="hybridMultilevel"/>
    <w:tmpl w:val="3CD8AA7C"/>
    <w:lvl w:ilvl="0" w:tplc="97F2C1EE">
      <w:start w:val="1"/>
      <w:numFmt w:val="decimal"/>
      <w:lvlText w:val="%1."/>
      <w:lvlJc w:val="left"/>
      <w:pPr>
        <w:ind w:left="642" w:hanging="360"/>
      </w:pPr>
      <w:rPr>
        <w:rFonts w:hint="default"/>
        <w:b/>
      </w:rPr>
    </w:lvl>
    <w:lvl w:ilvl="1" w:tplc="04090019" w:tentative="1">
      <w:start w:val="1"/>
      <w:numFmt w:val="lowerLetter"/>
      <w:lvlText w:val="%2."/>
      <w:lvlJc w:val="left"/>
      <w:pPr>
        <w:ind w:left="1362" w:hanging="360"/>
      </w:pPr>
    </w:lvl>
    <w:lvl w:ilvl="2" w:tplc="0409001B" w:tentative="1">
      <w:start w:val="1"/>
      <w:numFmt w:val="lowerRoman"/>
      <w:lvlText w:val="%3."/>
      <w:lvlJc w:val="right"/>
      <w:pPr>
        <w:ind w:left="2082" w:hanging="180"/>
      </w:pPr>
    </w:lvl>
    <w:lvl w:ilvl="3" w:tplc="0409000F" w:tentative="1">
      <w:start w:val="1"/>
      <w:numFmt w:val="decimal"/>
      <w:lvlText w:val="%4."/>
      <w:lvlJc w:val="left"/>
      <w:pPr>
        <w:ind w:left="2802" w:hanging="360"/>
      </w:pPr>
    </w:lvl>
    <w:lvl w:ilvl="4" w:tplc="04090019" w:tentative="1">
      <w:start w:val="1"/>
      <w:numFmt w:val="lowerLetter"/>
      <w:lvlText w:val="%5."/>
      <w:lvlJc w:val="left"/>
      <w:pPr>
        <w:ind w:left="3522" w:hanging="360"/>
      </w:pPr>
    </w:lvl>
    <w:lvl w:ilvl="5" w:tplc="0409001B" w:tentative="1">
      <w:start w:val="1"/>
      <w:numFmt w:val="lowerRoman"/>
      <w:lvlText w:val="%6."/>
      <w:lvlJc w:val="right"/>
      <w:pPr>
        <w:ind w:left="4242" w:hanging="180"/>
      </w:pPr>
    </w:lvl>
    <w:lvl w:ilvl="6" w:tplc="0409000F" w:tentative="1">
      <w:start w:val="1"/>
      <w:numFmt w:val="decimal"/>
      <w:lvlText w:val="%7."/>
      <w:lvlJc w:val="left"/>
      <w:pPr>
        <w:ind w:left="4962" w:hanging="360"/>
      </w:pPr>
    </w:lvl>
    <w:lvl w:ilvl="7" w:tplc="04090019" w:tentative="1">
      <w:start w:val="1"/>
      <w:numFmt w:val="lowerLetter"/>
      <w:lvlText w:val="%8."/>
      <w:lvlJc w:val="left"/>
      <w:pPr>
        <w:ind w:left="5682" w:hanging="360"/>
      </w:pPr>
    </w:lvl>
    <w:lvl w:ilvl="8" w:tplc="0409001B" w:tentative="1">
      <w:start w:val="1"/>
      <w:numFmt w:val="lowerRoman"/>
      <w:lvlText w:val="%9."/>
      <w:lvlJc w:val="right"/>
      <w:pPr>
        <w:ind w:left="6402" w:hanging="180"/>
      </w:pPr>
    </w:lvl>
  </w:abstractNum>
  <w:abstractNum w:abstractNumId="90" w15:restartNumberingAfterBreak="0">
    <w:nsid w:val="7F4427D0"/>
    <w:multiLevelType w:val="hybridMultilevel"/>
    <w:tmpl w:val="1D0E27D6"/>
    <w:lvl w:ilvl="0" w:tplc="CE682BE6">
      <w:start w:val="1"/>
      <w:numFmt w:val="decimal"/>
      <w:lvlText w:val="(%1)."/>
      <w:lvlJc w:val="left"/>
      <w:pPr>
        <w:ind w:left="720" w:hanging="360"/>
      </w:pPr>
      <w:rPr>
        <w:rFonts w:hint="default"/>
        <w:lang w:bidi="he-IL"/>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6"/>
  </w:num>
  <w:num w:numId="2">
    <w:abstractNumId w:val="38"/>
  </w:num>
  <w:num w:numId="3">
    <w:abstractNumId w:val="45"/>
  </w:num>
  <w:num w:numId="4">
    <w:abstractNumId w:val="41"/>
  </w:num>
  <w:num w:numId="5">
    <w:abstractNumId w:val="33"/>
  </w:num>
  <w:num w:numId="6">
    <w:abstractNumId w:val="5"/>
  </w:num>
  <w:num w:numId="7">
    <w:abstractNumId w:val="87"/>
  </w:num>
  <w:num w:numId="8">
    <w:abstractNumId w:val="68"/>
  </w:num>
  <w:num w:numId="9">
    <w:abstractNumId w:val="37"/>
  </w:num>
  <w:num w:numId="10">
    <w:abstractNumId w:val="43"/>
  </w:num>
  <w:num w:numId="11">
    <w:abstractNumId w:val="52"/>
  </w:num>
  <w:num w:numId="12">
    <w:abstractNumId w:val="49"/>
  </w:num>
  <w:num w:numId="13">
    <w:abstractNumId w:val="75"/>
  </w:num>
  <w:num w:numId="14">
    <w:abstractNumId w:val="59"/>
  </w:num>
  <w:num w:numId="15">
    <w:abstractNumId w:val="40"/>
  </w:num>
  <w:num w:numId="1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startOverride w:val="1"/>
    </w:lvlOverride>
    <w:lvlOverride w:ilvl="8">
      <w:startOverride w:val="1"/>
    </w:lvlOverride>
  </w:num>
  <w:num w:numId="17">
    <w:abstractNumId w:val="12"/>
  </w:num>
  <w:num w:numId="18">
    <w:abstractNumId w:val="82"/>
  </w:num>
  <w:num w:numId="19">
    <w:abstractNumId w:val="17"/>
  </w:num>
  <w:num w:numId="20">
    <w:abstractNumId w:val="2"/>
  </w:num>
  <w:num w:numId="21">
    <w:abstractNumId w:val="27"/>
  </w:num>
  <w:num w:numId="22">
    <w:abstractNumId w:val="74"/>
    <w:lvlOverride w:ilvl="0">
      <w:startOverride w:val="1"/>
    </w:lvlOverride>
  </w:num>
  <w:num w:numId="23">
    <w:abstractNumId w:val="14"/>
  </w:num>
  <w:num w:numId="24">
    <w:abstractNumId w:val="32"/>
  </w:num>
  <w:num w:numId="25">
    <w:abstractNumId w:val="22"/>
  </w:num>
  <w:num w:numId="2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6"/>
  </w:num>
  <w:num w:numId="28">
    <w:abstractNumId w:val="0"/>
  </w:num>
  <w:num w:numId="29">
    <w:abstractNumId w:val="78"/>
  </w:num>
  <w:num w:numId="30">
    <w:abstractNumId w:val="60"/>
  </w:num>
  <w:num w:numId="31">
    <w:abstractNumId w:val="88"/>
  </w:num>
  <w:num w:numId="32">
    <w:abstractNumId w:val="36"/>
  </w:num>
  <w:num w:numId="33">
    <w:abstractNumId w:val="48"/>
  </w:num>
  <w:num w:numId="34">
    <w:abstractNumId w:val="39"/>
  </w:num>
  <w:num w:numId="35">
    <w:abstractNumId w:val="67"/>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
  </w:num>
  <w:num w:numId="38">
    <w:abstractNumId w:val="18"/>
  </w:num>
  <w:num w:numId="39">
    <w:abstractNumId w:val="3"/>
  </w:num>
  <w:num w:numId="40">
    <w:abstractNumId w:val="57"/>
  </w:num>
  <w:num w:numId="41">
    <w:abstractNumId w:val="33"/>
  </w:num>
  <w:num w:numId="42">
    <w:abstractNumId w:val="70"/>
  </w:num>
  <w:num w:numId="43">
    <w:abstractNumId w:val="24"/>
  </w:num>
  <w:num w:numId="44">
    <w:abstractNumId w:val="20"/>
  </w:num>
  <w:num w:numId="45">
    <w:abstractNumId w:val="26"/>
  </w:num>
  <w:num w:numId="46">
    <w:abstractNumId w:val="23"/>
  </w:num>
  <w:num w:numId="47">
    <w:abstractNumId w:val="76"/>
  </w:num>
  <w:num w:numId="48">
    <w:abstractNumId w:val="10"/>
  </w:num>
  <w:num w:numId="49">
    <w:abstractNumId w:val="54"/>
  </w:num>
  <w:num w:numId="50">
    <w:abstractNumId w:val="29"/>
  </w:num>
  <w:num w:numId="51">
    <w:abstractNumId w:val="28"/>
  </w:num>
  <w:num w:numId="52">
    <w:abstractNumId w:val="85"/>
  </w:num>
  <w:num w:numId="53">
    <w:abstractNumId w:val="16"/>
  </w:num>
  <w:num w:numId="54">
    <w:abstractNumId w:val="4"/>
  </w:num>
  <w:num w:numId="55">
    <w:abstractNumId w:val="72"/>
  </w:num>
  <w:num w:numId="56">
    <w:abstractNumId w:val="51"/>
  </w:num>
  <w:num w:numId="57">
    <w:abstractNumId w:val="53"/>
  </w:num>
  <w:num w:numId="58">
    <w:abstractNumId w:val="25"/>
  </w:num>
  <w:num w:numId="59">
    <w:abstractNumId w:val="19"/>
  </w:num>
  <w:num w:numId="60">
    <w:abstractNumId w:val="73"/>
  </w:num>
  <w:num w:numId="61">
    <w:abstractNumId w:val="80"/>
  </w:num>
  <w:num w:numId="62">
    <w:abstractNumId w:val="65"/>
  </w:num>
  <w:num w:numId="63">
    <w:abstractNumId w:val="47"/>
  </w:num>
  <w:num w:numId="64">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81"/>
  </w:num>
  <w:num w:numId="66">
    <w:abstractNumId w:val="13"/>
  </w:num>
  <w:num w:numId="67">
    <w:abstractNumId w:val="15"/>
  </w:num>
  <w:num w:numId="68">
    <w:abstractNumId w:val="64"/>
  </w:num>
  <w:num w:numId="69">
    <w:abstractNumId w:val="55"/>
  </w:num>
  <w:num w:numId="70">
    <w:abstractNumId w:val="77"/>
  </w:num>
  <w:num w:numId="71">
    <w:abstractNumId w:val="83"/>
  </w:num>
  <w:num w:numId="72">
    <w:abstractNumId w:val="61"/>
  </w:num>
  <w:num w:numId="73">
    <w:abstractNumId w:val="7"/>
  </w:num>
  <w:num w:numId="74">
    <w:abstractNumId w:val="84"/>
  </w:num>
  <w:num w:numId="75">
    <w:abstractNumId w:val="58"/>
  </w:num>
  <w:num w:numId="76">
    <w:abstractNumId w:val="50"/>
  </w:num>
  <w:num w:numId="77">
    <w:abstractNumId w:val="79"/>
  </w:num>
  <w:num w:numId="78">
    <w:abstractNumId w:val="56"/>
  </w:num>
  <w:num w:numId="79">
    <w:abstractNumId w:val="62"/>
  </w:num>
  <w:num w:numId="80">
    <w:abstractNumId w:val="89"/>
  </w:num>
  <w:num w:numId="81">
    <w:abstractNumId w:val="90"/>
  </w:num>
  <w:num w:numId="82">
    <w:abstractNumId w:val="9"/>
  </w:num>
  <w:num w:numId="83">
    <w:abstractNumId w:val="46"/>
  </w:num>
  <w:num w:numId="84">
    <w:abstractNumId w:val="11"/>
  </w:num>
  <w:num w:numId="85">
    <w:abstractNumId w:val="86"/>
  </w:num>
  <w:num w:numId="86">
    <w:abstractNumId w:val="71"/>
  </w:num>
  <w:num w:numId="87">
    <w:abstractNumId w:val="66"/>
  </w:num>
  <w:num w:numId="88">
    <w:abstractNumId w:val="69"/>
  </w:num>
  <w:num w:numId="89">
    <w:abstractNumId w:val="31"/>
  </w:num>
  <w:num w:numId="90">
    <w:abstractNumId w:val="21"/>
  </w:num>
  <w:num w:numId="91">
    <w:abstractNumId w:val="63"/>
  </w:num>
  <w:num w:numId="92">
    <w:abstractNumId w:val="8"/>
  </w:num>
  <w:num w:numId="9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35"/>
  </w:num>
  <w:num w:numId="95">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50"/>
  </w:hdrShapeDefaults>
  <w:footnotePr>
    <w:numFmt w:val="chicago"/>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zc3MDQ1NzY0Nrc0MTRX0lEKTi0uzszPAykwNKgFAM0hi2ktAAAA"/>
  </w:docVars>
  <w:rsids>
    <w:rsidRoot w:val="006D608B"/>
    <w:rsid w:val="00002591"/>
    <w:rsid w:val="000031EB"/>
    <w:rsid w:val="00006705"/>
    <w:rsid w:val="00012135"/>
    <w:rsid w:val="000133FC"/>
    <w:rsid w:val="00015088"/>
    <w:rsid w:val="00015683"/>
    <w:rsid w:val="000166FC"/>
    <w:rsid w:val="0002035D"/>
    <w:rsid w:val="0002186E"/>
    <w:rsid w:val="00023020"/>
    <w:rsid w:val="000240BD"/>
    <w:rsid w:val="00024D0A"/>
    <w:rsid w:val="0002543E"/>
    <w:rsid w:val="000255D8"/>
    <w:rsid w:val="00025E05"/>
    <w:rsid w:val="00027B93"/>
    <w:rsid w:val="000314C5"/>
    <w:rsid w:val="00034939"/>
    <w:rsid w:val="00036B8E"/>
    <w:rsid w:val="00040E94"/>
    <w:rsid w:val="00041706"/>
    <w:rsid w:val="00041971"/>
    <w:rsid w:val="0004286A"/>
    <w:rsid w:val="00047ACC"/>
    <w:rsid w:val="000506C6"/>
    <w:rsid w:val="00051436"/>
    <w:rsid w:val="00051E08"/>
    <w:rsid w:val="000522A9"/>
    <w:rsid w:val="00052543"/>
    <w:rsid w:val="00053F29"/>
    <w:rsid w:val="00054A90"/>
    <w:rsid w:val="00055BEF"/>
    <w:rsid w:val="00057447"/>
    <w:rsid w:val="00060728"/>
    <w:rsid w:val="00062979"/>
    <w:rsid w:val="000634BB"/>
    <w:rsid w:val="00064476"/>
    <w:rsid w:val="00066B4A"/>
    <w:rsid w:val="00067CF6"/>
    <w:rsid w:val="000744B3"/>
    <w:rsid w:val="00076AC6"/>
    <w:rsid w:val="00076AD8"/>
    <w:rsid w:val="00080B2B"/>
    <w:rsid w:val="000810D7"/>
    <w:rsid w:val="000819E5"/>
    <w:rsid w:val="00083184"/>
    <w:rsid w:val="000833E9"/>
    <w:rsid w:val="00084475"/>
    <w:rsid w:val="0008478D"/>
    <w:rsid w:val="000850B5"/>
    <w:rsid w:val="00086EA7"/>
    <w:rsid w:val="000923D0"/>
    <w:rsid w:val="00092653"/>
    <w:rsid w:val="000926FF"/>
    <w:rsid w:val="0009354D"/>
    <w:rsid w:val="000942B3"/>
    <w:rsid w:val="00095DC3"/>
    <w:rsid w:val="00096B3B"/>
    <w:rsid w:val="000A244B"/>
    <w:rsid w:val="000A45C0"/>
    <w:rsid w:val="000A4C04"/>
    <w:rsid w:val="000A5ED7"/>
    <w:rsid w:val="000A784A"/>
    <w:rsid w:val="000A7B62"/>
    <w:rsid w:val="000B48E6"/>
    <w:rsid w:val="000B4C6F"/>
    <w:rsid w:val="000C0735"/>
    <w:rsid w:val="000C3191"/>
    <w:rsid w:val="000C3F0D"/>
    <w:rsid w:val="000C53C7"/>
    <w:rsid w:val="000C58CF"/>
    <w:rsid w:val="000C63E6"/>
    <w:rsid w:val="000C6E84"/>
    <w:rsid w:val="000C76A6"/>
    <w:rsid w:val="000D1027"/>
    <w:rsid w:val="000D2B56"/>
    <w:rsid w:val="000D5766"/>
    <w:rsid w:val="000E3A9E"/>
    <w:rsid w:val="000E5AE5"/>
    <w:rsid w:val="000E696C"/>
    <w:rsid w:val="000E6E28"/>
    <w:rsid w:val="000E7406"/>
    <w:rsid w:val="000F161C"/>
    <w:rsid w:val="000F2436"/>
    <w:rsid w:val="000F2EAD"/>
    <w:rsid w:val="000F5AC7"/>
    <w:rsid w:val="000F785B"/>
    <w:rsid w:val="001005C7"/>
    <w:rsid w:val="00101292"/>
    <w:rsid w:val="001023DA"/>
    <w:rsid w:val="00104283"/>
    <w:rsid w:val="0010550B"/>
    <w:rsid w:val="00107B6D"/>
    <w:rsid w:val="00111FE4"/>
    <w:rsid w:val="00112D5B"/>
    <w:rsid w:val="00113EB3"/>
    <w:rsid w:val="00114A1D"/>
    <w:rsid w:val="00114BDD"/>
    <w:rsid w:val="0011606B"/>
    <w:rsid w:val="001164C0"/>
    <w:rsid w:val="00117A14"/>
    <w:rsid w:val="00120952"/>
    <w:rsid w:val="001212A0"/>
    <w:rsid w:val="00123486"/>
    <w:rsid w:val="00130791"/>
    <w:rsid w:val="001311BB"/>
    <w:rsid w:val="00134DB6"/>
    <w:rsid w:val="00135040"/>
    <w:rsid w:val="00135F8C"/>
    <w:rsid w:val="00136B82"/>
    <w:rsid w:val="001405BF"/>
    <w:rsid w:val="0014578B"/>
    <w:rsid w:val="001476EF"/>
    <w:rsid w:val="0015726E"/>
    <w:rsid w:val="00157616"/>
    <w:rsid w:val="001608C3"/>
    <w:rsid w:val="0016235D"/>
    <w:rsid w:val="00163852"/>
    <w:rsid w:val="00163F37"/>
    <w:rsid w:val="00164D3D"/>
    <w:rsid w:val="00165BB6"/>
    <w:rsid w:val="001660BF"/>
    <w:rsid w:val="001703F2"/>
    <w:rsid w:val="00171052"/>
    <w:rsid w:val="00171DA8"/>
    <w:rsid w:val="00173223"/>
    <w:rsid w:val="001747A2"/>
    <w:rsid w:val="0018224A"/>
    <w:rsid w:val="001846B2"/>
    <w:rsid w:val="00185164"/>
    <w:rsid w:val="00185F19"/>
    <w:rsid w:val="001913DF"/>
    <w:rsid w:val="0019198C"/>
    <w:rsid w:val="00192431"/>
    <w:rsid w:val="001928E9"/>
    <w:rsid w:val="00192D1D"/>
    <w:rsid w:val="001951F3"/>
    <w:rsid w:val="001A19C2"/>
    <w:rsid w:val="001A1D8D"/>
    <w:rsid w:val="001A7D3D"/>
    <w:rsid w:val="001B1A0B"/>
    <w:rsid w:val="001B2CE7"/>
    <w:rsid w:val="001B3CB0"/>
    <w:rsid w:val="001B60A7"/>
    <w:rsid w:val="001B6EEC"/>
    <w:rsid w:val="001B773E"/>
    <w:rsid w:val="001C0B44"/>
    <w:rsid w:val="001C2192"/>
    <w:rsid w:val="001C3055"/>
    <w:rsid w:val="001C3DA4"/>
    <w:rsid w:val="001C63B7"/>
    <w:rsid w:val="001C6BA0"/>
    <w:rsid w:val="001D5044"/>
    <w:rsid w:val="001D5C92"/>
    <w:rsid w:val="001E0D10"/>
    <w:rsid w:val="001E0F1F"/>
    <w:rsid w:val="001E4210"/>
    <w:rsid w:val="001E5155"/>
    <w:rsid w:val="001E708E"/>
    <w:rsid w:val="001F038D"/>
    <w:rsid w:val="001F1E63"/>
    <w:rsid w:val="001F2024"/>
    <w:rsid w:val="001F221F"/>
    <w:rsid w:val="001F667D"/>
    <w:rsid w:val="00201745"/>
    <w:rsid w:val="00203B37"/>
    <w:rsid w:val="00205573"/>
    <w:rsid w:val="0020592C"/>
    <w:rsid w:val="00205CE1"/>
    <w:rsid w:val="00205FA7"/>
    <w:rsid w:val="0020681E"/>
    <w:rsid w:val="0020760A"/>
    <w:rsid w:val="00210A24"/>
    <w:rsid w:val="002140B6"/>
    <w:rsid w:val="00214882"/>
    <w:rsid w:val="00214936"/>
    <w:rsid w:val="00217EAB"/>
    <w:rsid w:val="0022182D"/>
    <w:rsid w:val="002273C8"/>
    <w:rsid w:val="002314B8"/>
    <w:rsid w:val="00232434"/>
    <w:rsid w:val="00232594"/>
    <w:rsid w:val="00234597"/>
    <w:rsid w:val="00234CFD"/>
    <w:rsid w:val="00236085"/>
    <w:rsid w:val="0023655C"/>
    <w:rsid w:val="0023715F"/>
    <w:rsid w:val="00241C3A"/>
    <w:rsid w:val="002437F8"/>
    <w:rsid w:val="0024431E"/>
    <w:rsid w:val="00244555"/>
    <w:rsid w:val="00244A2F"/>
    <w:rsid w:val="00246144"/>
    <w:rsid w:val="00253F53"/>
    <w:rsid w:val="00263B81"/>
    <w:rsid w:val="002647B9"/>
    <w:rsid w:val="00264E4A"/>
    <w:rsid w:val="002653F9"/>
    <w:rsid w:val="00267593"/>
    <w:rsid w:val="00267F47"/>
    <w:rsid w:val="00270A5D"/>
    <w:rsid w:val="00272013"/>
    <w:rsid w:val="00272A6F"/>
    <w:rsid w:val="00272B9E"/>
    <w:rsid w:val="00273E79"/>
    <w:rsid w:val="002754D8"/>
    <w:rsid w:val="00277F96"/>
    <w:rsid w:val="0028048C"/>
    <w:rsid w:val="002804C1"/>
    <w:rsid w:val="00281261"/>
    <w:rsid w:val="002819C9"/>
    <w:rsid w:val="00283294"/>
    <w:rsid w:val="00283922"/>
    <w:rsid w:val="00287E81"/>
    <w:rsid w:val="00291159"/>
    <w:rsid w:val="0029239A"/>
    <w:rsid w:val="00292A5F"/>
    <w:rsid w:val="00293B98"/>
    <w:rsid w:val="002958FC"/>
    <w:rsid w:val="00295CAC"/>
    <w:rsid w:val="002A0BB4"/>
    <w:rsid w:val="002A0D76"/>
    <w:rsid w:val="002A1549"/>
    <w:rsid w:val="002A59D1"/>
    <w:rsid w:val="002A6035"/>
    <w:rsid w:val="002A70F4"/>
    <w:rsid w:val="002A712B"/>
    <w:rsid w:val="002B186E"/>
    <w:rsid w:val="002B2B66"/>
    <w:rsid w:val="002B452D"/>
    <w:rsid w:val="002B4BF2"/>
    <w:rsid w:val="002B503E"/>
    <w:rsid w:val="002B6561"/>
    <w:rsid w:val="002B6D16"/>
    <w:rsid w:val="002B6D66"/>
    <w:rsid w:val="002B7302"/>
    <w:rsid w:val="002B7669"/>
    <w:rsid w:val="002C0702"/>
    <w:rsid w:val="002C0FCE"/>
    <w:rsid w:val="002C12EE"/>
    <w:rsid w:val="002C234F"/>
    <w:rsid w:val="002C2B41"/>
    <w:rsid w:val="002C40AB"/>
    <w:rsid w:val="002C54D4"/>
    <w:rsid w:val="002C58DD"/>
    <w:rsid w:val="002D018A"/>
    <w:rsid w:val="002D0363"/>
    <w:rsid w:val="002D1A6D"/>
    <w:rsid w:val="002D55BD"/>
    <w:rsid w:val="002D6751"/>
    <w:rsid w:val="002E0506"/>
    <w:rsid w:val="002E19B7"/>
    <w:rsid w:val="002E2411"/>
    <w:rsid w:val="002E24D7"/>
    <w:rsid w:val="002E34CE"/>
    <w:rsid w:val="002E5A7C"/>
    <w:rsid w:val="002E5E93"/>
    <w:rsid w:val="002E7F98"/>
    <w:rsid w:val="002F10C1"/>
    <w:rsid w:val="002F3C3A"/>
    <w:rsid w:val="002F5174"/>
    <w:rsid w:val="002F5FF8"/>
    <w:rsid w:val="00302864"/>
    <w:rsid w:val="00302881"/>
    <w:rsid w:val="0030378F"/>
    <w:rsid w:val="00305ADD"/>
    <w:rsid w:val="00307405"/>
    <w:rsid w:val="00310134"/>
    <w:rsid w:val="00310935"/>
    <w:rsid w:val="003118BF"/>
    <w:rsid w:val="0031264A"/>
    <w:rsid w:val="0031299E"/>
    <w:rsid w:val="0031451F"/>
    <w:rsid w:val="00314CC5"/>
    <w:rsid w:val="003154D8"/>
    <w:rsid w:val="00315F8B"/>
    <w:rsid w:val="003171ED"/>
    <w:rsid w:val="00317698"/>
    <w:rsid w:val="003219F4"/>
    <w:rsid w:val="00321E4A"/>
    <w:rsid w:val="00322A19"/>
    <w:rsid w:val="00322ACC"/>
    <w:rsid w:val="00322B38"/>
    <w:rsid w:val="00323B29"/>
    <w:rsid w:val="00324C2C"/>
    <w:rsid w:val="0032551B"/>
    <w:rsid w:val="00326C18"/>
    <w:rsid w:val="0033008C"/>
    <w:rsid w:val="00330162"/>
    <w:rsid w:val="003303C2"/>
    <w:rsid w:val="003305E7"/>
    <w:rsid w:val="0033240C"/>
    <w:rsid w:val="00334981"/>
    <w:rsid w:val="00335C01"/>
    <w:rsid w:val="0033636B"/>
    <w:rsid w:val="003401B8"/>
    <w:rsid w:val="00341675"/>
    <w:rsid w:val="00344071"/>
    <w:rsid w:val="00344B9F"/>
    <w:rsid w:val="00344C71"/>
    <w:rsid w:val="00351EF4"/>
    <w:rsid w:val="00354595"/>
    <w:rsid w:val="0035473F"/>
    <w:rsid w:val="003606F0"/>
    <w:rsid w:val="003612FF"/>
    <w:rsid w:val="003625F7"/>
    <w:rsid w:val="003637C1"/>
    <w:rsid w:val="0036394B"/>
    <w:rsid w:val="00363FA2"/>
    <w:rsid w:val="0036479C"/>
    <w:rsid w:val="00365743"/>
    <w:rsid w:val="003769B4"/>
    <w:rsid w:val="00376BF6"/>
    <w:rsid w:val="003808DE"/>
    <w:rsid w:val="003817A9"/>
    <w:rsid w:val="003846F0"/>
    <w:rsid w:val="00391079"/>
    <w:rsid w:val="00392C56"/>
    <w:rsid w:val="00392F5C"/>
    <w:rsid w:val="00395739"/>
    <w:rsid w:val="003A0918"/>
    <w:rsid w:val="003A0E87"/>
    <w:rsid w:val="003A3A19"/>
    <w:rsid w:val="003A53B9"/>
    <w:rsid w:val="003A60C2"/>
    <w:rsid w:val="003B01A5"/>
    <w:rsid w:val="003B1BD8"/>
    <w:rsid w:val="003B2013"/>
    <w:rsid w:val="003B381B"/>
    <w:rsid w:val="003B4534"/>
    <w:rsid w:val="003B63A2"/>
    <w:rsid w:val="003C473E"/>
    <w:rsid w:val="003C6082"/>
    <w:rsid w:val="003C7259"/>
    <w:rsid w:val="003D0B28"/>
    <w:rsid w:val="003D19FD"/>
    <w:rsid w:val="003D379D"/>
    <w:rsid w:val="003D4192"/>
    <w:rsid w:val="003D43AA"/>
    <w:rsid w:val="003D46DE"/>
    <w:rsid w:val="003D501A"/>
    <w:rsid w:val="003E025F"/>
    <w:rsid w:val="003E134B"/>
    <w:rsid w:val="003E3BB8"/>
    <w:rsid w:val="003E46ED"/>
    <w:rsid w:val="003E4F1E"/>
    <w:rsid w:val="003E5811"/>
    <w:rsid w:val="003E5AD2"/>
    <w:rsid w:val="003E6D34"/>
    <w:rsid w:val="003F1B9E"/>
    <w:rsid w:val="003F5CC2"/>
    <w:rsid w:val="00400772"/>
    <w:rsid w:val="00400BF9"/>
    <w:rsid w:val="00403182"/>
    <w:rsid w:val="00403202"/>
    <w:rsid w:val="00406876"/>
    <w:rsid w:val="00410C4B"/>
    <w:rsid w:val="00411501"/>
    <w:rsid w:val="00413DDC"/>
    <w:rsid w:val="0041527B"/>
    <w:rsid w:val="00415703"/>
    <w:rsid w:val="00415AF5"/>
    <w:rsid w:val="00416781"/>
    <w:rsid w:val="00417249"/>
    <w:rsid w:val="00421EDE"/>
    <w:rsid w:val="00424459"/>
    <w:rsid w:val="00424A89"/>
    <w:rsid w:val="004261EF"/>
    <w:rsid w:val="0042677E"/>
    <w:rsid w:val="00426B27"/>
    <w:rsid w:val="0043192E"/>
    <w:rsid w:val="00433092"/>
    <w:rsid w:val="00433A37"/>
    <w:rsid w:val="00435901"/>
    <w:rsid w:val="00435DD7"/>
    <w:rsid w:val="004366CD"/>
    <w:rsid w:val="00436FD4"/>
    <w:rsid w:val="0044025F"/>
    <w:rsid w:val="00441F02"/>
    <w:rsid w:val="004425AA"/>
    <w:rsid w:val="004444C7"/>
    <w:rsid w:val="00445607"/>
    <w:rsid w:val="00445E80"/>
    <w:rsid w:val="00450EF4"/>
    <w:rsid w:val="004527F1"/>
    <w:rsid w:val="00453609"/>
    <w:rsid w:val="00453D8C"/>
    <w:rsid w:val="00454772"/>
    <w:rsid w:val="004547C2"/>
    <w:rsid w:val="00454995"/>
    <w:rsid w:val="004563F4"/>
    <w:rsid w:val="00456CF9"/>
    <w:rsid w:val="004603FE"/>
    <w:rsid w:val="00461039"/>
    <w:rsid w:val="0046392B"/>
    <w:rsid w:val="00463E03"/>
    <w:rsid w:val="0046551F"/>
    <w:rsid w:val="0047159B"/>
    <w:rsid w:val="004718B0"/>
    <w:rsid w:val="004722B3"/>
    <w:rsid w:val="00472FFD"/>
    <w:rsid w:val="0048267A"/>
    <w:rsid w:val="00482708"/>
    <w:rsid w:val="00482F7C"/>
    <w:rsid w:val="00484A0B"/>
    <w:rsid w:val="00492527"/>
    <w:rsid w:val="00492C11"/>
    <w:rsid w:val="00495CE1"/>
    <w:rsid w:val="004A1146"/>
    <w:rsid w:val="004A2407"/>
    <w:rsid w:val="004A5567"/>
    <w:rsid w:val="004A60B2"/>
    <w:rsid w:val="004A6195"/>
    <w:rsid w:val="004A6CBF"/>
    <w:rsid w:val="004B0C71"/>
    <w:rsid w:val="004B246C"/>
    <w:rsid w:val="004B3A89"/>
    <w:rsid w:val="004B519F"/>
    <w:rsid w:val="004B5ED1"/>
    <w:rsid w:val="004B60A8"/>
    <w:rsid w:val="004C0604"/>
    <w:rsid w:val="004C274B"/>
    <w:rsid w:val="004C4A1F"/>
    <w:rsid w:val="004C653D"/>
    <w:rsid w:val="004C6F41"/>
    <w:rsid w:val="004C7B7B"/>
    <w:rsid w:val="004D13C3"/>
    <w:rsid w:val="004D17F9"/>
    <w:rsid w:val="004D3512"/>
    <w:rsid w:val="004D4683"/>
    <w:rsid w:val="004D5437"/>
    <w:rsid w:val="004D6CE7"/>
    <w:rsid w:val="004E141B"/>
    <w:rsid w:val="004E3968"/>
    <w:rsid w:val="004E3AF0"/>
    <w:rsid w:val="004E5A0F"/>
    <w:rsid w:val="004F01F1"/>
    <w:rsid w:val="004F3290"/>
    <w:rsid w:val="004F4020"/>
    <w:rsid w:val="004F6A40"/>
    <w:rsid w:val="00500A73"/>
    <w:rsid w:val="00500A7A"/>
    <w:rsid w:val="00501339"/>
    <w:rsid w:val="005016B9"/>
    <w:rsid w:val="00501758"/>
    <w:rsid w:val="00503639"/>
    <w:rsid w:val="00506AE2"/>
    <w:rsid w:val="00506E4C"/>
    <w:rsid w:val="00507868"/>
    <w:rsid w:val="00510873"/>
    <w:rsid w:val="00510C4A"/>
    <w:rsid w:val="00511BAA"/>
    <w:rsid w:val="00513576"/>
    <w:rsid w:val="00513BDC"/>
    <w:rsid w:val="005153D6"/>
    <w:rsid w:val="0051769A"/>
    <w:rsid w:val="00520618"/>
    <w:rsid w:val="0052390E"/>
    <w:rsid w:val="00523DC6"/>
    <w:rsid w:val="0052507E"/>
    <w:rsid w:val="005251CA"/>
    <w:rsid w:val="0052690F"/>
    <w:rsid w:val="00527298"/>
    <w:rsid w:val="0053049C"/>
    <w:rsid w:val="00530C1E"/>
    <w:rsid w:val="00531F64"/>
    <w:rsid w:val="00532B4C"/>
    <w:rsid w:val="00534C0C"/>
    <w:rsid w:val="00536BF4"/>
    <w:rsid w:val="00540342"/>
    <w:rsid w:val="00540384"/>
    <w:rsid w:val="005404CC"/>
    <w:rsid w:val="005419B5"/>
    <w:rsid w:val="0054259B"/>
    <w:rsid w:val="00543690"/>
    <w:rsid w:val="0054576E"/>
    <w:rsid w:val="005457F6"/>
    <w:rsid w:val="005458E1"/>
    <w:rsid w:val="005467BF"/>
    <w:rsid w:val="00546EB0"/>
    <w:rsid w:val="00552A5B"/>
    <w:rsid w:val="005539B6"/>
    <w:rsid w:val="00553ECA"/>
    <w:rsid w:val="005548CB"/>
    <w:rsid w:val="005553F5"/>
    <w:rsid w:val="00555DD7"/>
    <w:rsid w:val="0055603D"/>
    <w:rsid w:val="005561F8"/>
    <w:rsid w:val="00561013"/>
    <w:rsid w:val="0056241F"/>
    <w:rsid w:val="005636AD"/>
    <w:rsid w:val="00563CD4"/>
    <w:rsid w:val="0056418F"/>
    <w:rsid w:val="005642E4"/>
    <w:rsid w:val="005648DA"/>
    <w:rsid w:val="005662F6"/>
    <w:rsid w:val="00567EB2"/>
    <w:rsid w:val="0057041B"/>
    <w:rsid w:val="00570ED0"/>
    <w:rsid w:val="00572632"/>
    <w:rsid w:val="00573112"/>
    <w:rsid w:val="005750AF"/>
    <w:rsid w:val="00576945"/>
    <w:rsid w:val="00577120"/>
    <w:rsid w:val="00577270"/>
    <w:rsid w:val="0057778C"/>
    <w:rsid w:val="00577A2D"/>
    <w:rsid w:val="00577E00"/>
    <w:rsid w:val="00581A9F"/>
    <w:rsid w:val="00583699"/>
    <w:rsid w:val="00583A52"/>
    <w:rsid w:val="005873D2"/>
    <w:rsid w:val="00587DC1"/>
    <w:rsid w:val="0059040D"/>
    <w:rsid w:val="0059160D"/>
    <w:rsid w:val="005946F4"/>
    <w:rsid w:val="00594828"/>
    <w:rsid w:val="0059550D"/>
    <w:rsid w:val="00595AB3"/>
    <w:rsid w:val="00595B6C"/>
    <w:rsid w:val="005A0337"/>
    <w:rsid w:val="005A084A"/>
    <w:rsid w:val="005A0D8A"/>
    <w:rsid w:val="005A1DCF"/>
    <w:rsid w:val="005A2248"/>
    <w:rsid w:val="005A43C1"/>
    <w:rsid w:val="005A4633"/>
    <w:rsid w:val="005A6315"/>
    <w:rsid w:val="005B184D"/>
    <w:rsid w:val="005B2C24"/>
    <w:rsid w:val="005B2F58"/>
    <w:rsid w:val="005B4DF1"/>
    <w:rsid w:val="005B54C9"/>
    <w:rsid w:val="005B7253"/>
    <w:rsid w:val="005C05DC"/>
    <w:rsid w:val="005C0F9C"/>
    <w:rsid w:val="005C11C3"/>
    <w:rsid w:val="005C2EE5"/>
    <w:rsid w:val="005C371C"/>
    <w:rsid w:val="005C7BCD"/>
    <w:rsid w:val="005C7E8E"/>
    <w:rsid w:val="005D02F4"/>
    <w:rsid w:val="005D3327"/>
    <w:rsid w:val="005D4315"/>
    <w:rsid w:val="005D672D"/>
    <w:rsid w:val="005E2113"/>
    <w:rsid w:val="005E51C7"/>
    <w:rsid w:val="005E5788"/>
    <w:rsid w:val="005E59C3"/>
    <w:rsid w:val="005E5AE4"/>
    <w:rsid w:val="005F0AFB"/>
    <w:rsid w:val="005F0B27"/>
    <w:rsid w:val="005F13F7"/>
    <w:rsid w:val="005F38A3"/>
    <w:rsid w:val="005F3E63"/>
    <w:rsid w:val="005F5BB2"/>
    <w:rsid w:val="005F5F4E"/>
    <w:rsid w:val="00601D44"/>
    <w:rsid w:val="00603548"/>
    <w:rsid w:val="00605984"/>
    <w:rsid w:val="006068C6"/>
    <w:rsid w:val="00610760"/>
    <w:rsid w:val="006108F4"/>
    <w:rsid w:val="0061146D"/>
    <w:rsid w:val="00611CBD"/>
    <w:rsid w:val="00612048"/>
    <w:rsid w:val="006133C0"/>
    <w:rsid w:val="00616E58"/>
    <w:rsid w:val="00617493"/>
    <w:rsid w:val="006212F1"/>
    <w:rsid w:val="006213B3"/>
    <w:rsid w:val="00622467"/>
    <w:rsid w:val="0062341A"/>
    <w:rsid w:val="006249E1"/>
    <w:rsid w:val="0062749E"/>
    <w:rsid w:val="00630F42"/>
    <w:rsid w:val="00633365"/>
    <w:rsid w:val="00633EAD"/>
    <w:rsid w:val="00633FE8"/>
    <w:rsid w:val="00636C65"/>
    <w:rsid w:val="00640EF9"/>
    <w:rsid w:val="00644A06"/>
    <w:rsid w:val="006457DA"/>
    <w:rsid w:val="00645B30"/>
    <w:rsid w:val="00645E93"/>
    <w:rsid w:val="00646E5F"/>
    <w:rsid w:val="00647720"/>
    <w:rsid w:val="00650A52"/>
    <w:rsid w:val="00652487"/>
    <w:rsid w:val="00652912"/>
    <w:rsid w:val="00652A6F"/>
    <w:rsid w:val="006538F0"/>
    <w:rsid w:val="00654C1A"/>
    <w:rsid w:val="006604AC"/>
    <w:rsid w:val="00662AC7"/>
    <w:rsid w:val="006655F7"/>
    <w:rsid w:val="006656E0"/>
    <w:rsid w:val="00665D23"/>
    <w:rsid w:val="00670C7B"/>
    <w:rsid w:val="00671504"/>
    <w:rsid w:val="00671FFD"/>
    <w:rsid w:val="0067563F"/>
    <w:rsid w:val="00676D11"/>
    <w:rsid w:val="00680E93"/>
    <w:rsid w:val="0068509A"/>
    <w:rsid w:val="006866BE"/>
    <w:rsid w:val="00686C97"/>
    <w:rsid w:val="006872D7"/>
    <w:rsid w:val="006907B6"/>
    <w:rsid w:val="00690B9D"/>
    <w:rsid w:val="00691035"/>
    <w:rsid w:val="00692B29"/>
    <w:rsid w:val="0069334E"/>
    <w:rsid w:val="00695CF4"/>
    <w:rsid w:val="006A119F"/>
    <w:rsid w:val="006A1648"/>
    <w:rsid w:val="006A635C"/>
    <w:rsid w:val="006A640F"/>
    <w:rsid w:val="006B0BEF"/>
    <w:rsid w:val="006B1D64"/>
    <w:rsid w:val="006B23DE"/>
    <w:rsid w:val="006B3927"/>
    <w:rsid w:val="006B4C19"/>
    <w:rsid w:val="006B5A99"/>
    <w:rsid w:val="006B6FBD"/>
    <w:rsid w:val="006C0237"/>
    <w:rsid w:val="006C3516"/>
    <w:rsid w:val="006C4039"/>
    <w:rsid w:val="006C4C26"/>
    <w:rsid w:val="006C6A0D"/>
    <w:rsid w:val="006C6A67"/>
    <w:rsid w:val="006D15E5"/>
    <w:rsid w:val="006D1B55"/>
    <w:rsid w:val="006D33F0"/>
    <w:rsid w:val="006D4C39"/>
    <w:rsid w:val="006D51A1"/>
    <w:rsid w:val="006D5534"/>
    <w:rsid w:val="006D608B"/>
    <w:rsid w:val="006D6725"/>
    <w:rsid w:val="006D6C09"/>
    <w:rsid w:val="006D6C49"/>
    <w:rsid w:val="006E00D8"/>
    <w:rsid w:val="006E10AD"/>
    <w:rsid w:val="006E3070"/>
    <w:rsid w:val="006E3DC0"/>
    <w:rsid w:val="006E5503"/>
    <w:rsid w:val="006E61D7"/>
    <w:rsid w:val="006E6BDC"/>
    <w:rsid w:val="006E6E4E"/>
    <w:rsid w:val="006E72F7"/>
    <w:rsid w:val="006E74B3"/>
    <w:rsid w:val="006F01E6"/>
    <w:rsid w:val="006F02AC"/>
    <w:rsid w:val="006F0EF7"/>
    <w:rsid w:val="006F1708"/>
    <w:rsid w:val="006F2526"/>
    <w:rsid w:val="006F2A58"/>
    <w:rsid w:val="006F4710"/>
    <w:rsid w:val="006F4A5A"/>
    <w:rsid w:val="006F573D"/>
    <w:rsid w:val="006F6650"/>
    <w:rsid w:val="006F7827"/>
    <w:rsid w:val="006F7FC9"/>
    <w:rsid w:val="0070186F"/>
    <w:rsid w:val="00701C85"/>
    <w:rsid w:val="00702E86"/>
    <w:rsid w:val="00703420"/>
    <w:rsid w:val="00706B07"/>
    <w:rsid w:val="00711132"/>
    <w:rsid w:val="00712C7C"/>
    <w:rsid w:val="007133E3"/>
    <w:rsid w:val="00714411"/>
    <w:rsid w:val="0071782E"/>
    <w:rsid w:val="0072149D"/>
    <w:rsid w:val="00721969"/>
    <w:rsid w:val="00721DE7"/>
    <w:rsid w:val="007223DD"/>
    <w:rsid w:val="00722DD9"/>
    <w:rsid w:val="00723561"/>
    <w:rsid w:val="007264AE"/>
    <w:rsid w:val="00727A2E"/>
    <w:rsid w:val="00731828"/>
    <w:rsid w:val="00731F87"/>
    <w:rsid w:val="00733A5F"/>
    <w:rsid w:val="00734AAD"/>
    <w:rsid w:val="007353BF"/>
    <w:rsid w:val="00735AF9"/>
    <w:rsid w:val="00735FCE"/>
    <w:rsid w:val="007369D8"/>
    <w:rsid w:val="007374A7"/>
    <w:rsid w:val="00744DFA"/>
    <w:rsid w:val="007469A5"/>
    <w:rsid w:val="00750C08"/>
    <w:rsid w:val="00752663"/>
    <w:rsid w:val="007543D2"/>
    <w:rsid w:val="007547F0"/>
    <w:rsid w:val="00755328"/>
    <w:rsid w:val="00760BE1"/>
    <w:rsid w:val="00763F7F"/>
    <w:rsid w:val="007646C9"/>
    <w:rsid w:val="00764770"/>
    <w:rsid w:val="007663A1"/>
    <w:rsid w:val="007678B0"/>
    <w:rsid w:val="007678CB"/>
    <w:rsid w:val="00770847"/>
    <w:rsid w:val="00770CF0"/>
    <w:rsid w:val="00771561"/>
    <w:rsid w:val="00771ED3"/>
    <w:rsid w:val="007723E2"/>
    <w:rsid w:val="00772C77"/>
    <w:rsid w:val="00774221"/>
    <w:rsid w:val="00774660"/>
    <w:rsid w:val="007779D9"/>
    <w:rsid w:val="00777AC0"/>
    <w:rsid w:val="00781D83"/>
    <w:rsid w:val="00782DB9"/>
    <w:rsid w:val="00784586"/>
    <w:rsid w:val="007850C8"/>
    <w:rsid w:val="00785558"/>
    <w:rsid w:val="007855DB"/>
    <w:rsid w:val="00785CF7"/>
    <w:rsid w:val="00792CDB"/>
    <w:rsid w:val="007943D4"/>
    <w:rsid w:val="00794DED"/>
    <w:rsid w:val="0079578C"/>
    <w:rsid w:val="00796C8E"/>
    <w:rsid w:val="0079710E"/>
    <w:rsid w:val="007A1046"/>
    <w:rsid w:val="007A3814"/>
    <w:rsid w:val="007A3E4D"/>
    <w:rsid w:val="007A55E8"/>
    <w:rsid w:val="007A5EF5"/>
    <w:rsid w:val="007A5FCA"/>
    <w:rsid w:val="007A610A"/>
    <w:rsid w:val="007A7199"/>
    <w:rsid w:val="007B09F4"/>
    <w:rsid w:val="007B1494"/>
    <w:rsid w:val="007B2872"/>
    <w:rsid w:val="007B6C66"/>
    <w:rsid w:val="007C0148"/>
    <w:rsid w:val="007C07B8"/>
    <w:rsid w:val="007C4FDE"/>
    <w:rsid w:val="007C58C5"/>
    <w:rsid w:val="007C5A72"/>
    <w:rsid w:val="007C6444"/>
    <w:rsid w:val="007C706F"/>
    <w:rsid w:val="007C776B"/>
    <w:rsid w:val="007C7CE9"/>
    <w:rsid w:val="007C7CF4"/>
    <w:rsid w:val="007D0761"/>
    <w:rsid w:val="007D07FF"/>
    <w:rsid w:val="007D2C6C"/>
    <w:rsid w:val="007D2D3F"/>
    <w:rsid w:val="007D33C5"/>
    <w:rsid w:val="007D3A62"/>
    <w:rsid w:val="007D580A"/>
    <w:rsid w:val="007D714C"/>
    <w:rsid w:val="007E1CB0"/>
    <w:rsid w:val="007E3B2A"/>
    <w:rsid w:val="007E49CE"/>
    <w:rsid w:val="007E4DE6"/>
    <w:rsid w:val="007F0684"/>
    <w:rsid w:val="007F3648"/>
    <w:rsid w:val="007F416D"/>
    <w:rsid w:val="007F6C54"/>
    <w:rsid w:val="00800245"/>
    <w:rsid w:val="00800F2F"/>
    <w:rsid w:val="00804DF3"/>
    <w:rsid w:val="00806638"/>
    <w:rsid w:val="0081099D"/>
    <w:rsid w:val="00810A71"/>
    <w:rsid w:val="00811058"/>
    <w:rsid w:val="0081560E"/>
    <w:rsid w:val="00817151"/>
    <w:rsid w:val="00817F42"/>
    <w:rsid w:val="00822AAB"/>
    <w:rsid w:val="0082455E"/>
    <w:rsid w:val="00826750"/>
    <w:rsid w:val="00831CEB"/>
    <w:rsid w:val="00832063"/>
    <w:rsid w:val="0083295C"/>
    <w:rsid w:val="00833580"/>
    <w:rsid w:val="00834952"/>
    <w:rsid w:val="00840D6E"/>
    <w:rsid w:val="008421B4"/>
    <w:rsid w:val="00844E1C"/>
    <w:rsid w:val="0084530E"/>
    <w:rsid w:val="008535AA"/>
    <w:rsid w:val="00853649"/>
    <w:rsid w:val="00856D65"/>
    <w:rsid w:val="00856E64"/>
    <w:rsid w:val="008572AB"/>
    <w:rsid w:val="00857B21"/>
    <w:rsid w:val="00860E09"/>
    <w:rsid w:val="008622BC"/>
    <w:rsid w:val="008630A2"/>
    <w:rsid w:val="00863EC3"/>
    <w:rsid w:val="008651C0"/>
    <w:rsid w:val="00865236"/>
    <w:rsid w:val="00865950"/>
    <w:rsid w:val="0086678E"/>
    <w:rsid w:val="00866A24"/>
    <w:rsid w:val="00870CC0"/>
    <w:rsid w:val="00870D0F"/>
    <w:rsid w:val="008710D9"/>
    <w:rsid w:val="008758BD"/>
    <w:rsid w:val="00875D8E"/>
    <w:rsid w:val="00876BD1"/>
    <w:rsid w:val="00877BE3"/>
    <w:rsid w:val="00882CB7"/>
    <w:rsid w:val="0088316E"/>
    <w:rsid w:val="008845C1"/>
    <w:rsid w:val="0088480D"/>
    <w:rsid w:val="008875C9"/>
    <w:rsid w:val="0089148C"/>
    <w:rsid w:val="008921A8"/>
    <w:rsid w:val="008958C7"/>
    <w:rsid w:val="00897707"/>
    <w:rsid w:val="008A02DC"/>
    <w:rsid w:val="008A0C2A"/>
    <w:rsid w:val="008A2570"/>
    <w:rsid w:val="008A5CB9"/>
    <w:rsid w:val="008B08D9"/>
    <w:rsid w:val="008B0C6E"/>
    <w:rsid w:val="008B1C0D"/>
    <w:rsid w:val="008B463D"/>
    <w:rsid w:val="008B65FD"/>
    <w:rsid w:val="008C1179"/>
    <w:rsid w:val="008C156C"/>
    <w:rsid w:val="008C462B"/>
    <w:rsid w:val="008C5A50"/>
    <w:rsid w:val="008C7B73"/>
    <w:rsid w:val="008D062B"/>
    <w:rsid w:val="008D0B7E"/>
    <w:rsid w:val="008D0F43"/>
    <w:rsid w:val="008D12B8"/>
    <w:rsid w:val="008D303D"/>
    <w:rsid w:val="008D396B"/>
    <w:rsid w:val="008D69AE"/>
    <w:rsid w:val="008E1101"/>
    <w:rsid w:val="008E30A4"/>
    <w:rsid w:val="008E32D3"/>
    <w:rsid w:val="008E3E2A"/>
    <w:rsid w:val="008E4733"/>
    <w:rsid w:val="008E4A2B"/>
    <w:rsid w:val="008E4ADA"/>
    <w:rsid w:val="008F0995"/>
    <w:rsid w:val="008F1453"/>
    <w:rsid w:val="008F192E"/>
    <w:rsid w:val="008F1F03"/>
    <w:rsid w:val="008F2FEE"/>
    <w:rsid w:val="008F3A41"/>
    <w:rsid w:val="008F3E40"/>
    <w:rsid w:val="008F47E4"/>
    <w:rsid w:val="008F54DB"/>
    <w:rsid w:val="008F6CDE"/>
    <w:rsid w:val="00900596"/>
    <w:rsid w:val="00901929"/>
    <w:rsid w:val="00903636"/>
    <w:rsid w:val="009037DC"/>
    <w:rsid w:val="0090384F"/>
    <w:rsid w:val="00905438"/>
    <w:rsid w:val="00905733"/>
    <w:rsid w:val="0090771F"/>
    <w:rsid w:val="00907845"/>
    <w:rsid w:val="00910522"/>
    <w:rsid w:val="00911F18"/>
    <w:rsid w:val="0091372C"/>
    <w:rsid w:val="009137E9"/>
    <w:rsid w:val="00915904"/>
    <w:rsid w:val="00916C2A"/>
    <w:rsid w:val="00917382"/>
    <w:rsid w:val="0092070C"/>
    <w:rsid w:val="00920A1B"/>
    <w:rsid w:val="0092168E"/>
    <w:rsid w:val="009237D8"/>
    <w:rsid w:val="0092561C"/>
    <w:rsid w:val="0092705B"/>
    <w:rsid w:val="00930C91"/>
    <w:rsid w:val="009316DC"/>
    <w:rsid w:val="00933065"/>
    <w:rsid w:val="00934E8A"/>
    <w:rsid w:val="00935C94"/>
    <w:rsid w:val="00936225"/>
    <w:rsid w:val="009376EA"/>
    <w:rsid w:val="00940133"/>
    <w:rsid w:val="00940C8A"/>
    <w:rsid w:val="00940DE6"/>
    <w:rsid w:val="009416E3"/>
    <w:rsid w:val="00942EBC"/>
    <w:rsid w:val="009431F0"/>
    <w:rsid w:val="00944116"/>
    <w:rsid w:val="0094417E"/>
    <w:rsid w:val="00944F16"/>
    <w:rsid w:val="00950174"/>
    <w:rsid w:val="009508AF"/>
    <w:rsid w:val="00952DE3"/>
    <w:rsid w:val="009539A2"/>
    <w:rsid w:val="0095415A"/>
    <w:rsid w:val="00954946"/>
    <w:rsid w:val="00956A33"/>
    <w:rsid w:val="0095763E"/>
    <w:rsid w:val="00961756"/>
    <w:rsid w:val="009618FB"/>
    <w:rsid w:val="00961A2B"/>
    <w:rsid w:val="0096206A"/>
    <w:rsid w:val="00962976"/>
    <w:rsid w:val="00963FD3"/>
    <w:rsid w:val="00964F47"/>
    <w:rsid w:val="009653B8"/>
    <w:rsid w:val="009672F0"/>
    <w:rsid w:val="009703F8"/>
    <w:rsid w:val="00970CFA"/>
    <w:rsid w:val="00972AF0"/>
    <w:rsid w:val="009735D8"/>
    <w:rsid w:val="00973A29"/>
    <w:rsid w:val="0097619B"/>
    <w:rsid w:val="00976350"/>
    <w:rsid w:val="00977086"/>
    <w:rsid w:val="009805C8"/>
    <w:rsid w:val="0098215E"/>
    <w:rsid w:val="0098251D"/>
    <w:rsid w:val="00982633"/>
    <w:rsid w:val="00982699"/>
    <w:rsid w:val="0098398C"/>
    <w:rsid w:val="0098792F"/>
    <w:rsid w:val="00987DE7"/>
    <w:rsid w:val="00990204"/>
    <w:rsid w:val="00992C91"/>
    <w:rsid w:val="00994342"/>
    <w:rsid w:val="009976C2"/>
    <w:rsid w:val="009A1488"/>
    <w:rsid w:val="009A2A0B"/>
    <w:rsid w:val="009A3695"/>
    <w:rsid w:val="009A3D1D"/>
    <w:rsid w:val="009B414E"/>
    <w:rsid w:val="009B6C32"/>
    <w:rsid w:val="009B6DC9"/>
    <w:rsid w:val="009B71B7"/>
    <w:rsid w:val="009C1B02"/>
    <w:rsid w:val="009C25AE"/>
    <w:rsid w:val="009C2B47"/>
    <w:rsid w:val="009C349B"/>
    <w:rsid w:val="009C3511"/>
    <w:rsid w:val="009C6A5E"/>
    <w:rsid w:val="009C6E00"/>
    <w:rsid w:val="009D13A8"/>
    <w:rsid w:val="009D1520"/>
    <w:rsid w:val="009D19D7"/>
    <w:rsid w:val="009D4750"/>
    <w:rsid w:val="009D4F69"/>
    <w:rsid w:val="009D5B0A"/>
    <w:rsid w:val="009D6297"/>
    <w:rsid w:val="009D7610"/>
    <w:rsid w:val="009D78BD"/>
    <w:rsid w:val="009E002D"/>
    <w:rsid w:val="009E29EC"/>
    <w:rsid w:val="009E3568"/>
    <w:rsid w:val="009E5020"/>
    <w:rsid w:val="009E5366"/>
    <w:rsid w:val="009E65F0"/>
    <w:rsid w:val="009E75FC"/>
    <w:rsid w:val="009E78F7"/>
    <w:rsid w:val="009F184F"/>
    <w:rsid w:val="009F1DBA"/>
    <w:rsid w:val="009F1E13"/>
    <w:rsid w:val="009F6890"/>
    <w:rsid w:val="009F6DCE"/>
    <w:rsid w:val="009F741D"/>
    <w:rsid w:val="00A00915"/>
    <w:rsid w:val="00A0206D"/>
    <w:rsid w:val="00A04AD0"/>
    <w:rsid w:val="00A05FF1"/>
    <w:rsid w:val="00A06B55"/>
    <w:rsid w:val="00A0765B"/>
    <w:rsid w:val="00A07C6A"/>
    <w:rsid w:val="00A10291"/>
    <w:rsid w:val="00A11AF5"/>
    <w:rsid w:val="00A1308D"/>
    <w:rsid w:val="00A13E8B"/>
    <w:rsid w:val="00A1409D"/>
    <w:rsid w:val="00A14BC6"/>
    <w:rsid w:val="00A15729"/>
    <w:rsid w:val="00A15C98"/>
    <w:rsid w:val="00A16827"/>
    <w:rsid w:val="00A17E2F"/>
    <w:rsid w:val="00A2059B"/>
    <w:rsid w:val="00A20ED1"/>
    <w:rsid w:val="00A211AF"/>
    <w:rsid w:val="00A23CBD"/>
    <w:rsid w:val="00A24E1E"/>
    <w:rsid w:val="00A2718C"/>
    <w:rsid w:val="00A334AB"/>
    <w:rsid w:val="00A35B75"/>
    <w:rsid w:val="00A36BB7"/>
    <w:rsid w:val="00A37134"/>
    <w:rsid w:val="00A37195"/>
    <w:rsid w:val="00A3748F"/>
    <w:rsid w:val="00A401A8"/>
    <w:rsid w:val="00A44CE6"/>
    <w:rsid w:val="00A45621"/>
    <w:rsid w:val="00A520DC"/>
    <w:rsid w:val="00A53AFF"/>
    <w:rsid w:val="00A54C16"/>
    <w:rsid w:val="00A54EAE"/>
    <w:rsid w:val="00A55C37"/>
    <w:rsid w:val="00A5630C"/>
    <w:rsid w:val="00A56652"/>
    <w:rsid w:val="00A6008E"/>
    <w:rsid w:val="00A607C5"/>
    <w:rsid w:val="00A62D8B"/>
    <w:rsid w:val="00A63209"/>
    <w:rsid w:val="00A64B2C"/>
    <w:rsid w:val="00A71893"/>
    <w:rsid w:val="00A7194E"/>
    <w:rsid w:val="00A71D4E"/>
    <w:rsid w:val="00A74477"/>
    <w:rsid w:val="00A7545D"/>
    <w:rsid w:val="00A76ED4"/>
    <w:rsid w:val="00A77E80"/>
    <w:rsid w:val="00A80649"/>
    <w:rsid w:val="00A846FE"/>
    <w:rsid w:val="00A84ACE"/>
    <w:rsid w:val="00A86029"/>
    <w:rsid w:val="00A86492"/>
    <w:rsid w:val="00A87F4C"/>
    <w:rsid w:val="00A90F1B"/>
    <w:rsid w:val="00A91515"/>
    <w:rsid w:val="00A91815"/>
    <w:rsid w:val="00A92167"/>
    <w:rsid w:val="00A92CDB"/>
    <w:rsid w:val="00A93522"/>
    <w:rsid w:val="00A94164"/>
    <w:rsid w:val="00A95DFA"/>
    <w:rsid w:val="00A96C81"/>
    <w:rsid w:val="00A97FF0"/>
    <w:rsid w:val="00AA4000"/>
    <w:rsid w:val="00AA68B8"/>
    <w:rsid w:val="00AA72C8"/>
    <w:rsid w:val="00AB0009"/>
    <w:rsid w:val="00AB0426"/>
    <w:rsid w:val="00AB0A66"/>
    <w:rsid w:val="00AB0C5D"/>
    <w:rsid w:val="00AB151D"/>
    <w:rsid w:val="00AB2877"/>
    <w:rsid w:val="00AB360C"/>
    <w:rsid w:val="00AB520D"/>
    <w:rsid w:val="00AC3F17"/>
    <w:rsid w:val="00AC4120"/>
    <w:rsid w:val="00AC4443"/>
    <w:rsid w:val="00AC4B9D"/>
    <w:rsid w:val="00AC6FB1"/>
    <w:rsid w:val="00AD2077"/>
    <w:rsid w:val="00AD4A97"/>
    <w:rsid w:val="00AD6B22"/>
    <w:rsid w:val="00AD78D7"/>
    <w:rsid w:val="00AE0C40"/>
    <w:rsid w:val="00AE1A21"/>
    <w:rsid w:val="00AE29FA"/>
    <w:rsid w:val="00AE38AA"/>
    <w:rsid w:val="00AE3BDD"/>
    <w:rsid w:val="00AE59CE"/>
    <w:rsid w:val="00AF000C"/>
    <w:rsid w:val="00AF2ED1"/>
    <w:rsid w:val="00AF43F0"/>
    <w:rsid w:val="00B034B9"/>
    <w:rsid w:val="00B048ED"/>
    <w:rsid w:val="00B0513F"/>
    <w:rsid w:val="00B05AA9"/>
    <w:rsid w:val="00B066EA"/>
    <w:rsid w:val="00B06E39"/>
    <w:rsid w:val="00B11296"/>
    <w:rsid w:val="00B1297C"/>
    <w:rsid w:val="00B13F08"/>
    <w:rsid w:val="00B13F20"/>
    <w:rsid w:val="00B140CD"/>
    <w:rsid w:val="00B14C82"/>
    <w:rsid w:val="00B15250"/>
    <w:rsid w:val="00B16FE8"/>
    <w:rsid w:val="00B20144"/>
    <w:rsid w:val="00B239BD"/>
    <w:rsid w:val="00B277CC"/>
    <w:rsid w:val="00B33D56"/>
    <w:rsid w:val="00B34C90"/>
    <w:rsid w:val="00B37371"/>
    <w:rsid w:val="00B41DCC"/>
    <w:rsid w:val="00B4370C"/>
    <w:rsid w:val="00B4544D"/>
    <w:rsid w:val="00B51556"/>
    <w:rsid w:val="00B51BBD"/>
    <w:rsid w:val="00B53C77"/>
    <w:rsid w:val="00B576F2"/>
    <w:rsid w:val="00B57AEA"/>
    <w:rsid w:val="00B60163"/>
    <w:rsid w:val="00B60E85"/>
    <w:rsid w:val="00B62DC3"/>
    <w:rsid w:val="00B63825"/>
    <w:rsid w:val="00B640AD"/>
    <w:rsid w:val="00B65A1C"/>
    <w:rsid w:val="00B66864"/>
    <w:rsid w:val="00B66E83"/>
    <w:rsid w:val="00B7230D"/>
    <w:rsid w:val="00B726B0"/>
    <w:rsid w:val="00B72CA5"/>
    <w:rsid w:val="00B74BAC"/>
    <w:rsid w:val="00B74BCD"/>
    <w:rsid w:val="00B7525D"/>
    <w:rsid w:val="00B753E3"/>
    <w:rsid w:val="00B76904"/>
    <w:rsid w:val="00B8143D"/>
    <w:rsid w:val="00B81A56"/>
    <w:rsid w:val="00B82DD0"/>
    <w:rsid w:val="00B84517"/>
    <w:rsid w:val="00B84EBD"/>
    <w:rsid w:val="00B85464"/>
    <w:rsid w:val="00B8575D"/>
    <w:rsid w:val="00B85CEE"/>
    <w:rsid w:val="00B90F3B"/>
    <w:rsid w:val="00B918FC"/>
    <w:rsid w:val="00B92203"/>
    <w:rsid w:val="00B929C1"/>
    <w:rsid w:val="00B93F32"/>
    <w:rsid w:val="00B94326"/>
    <w:rsid w:val="00B94D67"/>
    <w:rsid w:val="00B955F8"/>
    <w:rsid w:val="00B9744F"/>
    <w:rsid w:val="00BA06E4"/>
    <w:rsid w:val="00BA1222"/>
    <w:rsid w:val="00BA2101"/>
    <w:rsid w:val="00BA5547"/>
    <w:rsid w:val="00BA5674"/>
    <w:rsid w:val="00BA6419"/>
    <w:rsid w:val="00BA70FE"/>
    <w:rsid w:val="00BB16AE"/>
    <w:rsid w:val="00BB19E2"/>
    <w:rsid w:val="00BB2CFA"/>
    <w:rsid w:val="00BB3015"/>
    <w:rsid w:val="00BB62C6"/>
    <w:rsid w:val="00BB7601"/>
    <w:rsid w:val="00BB7C43"/>
    <w:rsid w:val="00BC2539"/>
    <w:rsid w:val="00BC265E"/>
    <w:rsid w:val="00BC3A32"/>
    <w:rsid w:val="00BC472C"/>
    <w:rsid w:val="00BC7540"/>
    <w:rsid w:val="00BD0621"/>
    <w:rsid w:val="00BD336D"/>
    <w:rsid w:val="00BD7DFF"/>
    <w:rsid w:val="00BE03EC"/>
    <w:rsid w:val="00BE0E78"/>
    <w:rsid w:val="00BE1A48"/>
    <w:rsid w:val="00BE1F84"/>
    <w:rsid w:val="00BE3206"/>
    <w:rsid w:val="00BE4CEE"/>
    <w:rsid w:val="00BE50AB"/>
    <w:rsid w:val="00BE51CC"/>
    <w:rsid w:val="00BE5330"/>
    <w:rsid w:val="00BE71CD"/>
    <w:rsid w:val="00BE758D"/>
    <w:rsid w:val="00BE779D"/>
    <w:rsid w:val="00BE7EDB"/>
    <w:rsid w:val="00BF0292"/>
    <w:rsid w:val="00BF03D7"/>
    <w:rsid w:val="00BF0FF2"/>
    <w:rsid w:val="00BF3881"/>
    <w:rsid w:val="00BF6687"/>
    <w:rsid w:val="00BF66FA"/>
    <w:rsid w:val="00C029BB"/>
    <w:rsid w:val="00C02BEA"/>
    <w:rsid w:val="00C05B60"/>
    <w:rsid w:val="00C0796F"/>
    <w:rsid w:val="00C123AF"/>
    <w:rsid w:val="00C12D16"/>
    <w:rsid w:val="00C14FDE"/>
    <w:rsid w:val="00C17043"/>
    <w:rsid w:val="00C20149"/>
    <w:rsid w:val="00C2058C"/>
    <w:rsid w:val="00C22CD3"/>
    <w:rsid w:val="00C2387E"/>
    <w:rsid w:val="00C31FAB"/>
    <w:rsid w:val="00C32770"/>
    <w:rsid w:val="00C32F9D"/>
    <w:rsid w:val="00C33F18"/>
    <w:rsid w:val="00C34CAC"/>
    <w:rsid w:val="00C35216"/>
    <w:rsid w:val="00C40DB5"/>
    <w:rsid w:val="00C418D0"/>
    <w:rsid w:val="00C4250E"/>
    <w:rsid w:val="00C430B2"/>
    <w:rsid w:val="00C440D8"/>
    <w:rsid w:val="00C45138"/>
    <w:rsid w:val="00C467FB"/>
    <w:rsid w:val="00C51058"/>
    <w:rsid w:val="00C51AB2"/>
    <w:rsid w:val="00C51E17"/>
    <w:rsid w:val="00C522AF"/>
    <w:rsid w:val="00C531F0"/>
    <w:rsid w:val="00C543D5"/>
    <w:rsid w:val="00C54C37"/>
    <w:rsid w:val="00C55539"/>
    <w:rsid w:val="00C561DA"/>
    <w:rsid w:val="00C62712"/>
    <w:rsid w:val="00C62E38"/>
    <w:rsid w:val="00C656EE"/>
    <w:rsid w:val="00C65C2A"/>
    <w:rsid w:val="00C670FE"/>
    <w:rsid w:val="00C67AC9"/>
    <w:rsid w:val="00C70515"/>
    <w:rsid w:val="00C728B3"/>
    <w:rsid w:val="00C73EE8"/>
    <w:rsid w:val="00C769B0"/>
    <w:rsid w:val="00C77356"/>
    <w:rsid w:val="00C7792B"/>
    <w:rsid w:val="00C80436"/>
    <w:rsid w:val="00C813F2"/>
    <w:rsid w:val="00C8159E"/>
    <w:rsid w:val="00C825D3"/>
    <w:rsid w:val="00C82947"/>
    <w:rsid w:val="00C84383"/>
    <w:rsid w:val="00C935BD"/>
    <w:rsid w:val="00CA0867"/>
    <w:rsid w:val="00CA1BD8"/>
    <w:rsid w:val="00CA348E"/>
    <w:rsid w:val="00CB12C3"/>
    <w:rsid w:val="00CB43F5"/>
    <w:rsid w:val="00CB4473"/>
    <w:rsid w:val="00CB4CB0"/>
    <w:rsid w:val="00CB69DA"/>
    <w:rsid w:val="00CC24BB"/>
    <w:rsid w:val="00CC384F"/>
    <w:rsid w:val="00CC3898"/>
    <w:rsid w:val="00CC46B9"/>
    <w:rsid w:val="00CC53FA"/>
    <w:rsid w:val="00CC59B7"/>
    <w:rsid w:val="00CC65D2"/>
    <w:rsid w:val="00CC7EC2"/>
    <w:rsid w:val="00CD0398"/>
    <w:rsid w:val="00CD076F"/>
    <w:rsid w:val="00CD26CE"/>
    <w:rsid w:val="00CD2AEF"/>
    <w:rsid w:val="00CD37E8"/>
    <w:rsid w:val="00CD3857"/>
    <w:rsid w:val="00CD5175"/>
    <w:rsid w:val="00CE0642"/>
    <w:rsid w:val="00CE3DF5"/>
    <w:rsid w:val="00CE41AD"/>
    <w:rsid w:val="00CE5871"/>
    <w:rsid w:val="00CE5CB2"/>
    <w:rsid w:val="00CE6607"/>
    <w:rsid w:val="00CE6D2A"/>
    <w:rsid w:val="00CE735C"/>
    <w:rsid w:val="00CE74D5"/>
    <w:rsid w:val="00CE75EF"/>
    <w:rsid w:val="00CF0AB0"/>
    <w:rsid w:val="00CF3A7F"/>
    <w:rsid w:val="00CF6765"/>
    <w:rsid w:val="00CF6DDD"/>
    <w:rsid w:val="00CF7F00"/>
    <w:rsid w:val="00D04E4E"/>
    <w:rsid w:val="00D07304"/>
    <w:rsid w:val="00D12A69"/>
    <w:rsid w:val="00D14527"/>
    <w:rsid w:val="00D146E5"/>
    <w:rsid w:val="00D14A71"/>
    <w:rsid w:val="00D14B3D"/>
    <w:rsid w:val="00D16F12"/>
    <w:rsid w:val="00D17BEE"/>
    <w:rsid w:val="00D20507"/>
    <w:rsid w:val="00D22A62"/>
    <w:rsid w:val="00D23283"/>
    <w:rsid w:val="00D2342C"/>
    <w:rsid w:val="00D23BB9"/>
    <w:rsid w:val="00D25013"/>
    <w:rsid w:val="00D25844"/>
    <w:rsid w:val="00D31399"/>
    <w:rsid w:val="00D324A9"/>
    <w:rsid w:val="00D35C19"/>
    <w:rsid w:val="00D4005D"/>
    <w:rsid w:val="00D419C9"/>
    <w:rsid w:val="00D44653"/>
    <w:rsid w:val="00D45285"/>
    <w:rsid w:val="00D455AF"/>
    <w:rsid w:val="00D45DA5"/>
    <w:rsid w:val="00D46E22"/>
    <w:rsid w:val="00D4741B"/>
    <w:rsid w:val="00D477D0"/>
    <w:rsid w:val="00D50C26"/>
    <w:rsid w:val="00D516D7"/>
    <w:rsid w:val="00D53C32"/>
    <w:rsid w:val="00D53C35"/>
    <w:rsid w:val="00D60E9E"/>
    <w:rsid w:val="00D61D7F"/>
    <w:rsid w:val="00D62E29"/>
    <w:rsid w:val="00D72544"/>
    <w:rsid w:val="00D75A60"/>
    <w:rsid w:val="00D76C18"/>
    <w:rsid w:val="00D77BF3"/>
    <w:rsid w:val="00D83BD6"/>
    <w:rsid w:val="00D865EF"/>
    <w:rsid w:val="00D93512"/>
    <w:rsid w:val="00D97630"/>
    <w:rsid w:val="00DA1CE0"/>
    <w:rsid w:val="00DA35D8"/>
    <w:rsid w:val="00DA4E3E"/>
    <w:rsid w:val="00DA5D98"/>
    <w:rsid w:val="00DA6608"/>
    <w:rsid w:val="00DA7ECB"/>
    <w:rsid w:val="00DB0610"/>
    <w:rsid w:val="00DB1709"/>
    <w:rsid w:val="00DB24FF"/>
    <w:rsid w:val="00DB509F"/>
    <w:rsid w:val="00DB5302"/>
    <w:rsid w:val="00DB65BE"/>
    <w:rsid w:val="00DB7C58"/>
    <w:rsid w:val="00DC0E56"/>
    <w:rsid w:val="00DC175D"/>
    <w:rsid w:val="00DC3483"/>
    <w:rsid w:val="00DC4690"/>
    <w:rsid w:val="00DD17D0"/>
    <w:rsid w:val="00DD1B63"/>
    <w:rsid w:val="00DD5957"/>
    <w:rsid w:val="00DD6AFA"/>
    <w:rsid w:val="00DD78DB"/>
    <w:rsid w:val="00DE0EBE"/>
    <w:rsid w:val="00DE1775"/>
    <w:rsid w:val="00DE17DC"/>
    <w:rsid w:val="00DE184A"/>
    <w:rsid w:val="00DE4AC2"/>
    <w:rsid w:val="00DE69C3"/>
    <w:rsid w:val="00DE712B"/>
    <w:rsid w:val="00DF02BC"/>
    <w:rsid w:val="00DF17BD"/>
    <w:rsid w:val="00DF36FA"/>
    <w:rsid w:val="00DF49EA"/>
    <w:rsid w:val="00DF5D74"/>
    <w:rsid w:val="00DF7261"/>
    <w:rsid w:val="00E01267"/>
    <w:rsid w:val="00E0610E"/>
    <w:rsid w:val="00E07217"/>
    <w:rsid w:val="00E11BC0"/>
    <w:rsid w:val="00E11C44"/>
    <w:rsid w:val="00E13016"/>
    <w:rsid w:val="00E22FC3"/>
    <w:rsid w:val="00E231C1"/>
    <w:rsid w:val="00E2741D"/>
    <w:rsid w:val="00E3390B"/>
    <w:rsid w:val="00E366C2"/>
    <w:rsid w:val="00E379B3"/>
    <w:rsid w:val="00E412F5"/>
    <w:rsid w:val="00E42D2A"/>
    <w:rsid w:val="00E44DC7"/>
    <w:rsid w:val="00E45053"/>
    <w:rsid w:val="00E45366"/>
    <w:rsid w:val="00E478A4"/>
    <w:rsid w:val="00E5271B"/>
    <w:rsid w:val="00E52E7D"/>
    <w:rsid w:val="00E54000"/>
    <w:rsid w:val="00E560B1"/>
    <w:rsid w:val="00E56D0A"/>
    <w:rsid w:val="00E56FAA"/>
    <w:rsid w:val="00E57F64"/>
    <w:rsid w:val="00E61B8D"/>
    <w:rsid w:val="00E65B72"/>
    <w:rsid w:val="00E66FD5"/>
    <w:rsid w:val="00E6786B"/>
    <w:rsid w:val="00E67D77"/>
    <w:rsid w:val="00E7003F"/>
    <w:rsid w:val="00E70A86"/>
    <w:rsid w:val="00E726CD"/>
    <w:rsid w:val="00E73453"/>
    <w:rsid w:val="00E77BCC"/>
    <w:rsid w:val="00E808F7"/>
    <w:rsid w:val="00E80D64"/>
    <w:rsid w:val="00E82805"/>
    <w:rsid w:val="00E82834"/>
    <w:rsid w:val="00E851EB"/>
    <w:rsid w:val="00E87773"/>
    <w:rsid w:val="00E87BB8"/>
    <w:rsid w:val="00E9106F"/>
    <w:rsid w:val="00E94923"/>
    <w:rsid w:val="00E96840"/>
    <w:rsid w:val="00EA02B9"/>
    <w:rsid w:val="00EA21A5"/>
    <w:rsid w:val="00EA2C74"/>
    <w:rsid w:val="00EB0339"/>
    <w:rsid w:val="00EB0ACE"/>
    <w:rsid w:val="00EB1D91"/>
    <w:rsid w:val="00EB207C"/>
    <w:rsid w:val="00EB2BA7"/>
    <w:rsid w:val="00EB2E69"/>
    <w:rsid w:val="00EB48FB"/>
    <w:rsid w:val="00EB4D0F"/>
    <w:rsid w:val="00EB4FD1"/>
    <w:rsid w:val="00EB6E8E"/>
    <w:rsid w:val="00EB7029"/>
    <w:rsid w:val="00EB70B6"/>
    <w:rsid w:val="00EB755D"/>
    <w:rsid w:val="00EC419E"/>
    <w:rsid w:val="00EC54C7"/>
    <w:rsid w:val="00ED1DA7"/>
    <w:rsid w:val="00ED2B70"/>
    <w:rsid w:val="00ED4BB1"/>
    <w:rsid w:val="00ED6D85"/>
    <w:rsid w:val="00EE10A7"/>
    <w:rsid w:val="00EE4955"/>
    <w:rsid w:val="00EE6F1A"/>
    <w:rsid w:val="00EF277C"/>
    <w:rsid w:val="00EF39F9"/>
    <w:rsid w:val="00EF3CF2"/>
    <w:rsid w:val="00EF4C7A"/>
    <w:rsid w:val="00EF5B0E"/>
    <w:rsid w:val="00EF684D"/>
    <w:rsid w:val="00EF6E64"/>
    <w:rsid w:val="00EF73F1"/>
    <w:rsid w:val="00EF7D18"/>
    <w:rsid w:val="00EF7DAA"/>
    <w:rsid w:val="00EF7FE5"/>
    <w:rsid w:val="00F000F9"/>
    <w:rsid w:val="00F00344"/>
    <w:rsid w:val="00F0120A"/>
    <w:rsid w:val="00F02089"/>
    <w:rsid w:val="00F02B63"/>
    <w:rsid w:val="00F039B6"/>
    <w:rsid w:val="00F0451F"/>
    <w:rsid w:val="00F101F5"/>
    <w:rsid w:val="00F12150"/>
    <w:rsid w:val="00F14E85"/>
    <w:rsid w:val="00F1518E"/>
    <w:rsid w:val="00F17C69"/>
    <w:rsid w:val="00F23091"/>
    <w:rsid w:val="00F244BC"/>
    <w:rsid w:val="00F26F12"/>
    <w:rsid w:val="00F27879"/>
    <w:rsid w:val="00F278BC"/>
    <w:rsid w:val="00F34AB7"/>
    <w:rsid w:val="00F34BBC"/>
    <w:rsid w:val="00F363D5"/>
    <w:rsid w:val="00F365C6"/>
    <w:rsid w:val="00F37906"/>
    <w:rsid w:val="00F41E95"/>
    <w:rsid w:val="00F43ED8"/>
    <w:rsid w:val="00F45FBC"/>
    <w:rsid w:val="00F473B0"/>
    <w:rsid w:val="00F47FB9"/>
    <w:rsid w:val="00F534EC"/>
    <w:rsid w:val="00F54DF1"/>
    <w:rsid w:val="00F55806"/>
    <w:rsid w:val="00F562B0"/>
    <w:rsid w:val="00F5663A"/>
    <w:rsid w:val="00F629F6"/>
    <w:rsid w:val="00F6497A"/>
    <w:rsid w:val="00F664E9"/>
    <w:rsid w:val="00F66B2F"/>
    <w:rsid w:val="00F66BCE"/>
    <w:rsid w:val="00F70951"/>
    <w:rsid w:val="00F72178"/>
    <w:rsid w:val="00F75135"/>
    <w:rsid w:val="00F7516E"/>
    <w:rsid w:val="00F7546C"/>
    <w:rsid w:val="00F77A07"/>
    <w:rsid w:val="00F80410"/>
    <w:rsid w:val="00F81C35"/>
    <w:rsid w:val="00F82DA3"/>
    <w:rsid w:val="00F83501"/>
    <w:rsid w:val="00F83980"/>
    <w:rsid w:val="00F84E53"/>
    <w:rsid w:val="00F8527F"/>
    <w:rsid w:val="00F86EE4"/>
    <w:rsid w:val="00F87951"/>
    <w:rsid w:val="00F87A94"/>
    <w:rsid w:val="00F9093D"/>
    <w:rsid w:val="00F91882"/>
    <w:rsid w:val="00F91991"/>
    <w:rsid w:val="00F926E2"/>
    <w:rsid w:val="00F93AC0"/>
    <w:rsid w:val="00F94267"/>
    <w:rsid w:val="00F95BFA"/>
    <w:rsid w:val="00F95D4D"/>
    <w:rsid w:val="00F972FA"/>
    <w:rsid w:val="00FA0B4E"/>
    <w:rsid w:val="00FA15CC"/>
    <w:rsid w:val="00FA4823"/>
    <w:rsid w:val="00FB1225"/>
    <w:rsid w:val="00FB17C4"/>
    <w:rsid w:val="00FB3778"/>
    <w:rsid w:val="00FB3B73"/>
    <w:rsid w:val="00FB4E80"/>
    <w:rsid w:val="00FB5E73"/>
    <w:rsid w:val="00FB6F2F"/>
    <w:rsid w:val="00FC1B8C"/>
    <w:rsid w:val="00FC4A5E"/>
    <w:rsid w:val="00FD3270"/>
    <w:rsid w:val="00FD5FF1"/>
    <w:rsid w:val="00FD7B06"/>
    <w:rsid w:val="00FE0826"/>
    <w:rsid w:val="00FE0DED"/>
    <w:rsid w:val="00FE15E2"/>
    <w:rsid w:val="00FE2C11"/>
    <w:rsid w:val="00FE5052"/>
    <w:rsid w:val="00FE69A0"/>
    <w:rsid w:val="00FE7250"/>
    <w:rsid w:val="00FE74A4"/>
    <w:rsid w:val="00FF022B"/>
    <w:rsid w:val="00FF043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7C7CDB"/>
  <w15:docId w15:val="{3FA5D237-CD16-4337-865D-E8156274DB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CE6607"/>
    <w:pPr>
      <w:bidi/>
      <w:spacing w:after="0" w:line="240" w:lineRule="auto"/>
    </w:pPr>
    <w:rPr>
      <w:rFonts w:ascii="Times New Roman" w:eastAsia="Calibri" w:hAnsi="Times New Roman" w:cs="David"/>
      <w:szCs w:val="24"/>
    </w:rPr>
  </w:style>
  <w:style w:type="paragraph" w:styleId="1">
    <w:name w:val="heading 1"/>
    <w:basedOn w:val="a2"/>
    <w:next w:val="21"/>
    <w:link w:val="13"/>
    <w:qFormat/>
    <w:rsid w:val="009703F8"/>
    <w:pPr>
      <w:numPr>
        <w:numId w:val="45"/>
      </w:numPr>
      <w:spacing w:line="360" w:lineRule="auto"/>
      <w:jc w:val="both"/>
      <w:outlineLvl w:val="0"/>
    </w:pPr>
    <w:rPr>
      <w:b/>
      <w:bCs/>
      <w:sz w:val="28"/>
      <w:szCs w:val="28"/>
      <w:u w:val="single"/>
    </w:rPr>
  </w:style>
  <w:style w:type="paragraph" w:styleId="21">
    <w:name w:val="heading 2"/>
    <w:basedOn w:val="a2"/>
    <w:next w:val="a2"/>
    <w:link w:val="23"/>
    <w:qFormat/>
    <w:rsid w:val="00CE6607"/>
    <w:pPr>
      <w:keepLines/>
      <w:widowControl w:val="0"/>
      <w:tabs>
        <w:tab w:val="num" w:pos="908"/>
      </w:tabs>
      <w:spacing w:before="120" w:after="120"/>
      <w:ind w:left="908" w:hanging="454"/>
      <w:jc w:val="both"/>
      <w:outlineLvl w:val="1"/>
    </w:pPr>
    <w:rPr>
      <w:sz w:val="18"/>
    </w:rPr>
  </w:style>
  <w:style w:type="paragraph" w:styleId="30">
    <w:name w:val="heading 3"/>
    <w:basedOn w:val="a2"/>
    <w:next w:val="a2"/>
    <w:link w:val="31"/>
    <w:uiPriority w:val="9"/>
    <w:semiHidden/>
    <w:unhideWhenUsed/>
    <w:qFormat/>
    <w:rsid w:val="00CE6607"/>
    <w:pPr>
      <w:keepNext/>
      <w:keepLines/>
      <w:spacing w:before="200"/>
      <w:outlineLvl w:val="2"/>
    </w:pPr>
    <w:rPr>
      <w:rFonts w:asciiTheme="majorHAnsi" w:eastAsiaTheme="majorEastAsia" w:hAnsiTheme="majorHAnsi" w:cstheme="majorBidi"/>
      <w:b/>
      <w:bCs/>
      <w:color w:val="4F81BD" w:themeColor="accent1"/>
    </w:rPr>
  </w:style>
  <w:style w:type="paragraph" w:styleId="5">
    <w:name w:val="heading 5"/>
    <w:basedOn w:val="a2"/>
    <w:next w:val="a2"/>
    <w:link w:val="50"/>
    <w:uiPriority w:val="9"/>
    <w:semiHidden/>
    <w:unhideWhenUsed/>
    <w:qFormat/>
    <w:rsid w:val="00CE6607"/>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2"/>
    <w:next w:val="a2"/>
    <w:link w:val="60"/>
    <w:uiPriority w:val="9"/>
    <w:semiHidden/>
    <w:unhideWhenUsed/>
    <w:qFormat/>
    <w:rsid w:val="00AD2077"/>
    <w:pPr>
      <w:keepNext/>
      <w:keepLines/>
      <w:spacing w:before="40"/>
      <w:outlineLvl w:val="5"/>
    </w:pPr>
    <w:rPr>
      <w:rFonts w:asciiTheme="majorHAnsi" w:eastAsiaTheme="majorEastAsia" w:hAnsiTheme="majorHAnsi" w:cstheme="majorBidi"/>
      <w:color w:val="243F60" w:themeColor="accent1" w:themeShade="7F"/>
    </w:rPr>
  </w:style>
  <w:style w:type="paragraph" w:styleId="7">
    <w:name w:val="heading 7"/>
    <w:basedOn w:val="a2"/>
    <w:next w:val="a2"/>
    <w:link w:val="70"/>
    <w:uiPriority w:val="9"/>
    <w:semiHidden/>
    <w:unhideWhenUsed/>
    <w:qFormat/>
    <w:rsid w:val="00CE6607"/>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3">
    <w:name w:val="כותרת 1 תו"/>
    <w:basedOn w:val="a3"/>
    <w:link w:val="1"/>
    <w:rsid w:val="009703F8"/>
    <w:rPr>
      <w:rFonts w:ascii="Times New Roman" w:eastAsia="Calibri" w:hAnsi="Times New Roman" w:cs="David"/>
      <w:b/>
      <w:bCs/>
      <w:sz w:val="28"/>
      <w:szCs w:val="28"/>
      <w:u w:val="single"/>
    </w:rPr>
  </w:style>
  <w:style w:type="character" w:customStyle="1" w:styleId="23">
    <w:name w:val="כותרת 2 תו"/>
    <w:basedOn w:val="a3"/>
    <w:link w:val="21"/>
    <w:rsid w:val="00CE6607"/>
    <w:rPr>
      <w:rFonts w:ascii="Times New Roman" w:eastAsia="Calibri" w:hAnsi="Times New Roman" w:cs="David"/>
      <w:sz w:val="18"/>
      <w:szCs w:val="24"/>
    </w:rPr>
  </w:style>
  <w:style w:type="paragraph" w:customStyle="1" w:styleId="a6">
    <w:name w:val="דוד"/>
    <w:basedOn w:val="a2"/>
    <w:rsid w:val="00CE6607"/>
    <w:pPr>
      <w:spacing w:line="360" w:lineRule="auto"/>
      <w:jc w:val="both"/>
    </w:pPr>
    <w:rPr>
      <w:sz w:val="20"/>
    </w:rPr>
  </w:style>
  <w:style w:type="paragraph" w:customStyle="1" w:styleId="Normal4">
    <w:name w:val="Normal 4"/>
    <w:basedOn w:val="5"/>
    <w:uiPriority w:val="99"/>
    <w:rsid w:val="00CE6607"/>
    <w:pPr>
      <w:keepNext w:val="0"/>
      <w:widowControl w:val="0"/>
      <w:spacing w:before="120" w:after="120"/>
      <w:ind w:left="1361"/>
      <w:jc w:val="both"/>
      <w:outlineLvl w:val="9"/>
    </w:pPr>
    <w:rPr>
      <w:rFonts w:ascii="Times New Roman" w:eastAsia="Calibri" w:hAnsi="Times New Roman" w:cs="David"/>
      <w:color w:val="auto"/>
      <w:sz w:val="18"/>
      <w:szCs w:val="26"/>
    </w:rPr>
  </w:style>
  <w:style w:type="paragraph" w:customStyle="1" w:styleId="Normal6">
    <w:name w:val="Normal 6"/>
    <w:basedOn w:val="7"/>
    <w:rsid w:val="00CE6607"/>
    <w:pPr>
      <w:keepNext w:val="0"/>
      <w:widowControl w:val="0"/>
      <w:spacing w:before="120" w:after="120"/>
      <w:ind w:left="2268"/>
      <w:jc w:val="both"/>
      <w:outlineLvl w:val="9"/>
    </w:pPr>
    <w:rPr>
      <w:rFonts w:ascii="Times New Roman" w:eastAsia="Calibri" w:hAnsi="Times New Roman" w:cs="David"/>
      <w:i w:val="0"/>
      <w:iCs w:val="0"/>
      <w:color w:val="auto"/>
      <w:sz w:val="18"/>
    </w:rPr>
  </w:style>
  <w:style w:type="paragraph" w:styleId="a7">
    <w:name w:val="Block Text"/>
    <w:basedOn w:val="a2"/>
    <w:rsid w:val="00CE6607"/>
    <w:pPr>
      <w:ind w:left="368"/>
      <w:jc w:val="both"/>
    </w:pPr>
    <w:rPr>
      <w:kern w:val="28"/>
      <w:sz w:val="24"/>
      <w:szCs w:val="26"/>
    </w:rPr>
  </w:style>
  <w:style w:type="paragraph" w:styleId="a8">
    <w:name w:val="Title"/>
    <w:basedOn w:val="a2"/>
    <w:link w:val="a9"/>
    <w:qFormat/>
    <w:rsid w:val="00CE6607"/>
    <w:pPr>
      <w:spacing w:line="360" w:lineRule="auto"/>
      <w:jc w:val="center"/>
    </w:pPr>
    <w:rPr>
      <w:b/>
      <w:bCs/>
    </w:rPr>
  </w:style>
  <w:style w:type="character" w:customStyle="1" w:styleId="a9">
    <w:name w:val="כותרת טקסט תו"/>
    <w:basedOn w:val="a3"/>
    <w:link w:val="a8"/>
    <w:rsid w:val="00CE6607"/>
    <w:rPr>
      <w:rFonts w:ascii="Times New Roman" w:eastAsia="Calibri" w:hAnsi="Times New Roman" w:cs="David"/>
      <w:b/>
      <w:bCs/>
      <w:szCs w:val="24"/>
    </w:rPr>
  </w:style>
  <w:style w:type="paragraph" w:customStyle="1" w:styleId="Normal2">
    <w:name w:val="Normal 2"/>
    <w:basedOn w:val="30"/>
    <w:rsid w:val="00CE6607"/>
    <w:pPr>
      <w:keepNext w:val="0"/>
      <w:widowControl w:val="0"/>
      <w:spacing w:before="120" w:after="120"/>
      <w:ind w:left="454" w:right="454"/>
      <w:jc w:val="both"/>
      <w:outlineLvl w:val="9"/>
    </w:pPr>
    <w:rPr>
      <w:rFonts w:ascii="Times New Roman" w:eastAsia="Calibri" w:hAnsi="Times New Roman" w:cs="David"/>
      <w:b w:val="0"/>
      <w:bCs w:val="0"/>
      <w:color w:val="auto"/>
      <w:sz w:val="18"/>
      <w:szCs w:val="26"/>
    </w:rPr>
  </w:style>
  <w:style w:type="paragraph" w:styleId="aa">
    <w:name w:val="List Paragraph"/>
    <w:aliases w:val="פיסקת bullets,LP1,lp1,Bullet List,FooterText,numbered,Paragraphe de liste1,x.x.x.x,נספח 2 מתוקן,רמה 2,פיסקת רשימה11,List Paragraph1"/>
    <w:basedOn w:val="a2"/>
    <w:link w:val="ab"/>
    <w:uiPriority w:val="34"/>
    <w:qFormat/>
    <w:rsid w:val="00CE6607"/>
    <w:pPr>
      <w:ind w:left="720"/>
      <w:contextualSpacing/>
    </w:pPr>
  </w:style>
  <w:style w:type="character" w:customStyle="1" w:styleId="50">
    <w:name w:val="כותרת 5 תו"/>
    <w:basedOn w:val="a3"/>
    <w:link w:val="5"/>
    <w:uiPriority w:val="9"/>
    <w:semiHidden/>
    <w:rsid w:val="00CE6607"/>
    <w:rPr>
      <w:rFonts w:asciiTheme="majorHAnsi" w:eastAsiaTheme="majorEastAsia" w:hAnsiTheme="majorHAnsi" w:cstheme="majorBidi"/>
      <w:color w:val="243F60" w:themeColor="accent1" w:themeShade="7F"/>
      <w:szCs w:val="24"/>
    </w:rPr>
  </w:style>
  <w:style w:type="character" w:customStyle="1" w:styleId="70">
    <w:name w:val="כותרת 7 תו"/>
    <w:basedOn w:val="a3"/>
    <w:link w:val="7"/>
    <w:uiPriority w:val="9"/>
    <w:semiHidden/>
    <w:rsid w:val="00CE6607"/>
    <w:rPr>
      <w:rFonts w:asciiTheme="majorHAnsi" w:eastAsiaTheme="majorEastAsia" w:hAnsiTheme="majorHAnsi" w:cstheme="majorBidi"/>
      <w:i/>
      <w:iCs/>
      <w:color w:val="404040" w:themeColor="text1" w:themeTint="BF"/>
      <w:szCs w:val="24"/>
    </w:rPr>
  </w:style>
  <w:style w:type="character" w:customStyle="1" w:styleId="31">
    <w:name w:val="כותרת 3 תו"/>
    <w:basedOn w:val="a3"/>
    <w:link w:val="30"/>
    <w:uiPriority w:val="9"/>
    <w:semiHidden/>
    <w:rsid w:val="00CE6607"/>
    <w:rPr>
      <w:rFonts w:asciiTheme="majorHAnsi" w:eastAsiaTheme="majorEastAsia" w:hAnsiTheme="majorHAnsi" w:cstheme="majorBidi"/>
      <w:b/>
      <w:bCs/>
      <w:color w:val="4F81BD" w:themeColor="accent1"/>
      <w:szCs w:val="24"/>
    </w:rPr>
  </w:style>
  <w:style w:type="paragraph" w:styleId="ac">
    <w:name w:val="Balloon Text"/>
    <w:basedOn w:val="a2"/>
    <w:link w:val="ad"/>
    <w:uiPriority w:val="99"/>
    <w:semiHidden/>
    <w:unhideWhenUsed/>
    <w:rsid w:val="002D6751"/>
    <w:rPr>
      <w:rFonts w:ascii="Tahoma" w:hAnsi="Tahoma" w:cs="Tahoma"/>
      <w:sz w:val="16"/>
      <w:szCs w:val="16"/>
    </w:rPr>
  </w:style>
  <w:style w:type="character" w:customStyle="1" w:styleId="ad">
    <w:name w:val="טקסט בלונים תו"/>
    <w:basedOn w:val="a3"/>
    <w:link w:val="ac"/>
    <w:uiPriority w:val="99"/>
    <w:semiHidden/>
    <w:rsid w:val="002D6751"/>
    <w:rPr>
      <w:rFonts w:ascii="Tahoma" w:eastAsia="Calibri" w:hAnsi="Tahoma" w:cs="Tahoma"/>
      <w:sz w:val="16"/>
      <w:szCs w:val="16"/>
    </w:rPr>
  </w:style>
  <w:style w:type="character" w:styleId="ae">
    <w:name w:val="annotation reference"/>
    <w:basedOn w:val="a3"/>
    <w:unhideWhenUsed/>
    <w:rsid w:val="00B53C77"/>
    <w:rPr>
      <w:sz w:val="16"/>
      <w:szCs w:val="16"/>
    </w:rPr>
  </w:style>
  <w:style w:type="paragraph" w:styleId="af">
    <w:name w:val="annotation text"/>
    <w:basedOn w:val="a2"/>
    <w:link w:val="af0"/>
    <w:unhideWhenUsed/>
    <w:rsid w:val="00B53C77"/>
    <w:rPr>
      <w:sz w:val="20"/>
      <w:szCs w:val="20"/>
    </w:rPr>
  </w:style>
  <w:style w:type="character" w:customStyle="1" w:styleId="af0">
    <w:name w:val="טקסט הערה תו"/>
    <w:basedOn w:val="a3"/>
    <w:link w:val="af"/>
    <w:rsid w:val="00B53C77"/>
    <w:rPr>
      <w:rFonts w:ascii="Times New Roman" w:eastAsia="Calibri" w:hAnsi="Times New Roman" w:cs="David"/>
      <w:sz w:val="20"/>
      <w:szCs w:val="20"/>
    </w:rPr>
  </w:style>
  <w:style w:type="paragraph" w:styleId="af1">
    <w:name w:val="annotation subject"/>
    <w:basedOn w:val="af"/>
    <w:next w:val="af"/>
    <w:link w:val="af2"/>
    <w:uiPriority w:val="99"/>
    <w:semiHidden/>
    <w:unhideWhenUsed/>
    <w:rsid w:val="00B53C77"/>
    <w:rPr>
      <w:b/>
      <w:bCs/>
    </w:rPr>
  </w:style>
  <w:style w:type="character" w:customStyle="1" w:styleId="af2">
    <w:name w:val="נושא הערה תו"/>
    <w:basedOn w:val="af0"/>
    <w:link w:val="af1"/>
    <w:uiPriority w:val="99"/>
    <w:semiHidden/>
    <w:rsid w:val="00B53C77"/>
    <w:rPr>
      <w:rFonts w:ascii="Times New Roman" w:eastAsia="Calibri" w:hAnsi="Times New Roman" w:cs="David"/>
      <w:b/>
      <w:bCs/>
      <w:sz w:val="20"/>
      <w:szCs w:val="20"/>
    </w:rPr>
  </w:style>
  <w:style w:type="paragraph" w:styleId="af3">
    <w:name w:val="Revision"/>
    <w:hidden/>
    <w:uiPriority w:val="99"/>
    <w:semiHidden/>
    <w:rsid w:val="00B53C77"/>
    <w:pPr>
      <w:spacing w:after="0" w:line="240" w:lineRule="auto"/>
    </w:pPr>
    <w:rPr>
      <w:rFonts w:ascii="Times New Roman" w:eastAsia="Calibri" w:hAnsi="Times New Roman" w:cs="David"/>
      <w:szCs w:val="24"/>
    </w:rPr>
  </w:style>
  <w:style w:type="table" w:styleId="af4">
    <w:name w:val="Table Grid"/>
    <w:basedOn w:val="a4"/>
    <w:uiPriority w:val="39"/>
    <w:rsid w:val="009A2A0B"/>
    <w:pPr>
      <w:spacing w:after="0" w:line="240" w:lineRule="auto"/>
    </w:pPr>
    <w:rPr>
      <w:rFonts w:ascii="Times New Roman" w:eastAsia="Times New Roman" w:hAnsi="Times New Roman" w:cs="Miriam"/>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a3"/>
    <w:uiPriority w:val="99"/>
    <w:unhideWhenUsed/>
    <w:rsid w:val="007C0148"/>
    <w:rPr>
      <w:color w:val="0000FF" w:themeColor="hyperlink"/>
      <w:u w:val="single"/>
    </w:rPr>
  </w:style>
  <w:style w:type="paragraph" w:styleId="af5">
    <w:name w:val="header"/>
    <w:basedOn w:val="a2"/>
    <w:link w:val="af6"/>
    <w:rsid w:val="00086EA7"/>
    <w:pPr>
      <w:tabs>
        <w:tab w:val="center" w:pos="4320"/>
        <w:tab w:val="right" w:pos="8640"/>
      </w:tabs>
    </w:pPr>
    <w:rPr>
      <w:rFonts w:cs="Times New Roman"/>
    </w:rPr>
  </w:style>
  <w:style w:type="character" w:customStyle="1" w:styleId="af6">
    <w:name w:val="כותרת עליונה תו"/>
    <w:basedOn w:val="a3"/>
    <w:link w:val="af5"/>
    <w:rsid w:val="00086EA7"/>
    <w:rPr>
      <w:rFonts w:ascii="Times New Roman" w:eastAsia="Calibri" w:hAnsi="Times New Roman" w:cs="Times New Roman"/>
      <w:szCs w:val="24"/>
    </w:rPr>
  </w:style>
  <w:style w:type="paragraph" w:customStyle="1" w:styleId="14">
    <w:name w:val="פיסקת רשימה1"/>
    <w:basedOn w:val="a2"/>
    <w:uiPriority w:val="34"/>
    <w:qFormat/>
    <w:rsid w:val="00086EA7"/>
    <w:pPr>
      <w:spacing w:before="120"/>
      <w:ind w:left="720"/>
      <w:jc w:val="both"/>
    </w:pPr>
    <w:rPr>
      <w:rFonts w:eastAsia="Times New Roman"/>
      <w:sz w:val="24"/>
    </w:rPr>
  </w:style>
  <w:style w:type="character" w:customStyle="1" w:styleId="ab">
    <w:name w:val="פיסקת רשימה תו"/>
    <w:aliases w:val="פיסקת bullets תו,LP1 תו,lp1 תו,Bullet List תו,FooterText תו,numbered תו,Paragraphe de liste1 תו,x.x.x.x תו,נספח 2 מתוקן תו,רמה 2 תו,פיסקת רשימה11 תו,List Paragraph1 תו"/>
    <w:link w:val="aa"/>
    <w:uiPriority w:val="34"/>
    <w:locked/>
    <w:rsid w:val="00622467"/>
    <w:rPr>
      <w:rFonts w:ascii="Times New Roman" w:eastAsia="Calibri" w:hAnsi="Times New Roman" w:cs="David"/>
      <w:szCs w:val="24"/>
    </w:rPr>
  </w:style>
  <w:style w:type="paragraph" w:customStyle="1" w:styleId="15">
    <w:name w:val="כותרת טקסט1"/>
    <w:basedOn w:val="a2"/>
    <w:qFormat/>
    <w:rsid w:val="0059160D"/>
    <w:pPr>
      <w:spacing w:line="360" w:lineRule="auto"/>
      <w:jc w:val="center"/>
    </w:pPr>
    <w:rPr>
      <w:rFonts w:eastAsia="Times New Roman" w:cs="Times New Roman"/>
      <w:b/>
      <w:bCs/>
      <w:sz w:val="20"/>
    </w:rPr>
  </w:style>
  <w:style w:type="table" w:customStyle="1" w:styleId="310">
    <w:name w:val="רשת טבלה31"/>
    <w:basedOn w:val="a4"/>
    <w:next w:val="af4"/>
    <w:uiPriority w:val="39"/>
    <w:rsid w:val="0059160D"/>
    <w:pPr>
      <w:bidi/>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0">
    <w:name w:val="מיספור2"/>
    <w:basedOn w:val="a2"/>
    <w:next w:val="a2"/>
    <w:rsid w:val="00B955F8"/>
    <w:pPr>
      <w:numPr>
        <w:ilvl w:val="1"/>
        <w:numId w:val="16"/>
      </w:numPr>
      <w:spacing w:before="120" w:after="60"/>
      <w:jc w:val="both"/>
    </w:pPr>
    <w:rPr>
      <w:rFonts w:eastAsia="Times New Roman"/>
      <w:sz w:val="20"/>
      <w:lang w:eastAsia="he-IL"/>
    </w:rPr>
  </w:style>
  <w:style w:type="character" w:customStyle="1" w:styleId="16">
    <w:name w:val="מספור1 תו"/>
    <w:link w:val="11"/>
    <w:locked/>
    <w:rsid w:val="00B955F8"/>
    <w:rPr>
      <w:color w:val="000000"/>
      <w:szCs w:val="24"/>
      <w:lang w:val="x-none" w:eastAsia="x-none"/>
    </w:rPr>
  </w:style>
  <w:style w:type="paragraph" w:customStyle="1" w:styleId="11">
    <w:name w:val="מספור1"/>
    <w:basedOn w:val="a2"/>
    <w:next w:val="a2"/>
    <w:link w:val="16"/>
    <w:autoRedefine/>
    <w:rsid w:val="00B955F8"/>
    <w:pPr>
      <w:numPr>
        <w:numId w:val="16"/>
      </w:numPr>
      <w:tabs>
        <w:tab w:val="left" w:pos="34"/>
        <w:tab w:val="left" w:pos="8640"/>
      </w:tabs>
      <w:spacing w:before="120" w:after="60"/>
      <w:jc w:val="both"/>
    </w:pPr>
    <w:rPr>
      <w:rFonts w:asciiTheme="minorHAnsi" w:eastAsiaTheme="minorHAnsi" w:hAnsiTheme="minorHAnsi" w:cstheme="minorBidi"/>
      <w:color w:val="000000"/>
      <w:lang w:val="x-none" w:eastAsia="x-none"/>
    </w:rPr>
  </w:style>
  <w:style w:type="paragraph" w:customStyle="1" w:styleId="3">
    <w:name w:val="מספור3"/>
    <w:basedOn w:val="a2"/>
    <w:next w:val="a2"/>
    <w:rsid w:val="00B955F8"/>
    <w:pPr>
      <w:numPr>
        <w:ilvl w:val="2"/>
        <w:numId w:val="16"/>
      </w:numPr>
      <w:spacing w:before="120" w:after="60"/>
      <w:jc w:val="both"/>
    </w:pPr>
    <w:rPr>
      <w:rFonts w:eastAsia="Times New Roman"/>
      <w:sz w:val="20"/>
      <w:lang w:eastAsia="he-IL"/>
    </w:rPr>
  </w:style>
  <w:style w:type="paragraph" w:customStyle="1" w:styleId="a">
    <w:name w:val="הגדרות"/>
    <w:basedOn w:val="a2"/>
    <w:link w:val="af7"/>
    <w:qFormat/>
    <w:rsid w:val="00B955F8"/>
    <w:pPr>
      <w:numPr>
        <w:numId w:val="25"/>
      </w:numPr>
      <w:spacing w:line="360" w:lineRule="auto"/>
      <w:contextualSpacing/>
      <w:jc w:val="both"/>
    </w:pPr>
    <w:rPr>
      <w:rFonts w:ascii="Arial" w:eastAsia="Times New Roman" w:hAnsi="Arial" w:cs="Arial"/>
      <w:szCs w:val="22"/>
    </w:rPr>
  </w:style>
  <w:style w:type="paragraph" w:customStyle="1" w:styleId="24">
    <w:name w:val="סעיף רמה 2"/>
    <w:basedOn w:val="a2"/>
    <w:link w:val="25"/>
    <w:qFormat/>
    <w:rsid w:val="00B955F8"/>
    <w:pPr>
      <w:spacing w:line="360" w:lineRule="auto"/>
      <w:ind w:left="792" w:hanging="432"/>
      <w:jc w:val="both"/>
    </w:pPr>
    <w:rPr>
      <w:rFonts w:ascii="Arial" w:eastAsia="Times New Roman" w:hAnsi="Arial" w:cstheme="minorBidi"/>
      <w:szCs w:val="22"/>
    </w:rPr>
  </w:style>
  <w:style w:type="character" w:customStyle="1" w:styleId="25">
    <w:name w:val="סעיף רמה 2 תו"/>
    <w:basedOn w:val="a3"/>
    <w:link w:val="24"/>
    <w:rsid w:val="00B955F8"/>
    <w:rPr>
      <w:rFonts w:ascii="Arial" w:eastAsia="Times New Roman" w:hAnsi="Arial"/>
    </w:rPr>
  </w:style>
  <w:style w:type="paragraph" w:customStyle="1" w:styleId="32">
    <w:name w:val="סעיף רמה 3"/>
    <w:basedOn w:val="24"/>
    <w:link w:val="33"/>
    <w:qFormat/>
    <w:rsid w:val="00B955F8"/>
    <w:pPr>
      <w:tabs>
        <w:tab w:val="left" w:pos="1304"/>
        <w:tab w:val="num" w:pos="2160"/>
      </w:tabs>
      <w:ind w:left="1304" w:hanging="737"/>
    </w:pPr>
  </w:style>
  <w:style w:type="paragraph" w:customStyle="1" w:styleId="4">
    <w:name w:val="סעיף רמה 4"/>
    <w:basedOn w:val="32"/>
    <w:link w:val="40"/>
    <w:qFormat/>
    <w:rsid w:val="00B955F8"/>
    <w:pPr>
      <w:tabs>
        <w:tab w:val="clear" w:pos="2160"/>
        <w:tab w:val="left" w:pos="2268"/>
        <w:tab w:val="num" w:pos="2880"/>
      </w:tabs>
      <w:ind w:left="2268" w:hanging="964"/>
    </w:pPr>
  </w:style>
  <w:style w:type="paragraph" w:customStyle="1" w:styleId="51">
    <w:name w:val="סעיף רמה 5"/>
    <w:basedOn w:val="4"/>
    <w:link w:val="52"/>
    <w:qFormat/>
    <w:rsid w:val="00B955F8"/>
    <w:pPr>
      <w:tabs>
        <w:tab w:val="clear" w:pos="2268"/>
        <w:tab w:val="clear" w:pos="2880"/>
        <w:tab w:val="left" w:pos="3402"/>
        <w:tab w:val="num" w:pos="3600"/>
      </w:tabs>
      <w:ind w:left="3402" w:hanging="1134"/>
    </w:pPr>
  </w:style>
  <w:style w:type="character" w:customStyle="1" w:styleId="af7">
    <w:name w:val="הגדרות תו"/>
    <w:basedOn w:val="a3"/>
    <w:link w:val="a"/>
    <w:rsid w:val="00B955F8"/>
    <w:rPr>
      <w:rFonts w:ascii="Arial" w:eastAsia="Times New Roman" w:hAnsi="Arial" w:cs="Arial"/>
    </w:rPr>
  </w:style>
  <w:style w:type="paragraph" w:customStyle="1" w:styleId="Sign">
    <w:name w:val="Sign"/>
    <w:basedOn w:val="a2"/>
    <w:rsid w:val="00B955F8"/>
    <w:pPr>
      <w:overflowPunct w:val="0"/>
      <w:autoSpaceDE w:val="0"/>
      <w:autoSpaceDN w:val="0"/>
      <w:adjustRightInd w:val="0"/>
      <w:ind w:left="3493"/>
      <w:jc w:val="center"/>
      <w:textAlignment w:val="baseline"/>
    </w:pPr>
    <w:rPr>
      <w:rFonts w:eastAsia="Times New Roman" w:cs="FrankRuehl"/>
      <w:sz w:val="24"/>
      <w:szCs w:val="26"/>
      <w:lang w:eastAsia="he-IL"/>
    </w:rPr>
  </w:style>
  <w:style w:type="paragraph" w:customStyle="1" w:styleId="61">
    <w:name w:val="סעיף רמה 6"/>
    <w:basedOn w:val="51"/>
    <w:qFormat/>
    <w:rsid w:val="00B955F8"/>
    <w:pPr>
      <w:tabs>
        <w:tab w:val="clear" w:pos="3600"/>
        <w:tab w:val="num" w:pos="4320"/>
      </w:tabs>
      <w:ind w:left="4820" w:hanging="1418"/>
    </w:pPr>
  </w:style>
  <w:style w:type="paragraph" w:styleId="af8">
    <w:name w:val="No Spacing"/>
    <w:link w:val="af9"/>
    <w:uiPriority w:val="1"/>
    <w:qFormat/>
    <w:rsid w:val="00CD076F"/>
    <w:pPr>
      <w:bidi/>
      <w:spacing w:after="0" w:line="240" w:lineRule="auto"/>
    </w:pPr>
    <w:rPr>
      <w:rFonts w:ascii="Calibri" w:eastAsia="Calibri" w:hAnsi="Calibri" w:cs="Arial"/>
    </w:rPr>
  </w:style>
  <w:style w:type="character" w:customStyle="1" w:styleId="af9">
    <w:name w:val="ללא מרווח תו"/>
    <w:link w:val="af8"/>
    <w:uiPriority w:val="1"/>
    <w:rsid w:val="00CD076F"/>
    <w:rPr>
      <w:rFonts w:ascii="Calibri" w:eastAsia="Calibri" w:hAnsi="Calibri" w:cs="Arial"/>
    </w:rPr>
  </w:style>
  <w:style w:type="numbering" w:customStyle="1" w:styleId="111111312">
    <w:name w:val="1 / 1.1 / 1.1.1312"/>
    <w:basedOn w:val="a5"/>
    <w:unhideWhenUsed/>
    <w:rsid w:val="00E07217"/>
    <w:pPr>
      <w:numPr>
        <w:numId w:val="19"/>
      </w:numPr>
    </w:pPr>
  </w:style>
  <w:style w:type="paragraph" w:styleId="afa">
    <w:name w:val="footer"/>
    <w:basedOn w:val="a2"/>
    <w:link w:val="afb"/>
    <w:uiPriority w:val="99"/>
    <w:unhideWhenUsed/>
    <w:rsid w:val="005F3E63"/>
    <w:pPr>
      <w:tabs>
        <w:tab w:val="center" w:pos="4153"/>
        <w:tab w:val="right" w:pos="8306"/>
      </w:tabs>
    </w:pPr>
  </w:style>
  <w:style w:type="character" w:customStyle="1" w:styleId="afb">
    <w:name w:val="כותרת תחתונה תו"/>
    <w:basedOn w:val="a3"/>
    <w:link w:val="afa"/>
    <w:uiPriority w:val="99"/>
    <w:rsid w:val="005F3E63"/>
    <w:rPr>
      <w:rFonts w:ascii="Times New Roman" w:eastAsia="Calibri" w:hAnsi="Times New Roman" w:cs="David"/>
      <w:szCs w:val="24"/>
    </w:rPr>
  </w:style>
  <w:style w:type="paragraph" w:customStyle="1" w:styleId="a0">
    <w:name w:val="טקסט סעיף"/>
    <w:basedOn w:val="a2"/>
    <w:rsid w:val="0036394B"/>
    <w:pPr>
      <w:numPr>
        <w:ilvl w:val="1"/>
        <w:numId w:val="22"/>
      </w:numPr>
      <w:spacing w:line="360" w:lineRule="auto"/>
      <w:jc w:val="both"/>
    </w:pPr>
    <w:rPr>
      <w:rFonts w:ascii="Arial" w:eastAsia="Times New Roman" w:hAnsi="Arial" w:cs="Arial"/>
      <w:szCs w:val="22"/>
    </w:rPr>
  </w:style>
  <w:style w:type="paragraph" w:customStyle="1" w:styleId="a1">
    <w:name w:val="תת סעיף"/>
    <w:basedOn w:val="a2"/>
    <w:link w:val="Char"/>
    <w:rsid w:val="0036394B"/>
    <w:pPr>
      <w:numPr>
        <w:ilvl w:val="2"/>
        <w:numId w:val="22"/>
      </w:numPr>
      <w:spacing w:line="360" w:lineRule="auto"/>
      <w:jc w:val="both"/>
    </w:pPr>
    <w:rPr>
      <w:rFonts w:eastAsia="Times New Roman" w:cs="Arial"/>
      <w:szCs w:val="22"/>
    </w:rPr>
  </w:style>
  <w:style w:type="paragraph" w:customStyle="1" w:styleId="12">
    <w:name w:val="תת סעיף1"/>
    <w:basedOn w:val="a1"/>
    <w:rsid w:val="0036394B"/>
    <w:pPr>
      <w:numPr>
        <w:ilvl w:val="3"/>
      </w:numPr>
      <w:tabs>
        <w:tab w:val="clear" w:pos="3119"/>
      </w:tabs>
      <w:ind w:left="2880" w:hanging="360"/>
    </w:pPr>
  </w:style>
  <w:style w:type="paragraph" w:customStyle="1" w:styleId="afc">
    <w:name w:val="כותרת טבלת נספחים"/>
    <w:basedOn w:val="a2"/>
    <w:rsid w:val="0036394B"/>
    <w:pPr>
      <w:jc w:val="center"/>
    </w:pPr>
    <w:rPr>
      <w:rFonts w:ascii="Arial" w:eastAsia="Times New Roman" w:hAnsi="Arial" w:cs="Arial"/>
      <w:b/>
      <w:color w:val="1B3461"/>
      <w:sz w:val="28"/>
      <w:szCs w:val="22"/>
    </w:rPr>
  </w:style>
  <w:style w:type="paragraph" w:customStyle="1" w:styleId="CharChar">
    <w:name w:val="אייקון אסור לעשות תו Char Char"/>
    <w:basedOn w:val="a0"/>
    <w:rsid w:val="0036394B"/>
    <w:pPr>
      <w:numPr>
        <w:numId w:val="21"/>
      </w:numPr>
    </w:pPr>
    <w:rPr>
      <w:rFonts w:ascii="Wingdings" w:hAnsi="Wingdings"/>
      <w:color w:val="A81229"/>
      <w:position w:val="-4"/>
      <w:sz w:val="28"/>
      <w:szCs w:val="28"/>
    </w:rPr>
  </w:style>
  <w:style w:type="paragraph" w:customStyle="1" w:styleId="211111">
    <w:name w:val="תת סעיף2 1.1.1.1.1"/>
    <w:basedOn w:val="12"/>
    <w:rsid w:val="0036394B"/>
    <w:pPr>
      <w:numPr>
        <w:ilvl w:val="4"/>
      </w:numPr>
      <w:tabs>
        <w:tab w:val="clear" w:pos="4253"/>
      </w:tabs>
      <w:ind w:left="3600" w:hanging="360"/>
    </w:pPr>
  </w:style>
  <w:style w:type="paragraph" w:styleId="TOC1">
    <w:name w:val="toc 1"/>
    <w:basedOn w:val="a2"/>
    <w:next w:val="a2"/>
    <w:autoRedefine/>
    <w:uiPriority w:val="39"/>
    <w:unhideWhenUsed/>
    <w:rsid w:val="0036394B"/>
    <w:pPr>
      <w:numPr>
        <w:numId w:val="20"/>
      </w:numPr>
      <w:tabs>
        <w:tab w:val="left" w:pos="1440"/>
        <w:tab w:val="right" w:pos="9060"/>
      </w:tabs>
      <w:spacing w:before="360"/>
    </w:pPr>
    <w:rPr>
      <w:rFonts w:asciiTheme="majorHAnsi" w:eastAsia="Times New Roman" w:hAnsiTheme="majorHAnsi" w:cs="Times New Roman"/>
      <w:b/>
      <w:bCs/>
      <w:caps/>
      <w:sz w:val="24"/>
    </w:rPr>
  </w:style>
  <w:style w:type="character" w:styleId="afd">
    <w:name w:val="page number"/>
    <w:basedOn w:val="a3"/>
    <w:uiPriority w:val="99"/>
    <w:rsid w:val="0036394B"/>
  </w:style>
  <w:style w:type="paragraph" w:customStyle="1" w:styleId="10">
    <w:name w:val="כותרת רמה 1"/>
    <w:basedOn w:val="a2"/>
    <w:link w:val="17"/>
    <w:qFormat/>
    <w:rsid w:val="0036394B"/>
    <w:pPr>
      <w:keepNext/>
      <w:numPr>
        <w:numId w:val="21"/>
      </w:numPr>
      <w:shd w:val="clear" w:color="auto" w:fill="F2F2F2"/>
      <w:spacing w:before="240" w:after="180"/>
      <w:ind w:left="567" w:hanging="567"/>
      <w:outlineLvl w:val="0"/>
    </w:pPr>
    <w:rPr>
      <w:rFonts w:ascii="Arial" w:eastAsia="Times New Roman" w:hAnsi="Arial" w:cstheme="minorBidi"/>
      <w:b/>
      <w:bCs/>
      <w:color w:val="003399"/>
      <w:kern w:val="32"/>
      <w:szCs w:val="22"/>
    </w:rPr>
  </w:style>
  <w:style w:type="character" w:customStyle="1" w:styleId="17">
    <w:name w:val="כותרת רמה 1 תו"/>
    <w:basedOn w:val="a3"/>
    <w:link w:val="10"/>
    <w:rsid w:val="0036394B"/>
    <w:rPr>
      <w:rFonts w:ascii="Arial" w:eastAsia="Times New Roman" w:hAnsi="Arial"/>
      <w:b/>
      <w:bCs/>
      <w:color w:val="003399"/>
      <w:kern w:val="32"/>
      <w:shd w:val="clear" w:color="auto" w:fill="F2F2F2"/>
    </w:rPr>
  </w:style>
  <w:style w:type="character" w:customStyle="1" w:styleId="33">
    <w:name w:val="סעיף רמה 3 תו"/>
    <w:basedOn w:val="25"/>
    <w:link w:val="32"/>
    <w:rsid w:val="0036394B"/>
    <w:rPr>
      <w:rFonts w:ascii="Arial" w:eastAsia="Times New Roman" w:hAnsi="Arial"/>
    </w:rPr>
  </w:style>
  <w:style w:type="character" w:customStyle="1" w:styleId="40">
    <w:name w:val="סעיף רמה 4 תו"/>
    <w:basedOn w:val="33"/>
    <w:link w:val="4"/>
    <w:rsid w:val="0036394B"/>
    <w:rPr>
      <w:rFonts w:ascii="Arial" w:eastAsia="Times New Roman" w:hAnsi="Arial"/>
    </w:rPr>
  </w:style>
  <w:style w:type="paragraph" w:customStyle="1" w:styleId="-">
    <w:name w:val="נספח - כותרת"/>
    <w:basedOn w:val="a8"/>
    <w:link w:val="-Char"/>
    <w:qFormat/>
    <w:rsid w:val="0036394B"/>
    <w:pPr>
      <w:pageBreakBefore/>
      <w:pBdr>
        <w:top w:val="single" w:sz="6" w:space="1" w:color="auto"/>
        <w:bottom w:val="single" w:sz="6" w:space="1" w:color="auto"/>
      </w:pBdr>
      <w:shd w:val="clear" w:color="auto" w:fill="4F81BD"/>
      <w:spacing w:before="240" w:after="60" w:line="240" w:lineRule="auto"/>
      <w:outlineLvl w:val="0"/>
    </w:pPr>
    <w:rPr>
      <w:rFonts w:ascii="Arial" w:eastAsiaTheme="majorEastAsia" w:hAnsi="Arial" w:cs="Arial"/>
      <w:color w:val="FFFFFF"/>
      <w:spacing w:val="-10"/>
      <w:kern w:val="28"/>
    </w:rPr>
  </w:style>
  <w:style w:type="character" w:customStyle="1" w:styleId="-Char">
    <w:name w:val="נספח - כותרת Char"/>
    <w:basedOn w:val="a9"/>
    <w:link w:val="-"/>
    <w:rsid w:val="0036394B"/>
    <w:rPr>
      <w:rFonts w:ascii="Arial" w:eastAsiaTheme="majorEastAsia" w:hAnsi="Arial" w:cs="Arial"/>
      <w:b/>
      <w:bCs/>
      <w:color w:val="FFFFFF"/>
      <w:spacing w:val="-10"/>
      <w:kern w:val="28"/>
      <w:szCs w:val="24"/>
      <w:shd w:val="clear" w:color="auto" w:fill="4F81BD"/>
    </w:rPr>
  </w:style>
  <w:style w:type="paragraph" w:customStyle="1" w:styleId="-0">
    <w:name w:val="נספח - תיאור"/>
    <w:basedOn w:val="afe"/>
    <w:link w:val="-1"/>
    <w:qFormat/>
    <w:rsid w:val="0036394B"/>
    <w:pPr>
      <w:numPr>
        <w:ilvl w:val="0"/>
      </w:numPr>
      <w:pBdr>
        <w:bottom w:val="single" w:sz="6" w:space="1" w:color="1F497D"/>
      </w:pBdr>
      <w:spacing w:after="60"/>
      <w:jc w:val="center"/>
      <w:outlineLvl w:val="1"/>
    </w:pPr>
  </w:style>
  <w:style w:type="character" w:customStyle="1" w:styleId="-1">
    <w:name w:val="נספח - תיאור תו"/>
    <w:basedOn w:val="aff"/>
    <w:link w:val="-0"/>
    <w:rsid w:val="0036394B"/>
    <w:rPr>
      <w:rFonts w:eastAsiaTheme="minorEastAsia"/>
      <w:color w:val="5A5A5A" w:themeColor="text1" w:themeTint="A5"/>
      <w:spacing w:val="15"/>
    </w:rPr>
  </w:style>
  <w:style w:type="character" w:customStyle="1" w:styleId="Char">
    <w:name w:val="תת סעיף Char"/>
    <w:link w:val="a1"/>
    <w:rsid w:val="0036394B"/>
    <w:rPr>
      <w:rFonts w:ascii="Times New Roman" w:eastAsia="Times New Roman" w:hAnsi="Times New Roman" w:cs="Arial"/>
    </w:rPr>
  </w:style>
  <w:style w:type="paragraph" w:customStyle="1" w:styleId="22">
    <w:name w:val="סעיף רמה 22"/>
    <w:basedOn w:val="24"/>
    <w:link w:val="22Char"/>
    <w:qFormat/>
    <w:rsid w:val="0036394B"/>
    <w:pPr>
      <w:numPr>
        <w:ilvl w:val="1"/>
        <w:numId w:val="6"/>
      </w:numPr>
      <w:ind w:left="567" w:hanging="567"/>
    </w:pPr>
    <w:rPr>
      <w:u w:val="single"/>
    </w:rPr>
  </w:style>
  <w:style w:type="character" w:customStyle="1" w:styleId="22Char">
    <w:name w:val="סעיף רמה 22 Char"/>
    <w:basedOn w:val="25"/>
    <w:link w:val="22"/>
    <w:rsid w:val="0036394B"/>
    <w:rPr>
      <w:rFonts w:ascii="Arial" w:eastAsia="Times New Roman" w:hAnsi="Arial"/>
      <w:u w:val="single"/>
    </w:rPr>
  </w:style>
  <w:style w:type="paragraph" w:styleId="afe">
    <w:name w:val="Subtitle"/>
    <w:basedOn w:val="a2"/>
    <w:next w:val="a2"/>
    <w:link w:val="aff"/>
    <w:uiPriority w:val="11"/>
    <w:qFormat/>
    <w:rsid w:val="0036394B"/>
    <w:pPr>
      <w:numPr>
        <w:ilvl w:val="1"/>
      </w:numPr>
      <w:spacing w:after="160"/>
    </w:pPr>
    <w:rPr>
      <w:rFonts w:asciiTheme="minorHAnsi" w:eastAsiaTheme="minorEastAsia" w:hAnsiTheme="minorHAnsi" w:cstheme="minorBidi"/>
      <w:color w:val="5A5A5A" w:themeColor="text1" w:themeTint="A5"/>
      <w:spacing w:val="15"/>
      <w:szCs w:val="22"/>
    </w:rPr>
  </w:style>
  <w:style w:type="character" w:customStyle="1" w:styleId="aff">
    <w:name w:val="כותרת משנה תו"/>
    <w:basedOn w:val="a3"/>
    <w:link w:val="afe"/>
    <w:uiPriority w:val="11"/>
    <w:rsid w:val="0036394B"/>
    <w:rPr>
      <w:rFonts w:eastAsiaTheme="minorEastAsia"/>
      <w:color w:val="5A5A5A" w:themeColor="text1" w:themeTint="A5"/>
      <w:spacing w:val="15"/>
    </w:rPr>
  </w:style>
  <w:style w:type="paragraph" w:styleId="aff0">
    <w:name w:val="TOC Heading"/>
    <w:basedOn w:val="1"/>
    <w:next w:val="a2"/>
    <w:uiPriority w:val="39"/>
    <w:unhideWhenUsed/>
    <w:qFormat/>
    <w:rsid w:val="009703F8"/>
    <w:pPr>
      <w:spacing w:before="240" w:line="259" w:lineRule="auto"/>
      <w:ind w:left="0" w:firstLine="0"/>
      <w:jc w:val="left"/>
      <w:outlineLvl w:val="9"/>
    </w:pPr>
    <w:rPr>
      <w:rFonts w:asciiTheme="majorHAnsi" w:eastAsiaTheme="majorEastAsia" w:hAnsiTheme="majorHAnsi" w:cstheme="majorBidi"/>
      <w:b w:val="0"/>
      <w:bCs w:val="0"/>
      <w:color w:val="365F91" w:themeColor="accent1" w:themeShade="BF"/>
      <w:sz w:val="32"/>
      <w:rtl/>
      <w:cs/>
    </w:rPr>
  </w:style>
  <w:style w:type="paragraph" w:styleId="TOC2">
    <w:name w:val="toc 2"/>
    <w:basedOn w:val="a2"/>
    <w:next w:val="a2"/>
    <w:autoRedefine/>
    <w:uiPriority w:val="39"/>
    <w:unhideWhenUsed/>
    <w:rsid w:val="009703F8"/>
    <w:pPr>
      <w:spacing w:after="100"/>
      <w:ind w:left="220"/>
    </w:pPr>
  </w:style>
  <w:style w:type="character" w:styleId="FollowedHyperlink">
    <w:name w:val="FollowedHyperlink"/>
    <w:basedOn w:val="a3"/>
    <w:uiPriority w:val="99"/>
    <w:semiHidden/>
    <w:unhideWhenUsed/>
    <w:rsid w:val="00A80649"/>
    <w:rPr>
      <w:color w:val="800080" w:themeColor="followedHyperlink"/>
      <w:u w:val="single"/>
    </w:rPr>
  </w:style>
  <w:style w:type="paragraph" w:customStyle="1" w:styleId="Normal1">
    <w:name w:val="Normal1"/>
    <w:basedOn w:val="a2"/>
    <w:link w:val="Normal10"/>
    <w:uiPriority w:val="99"/>
    <w:rsid w:val="00C418D0"/>
    <w:pPr>
      <w:tabs>
        <w:tab w:val="num" w:pos="864"/>
      </w:tabs>
      <w:spacing w:before="120" w:line="320" w:lineRule="exact"/>
      <w:ind w:left="1247" w:hanging="963"/>
      <w:jc w:val="both"/>
    </w:pPr>
    <w:rPr>
      <w:rFonts w:eastAsia="Times New Roman"/>
    </w:rPr>
  </w:style>
  <w:style w:type="paragraph" w:customStyle="1" w:styleId="BulletList1">
    <w:name w:val="Bullet List 1"/>
    <w:basedOn w:val="a2"/>
    <w:uiPriority w:val="99"/>
    <w:rsid w:val="00C418D0"/>
    <w:pPr>
      <w:numPr>
        <w:numId w:val="27"/>
      </w:numPr>
      <w:spacing w:before="120" w:line="320" w:lineRule="exact"/>
      <w:jc w:val="both"/>
    </w:pPr>
    <w:rPr>
      <w:rFonts w:eastAsia="Times New Roman"/>
    </w:rPr>
  </w:style>
  <w:style w:type="character" w:customStyle="1" w:styleId="Normal10">
    <w:name w:val="Normal1 תו"/>
    <w:link w:val="Normal1"/>
    <w:uiPriority w:val="99"/>
    <w:locked/>
    <w:rsid w:val="00C418D0"/>
    <w:rPr>
      <w:rFonts w:ascii="Times New Roman" w:eastAsia="Times New Roman" w:hAnsi="Times New Roman" w:cs="David"/>
      <w:szCs w:val="24"/>
    </w:rPr>
  </w:style>
  <w:style w:type="paragraph" w:styleId="2">
    <w:name w:val="List Bullet 2"/>
    <w:basedOn w:val="a2"/>
    <w:autoRedefine/>
    <w:uiPriority w:val="99"/>
    <w:rsid w:val="00FC4A5E"/>
    <w:pPr>
      <w:numPr>
        <w:numId w:val="28"/>
      </w:numPr>
      <w:spacing w:before="120" w:line="320" w:lineRule="atLeast"/>
      <w:ind w:left="0" w:right="566"/>
      <w:jc w:val="right"/>
    </w:pPr>
    <w:rPr>
      <w:rFonts w:eastAsia="Times New Roman"/>
    </w:rPr>
  </w:style>
  <w:style w:type="paragraph" w:styleId="aff1">
    <w:name w:val="Document Map"/>
    <w:basedOn w:val="a2"/>
    <w:link w:val="aff2"/>
    <w:semiHidden/>
    <w:rsid w:val="00F0451F"/>
    <w:pPr>
      <w:shd w:val="clear" w:color="auto" w:fill="000080"/>
    </w:pPr>
    <w:rPr>
      <w:rFonts w:ascii="Tahoma" w:hAnsi="Tahoma" w:cs="Tahoma"/>
      <w:sz w:val="20"/>
      <w:szCs w:val="20"/>
    </w:rPr>
  </w:style>
  <w:style w:type="character" w:customStyle="1" w:styleId="aff2">
    <w:name w:val="מפת מסמך תו"/>
    <w:basedOn w:val="a3"/>
    <w:link w:val="aff1"/>
    <w:semiHidden/>
    <w:rsid w:val="00F0451F"/>
    <w:rPr>
      <w:rFonts w:ascii="Tahoma" w:eastAsia="Calibri" w:hAnsi="Tahoma" w:cs="Tahoma"/>
      <w:sz w:val="20"/>
      <w:szCs w:val="20"/>
      <w:shd w:val="clear" w:color="auto" w:fill="000080"/>
    </w:rPr>
  </w:style>
  <w:style w:type="character" w:customStyle="1" w:styleId="ListParagraphChar1">
    <w:name w:val="List Paragraph Char1"/>
    <w:basedOn w:val="a3"/>
    <w:uiPriority w:val="34"/>
    <w:locked/>
    <w:rsid w:val="007A55E8"/>
    <w:rPr>
      <w:rFonts w:ascii="Times New Roman" w:eastAsia="Calibri" w:hAnsi="Times New Roman" w:cs="Times New Roman"/>
      <w:sz w:val="24"/>
      <w:szCs w:val="24"/>
    </w:rPr>
  </w:style>
  <w:style w:type="paragraph" w:customStyle="1" w:styleId="aff3">
    <w:name w:val="כותרת סעיף"/>
    <w:basedOn w:val="a2"/>
    <w:link w:val="aff4"/>
    <w:rsid w:val="0002035D"/>
    <w:pPr>
      <w:tabs>
        <w:tab w:val="num" w:pos="567"/>
      </w:tabs>
      <w:spacing w:before="240" w:line="360" w:lineRule="auto"/>
      <w:ind w:left="567" w:hanging="567"/>
      <w:jc w:val="both"/>
    </w:pPr>
    <w:rPr>
      <w:rFonts w:ascii="Arial" w:eastAsia="Times New Roman" w:hAnsi="Arial" w:cs="Arial"/>
      <w:b/>
      <w:bCs/>
      <w:color w:val="1B3461"/>
      <w:szCs w:val="22"/>
    </w:rPr>
  </w:style>
  <w:style w:type="paragraph" w:customStyle="1" w:styleId="aff5">
    <w:name w:val="טקסט סעיף תו תו תו תו"/>
    <w:basedOn w:val="a2"/>
    <w:rsid w:val="0002035D"/>
    <w:pPr>
      <w:tabs>
        <w:tab w:val="num" w:pos="1107"/>
      </w:tabs>
      <w:spacing w:line="360" w:lineRule="auto"/>
      <w:ind w:left="1107" w:hanging="567"/>
      <w:jc w:val="both"/>
    </w:pPr>
    <w:rPr>
      <w:rFonts w:ascii="Arial" w:eastAsia="Times New Roman" w:hAnsi="Arial" w:cs="Times New Roman"/>
      <w:szCs w:val="22"/>
    </w:rPr>
  </w:style>
  <w:style w:type="character" w:customStyle="1" w:styleId="60">
    <w:name w:val="כותרת 6 תו"/>
    <w:basedOn w:val="a3"/>
    <w:link w:val="6"/>
    <w:uiPriority w:val="9"/>
    <w:semiHidden/>
    <w:rsid w:val="00AD2077"/>
    <w:rPr>
      <w:rFonts w:asciiTheme="majorHAnsi" w:eastAsiaTheme="majorEastAsia" w:hAnsiTheme="majorHAnsi" w:cstheme="majorBidi"/>
      <w:color w:val="243F60" w:themeColor="accent1" w:themeShade="7F"/>
      <w:szCs w:val="24"/>
    </w:rPr>
  </w:style>
  <w:style w:type="character" w:styleId="aff6">
    <w:name w:val="Placeholder Text"/>
    <w:basedOn w:val="a3"/>
    <w:uiPriority w:val="99"/>
    <w:semiHidden/>
    <w:rsid w:val="00AD2077"/>
    <w:rPr>
      <w:color w:val="808080"/>
    </w:rPr>
  </w:style>
  <w:style w:type="paragraph" w:styleId="aff7">
    <w:name w:val="footnote text"/>
    <w:basedOn w:val="a2"/>
    <w:link w:val="aff8"/>
    <w:uiPriority w:val="99"/>
    <w:semiHidden/>
    <w:unhideWhenUsed/>
    <w:rsid w:val="0033240C"/>
    <w:rPr>
      <w:rFonts w:ascii="Verdana" w:eastAsia="PMingLiU" w:hAnsi="Verdana" w:cs="Arial"/>
      <w:sz w:val="20"/>
      <w:szCs w:val="20"/>
    </w:rPr>
  </w:style>
  <w:style w:type="character" w:customStyle="1" w:styleId="aff8">
    <w:name w:val="טקסט הערת שוליים תו"/>
    <w:basedOn w:val="a3"/>
    <w:link w:val="aff7"/>
    <w:uiPriority w:val="99"/>
    <w:semiHidden/>
    <w:rsid w:val="0033240C"/>
    <w:rPr>
      <w:rFonts w:ascii="Verdana" w:eastAsia="PMingLiU" w:hAnsi="Verdana" w:cs="Arial"/>
      <w:sz w:val="20"/>
      <w:szCs w:val="20"/>
    </w:rPr>
  </w:style>
  <w:style w:type="character" w:styleId="aff9">
    <w:name w:val="footnote reference"/>
    <w:basedOn w:val="a3"/>
    <w:uiPriority w:val="99"/>
    <w:semiHidden/>
    <w:unhideWhenUsed/>
    <w:rsid w:val="0033240C"/>
    <w:rPr>
      <w:vertAlign w:val="superscript"/>
    </w:rPr>
  </w:style>
  <w:style w:type="character" w:customStyle="1" w:styleId="mw-headline">
    <w:name w:val="mw-headline"/>
    <w:basedOn w:val="a3"/>
    <w:rsid w:val="00A97FF0"/>
  </w:style>
  <w:style w:type="character" w:customStyle="1" w:styleId="aff4">
    <w:name w:val="כותרת סעיף תו"/>
    <w:basedOn w:val="a3"/>
    <w:link w:val="aff3"/>
    <w:rsid w:val="002647B9"/>
    <w:rPr>
      <w:rFonts w:ascii="Arial" w:eastAsia="Times New Roman" w:hAnsi="Arial" w:cs="Arial"/>
      <w:b/>
      <w:bCs/>
      <w:color w:val="1B3461"/>
    </w:rPr>
  </w:style>
  <w:style w:type="paragraph" w:customStyle="1" w:styleId="DCTitle1">
    <w:name w:val="DC_Title 1"/>
    <w:basedOn w:val="a2"/>
    <w:uiPriority w:val="99"/>
    <w:rsid w:val="00D07304"/>
    <w:pPr>
      <w:jc w:val="center"/>
    </w:pPr>
    <w:rPr>
      <w:rFonts w:eastAsia="Times New Roman" w:cs="Times New Roman"/>
      <w:b/>
      <w:bCs/>
      <w:sz w:val="52"/>
      <w:szCs w:val="52"/>
    </w:rPr>
  </w:style>
  <w:style w:type="character" w:customStyle="1" w:styleId="52">
    <w:name w:val="סעיף רמה 5 תו"/>
    <w:basedOn w:val="40"/>
    <w:link w:val="51"/>
    <w:rsid w:val="00AF000C"/>
    <w:rPr>
      <w:rFonts w:ascii="Arial" w:eastAsia="Times New Roman" w:hAnsi="Arial"/>
    </w:rPr>
  </w:style>
  <w:style w:type="paragraph" w:styleId="affa">
    <w:name w:val="Quote"/>
    <w:basedOn w:val="a2"/>
    <w:next w:val="a2"/>
    <w:link w:val="affb"/>
    <w:uiPriority w:val="29"/>
    <w:qFormat/>
    <w:rsid w:val="00472FFD"/>
    <w:pPr>
      <w:spacing w:before="200" w:after="160"/>
      <w:ind w:left="864" w:right="864"/>
      <w:jc w:val="center"/>
    </w:pPr>
    <w:rPr>
      <w:i/>
      <w:iCs/>
      <w:color w:val="404040" w:themeColor="text1" w:themeTint="BF"/>
    </w:rPr>
  </w:style>
  <w:style w:type="character" w:customStyle="1" w:styleId="affb">
    <w:name w:val="ציטוט תו"/>
    <w:basedOn w:val="a3"/>
    <w:link w:val="affa"/>
    <w:uiPriority w:val="29"/>
    <w:rsid w:val="00472FFD"/>
    <w:rPr>
      <w:rFonts w:ascii="Times New Roman" w:eastAsia="Calibri" w:hAnsi="Times New Roman" w:cs="David"/>
      <w:i/>
      <w:iCs/>
      <w:color w:val="404040" w:themeColor="text1" w:themeTint="BF"/>
      <w:szCs w:val="24"/>
    </w:rPr>
  </w:style>
  <w:style w:type="table" w:customStyle="1" w:styleId="18">
    <w:name w:val="רשת טבלה1"/>
    <w:basedOn w:val="a4"/>
    <w:next w:val="af4"/>
    <w:uiPriority w:val="39"/>
    <w:rsid w:val="00C029BB"/>
    <w:pPr>
      <w:spacing w:after="0" w:line="240" w:lineRule="auto"/>
    </w:pPr>
    <w:rPr>
      <w:rFonts w:ascii="Times New Roman" w:eastAsia="Times New Roman" w:hAnsi="Times New Roman" w:cs="Miriam"/>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311">
    <w:name w:val="רשת טבלה311"/>
    <w:basedOn w:val="a4"/>
    <w:next w:val="af4"/>
    <w:uiPriority w:val="39"/>
    <w:rsid w:val="00C029BB"/>
    <w:pPr>
      <w:bidi/>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346880">
      <w:bodyDiv w:val="1"/>
      <w:marLeft w:val="0"/>
      <w:marRight w:val="0"/>
      <w:marTop w:val="0"/>
      <w:marBottom w:val="0"/>
      <w:divBdr>
        <w:top w:val="none" w:sz="0" w:space="0" w:color="auto"/>
        <w:left w:val="none" w:sz="0" w:space="0" w:color="auto"/>
        <w:bottom w:val="none" w:sz="0" w:space="0" w:color="auto"/>
        <w:right w:val="none" w:sz="0" w:space="0" w:color="auto"/>
      </w:divBdr>
    </w:div>
    <w:div w:id="325941283">
      <w:bodyDiv w:val="1"/>
      <w:marLeft w:val="0"/>
      <w:marRight w:val="0"/>
      <w:marTop w:val="0"/>
      <w:marBottom w:val="0"/>
      <w:divBdr>
        <w:top w:val="none" w:sz="0" w:space="0" w:color="auto"/>
        <w:left w:val="none" w:sz="0" w:space="0" w:color="auto"/>
        <w:bottom w:val="none" w:sz="0" w:space="0" w:color="auto"/>
        <w:right w:val="none" w:sz="0" w:space="0" w:color="auto"/>
      </w:divBdr>
    </w:div>
    <w:div w:id="345715743">
      <w:bodyDiv w:val="1"/>
      <w:marLeft w:val="0"/>
      <w:marRight w:val="0"/>
      <w:marTop w:val="0"/>
      <w:marBottom w:val="0"/>
      <w:divBdr>
        <w:top w:val="none" w:sz="0" w:space="0" w:color="auto"/>
        <w:left w:val="none" w:sz="0" w:space="0" w:color="auto"/>
        <w:bottom w:val="none" w:sz="0" w:space="0" w:color="auto"/>
        <w:right w:val="none" w:sz="0" w:space="0" w:color="auto"/>
      </w:divBdr>
    </w:div>
    <w:div w:id="369427747">
      <w:bodyDiv w:val="1"/>
      <w:marLeft w:val="0"/>
      <w:marRight w:val="0"/>
      <w:marTop w:val="0"/>
      <w:marBottom w:val="0"/>
      <w:divBdr>
        <w:top w:val="none" w:sz="0" w:space="0" w:color="auto"/>
        <w:left w:val="none" w:sz="0" w:space="0" w:color="auto"/>
        <w:bottom w:val="none" w:sz="0" w:space="0" w:color="auto"/>
        <w:right w:val="none" w:sz="0" w:space="0" w:color="auto"/>
      </w:divBdr>
    </w:div>
    <w:div w:id="407844549">
      <w:bodyDiv w:val="1"/>
      <w:marLeft w:val="0"/>
      <w:marRight w:val="0"/>
      <w:marTop w:val="0"/>
      <w:marBottom w:val="0"/>
      <w:divBdr>
        <w:top w:val="none" w:sz="0" w:space="0" w:color="auto"/>
        <w:left w:val="none" w:sz="0" w:space="0" w:color="auto"/>
        <w:bottom w:val="none" w:sz="0" w:space="0" w:color="auto"/>
        <w:right w:val="none" w:sz="0" w:space="0" w:color="auto"/>
      </w:divBdr>
    </w:div>
    <w:div w:id="737559324">
      <w:bodyDiv w:val="1"/>
      <w:marLeft w:val="0"/>
      <w:marRight w:val="0"/>
      <w:marTop w:val="0"/>
      <w:marBottom w:val="0"/>
      <w:divBdr>
        <w:top w:val="none" w:sz="0" w:space="0" w:color="auto"/>
        <w:left w:val="none" w:sz="0" w:space="0" w:color="auto"/>
        <w:bottom w:val="none" w:sz="0" w:space="0" w:color="auto"/>
        <w:right w:val="none" w:sz="0" w:space="0" w:color="auto"/>
      </w:divBdr>
    </w:div>
    <w:div w:id="976833809">
      <w:bodyDiv w:val="1"/>
      <w:marLeft w:val="0"/>
      <w:marRight w:val="0"/>
      <w:marTop w:val="0"/>
      <w:marBottom w:val="0"/>
      <w:divBdr>
        <w:top w:val="none" w:sz="0" w:space="0" w:color="auto"/>
        <w:left w:val="none" w:sz="0" w:space="0" w:color="auto"/>
        <w:bottom w:val="none" w:sz="0" w:space="0" w:color="auto"/>
        <w:right w:val="none" w:sz="0" w:space="0" w:color="auto"/>
      </w:divBdr>
    </w:div>
    <w:div w:id="1074739005">
      <w:bodyDiv w:val="1"/>
      <w:marLeft w:val="0"/>
      <w:marRight w:val="0"/>
      <w:marTop w:val="0"/>
      <w:marBottom w:val="0"/>
      <w:divBdr>
        <w:top w:val="none" w:sz="0" w:space="0" w:color="auto"/>
        <w:left w:val="none" w:sz="0" w:space="0" w:color="auto"/>
        <w:bottom w:val="none" w:sz="0" w:space="0" w:color="auto"/>
        <w:right w:val="none" w:sz="0" w:space="0" w:color="auto"/>
      </w:divBdr>
    </w:div>
    <w:div w:id="1080255216">
      <w:bodyDiv w:val="1"/>
      <w:marLeft w:val="0"/>
      <w:marRight w:val="0"/>
      <w:marTop w:val="0"/>
      <w:marBottom w:val="0"/>
      <w:divBdr>
        <w:top w:val="none" w:sz="0" w:space="0" w:color="auto"/>
        <w:left w:val="none" w:sz="0" w:space="0" w:color="auto"/>
        <w:bottom w:val="none" w:sz="0" w:space="0" w:color="auto"/>
        <w:right w:val="none" w:sz="0" w:space="0" w:color="auto"/>
      </w:divBdr>
    </w:div>
    <w:div w:id="1215265702">
      <w:bodyDiv w:val="1"/>
      <w:marLeft w:val="0"/>
      <w:marRight w:val="0"/>
      <w:marTop w:val="0"/>
      <w:marBottom w:val="0"/>
      <w:divBdr>
        <w:top w:val="none" w:sz="0" w:space="0" w:color="auto"/>
        <w:left w:val="none" w:sz="0" w:space="0" w:color="auto"/>
        <w:bottom w:val="none" w:sz="0" w:space="0" w:color="auto"/>
        <w:right w:val="none" w:sz="0" w:space="0" w:color="auto"/>
      </w:divBdr>
      <w:divsChild>
        <w:div w:id="1982147148">
          <w:marLeft w:val="0"/>
          <w:marRight w:val="0"/>
          <w:marTop w:val="0"/>
          <w:marBottom w:val="0"/>
          <w:divBdr>
            <w:top w:val="none" w:sz="0" w:space="0" w:color="auto"/>
            <w:left w:val="none" w:sz="0" w:space="0" w:color="auto"/>
            <w:bottom w:val="none" w:sz="0" w:space="0" w:color="auto"/>
            <w:right w:val="none" w:sz="0" w:space="0" w:color="auto"/>
          </w:divBdr>
          <w:divsChild>
            <w:div w:id="977299323">
              <w:marLeft w:val="0"/>
              <w:marRight w:val="0"/>
              <w:marTop w:val="0"/>
              <w:marBottom w:val="0"/>
              <w:divBdr>
                <w:top w:val="none" w:sz="0" w:space="0" w:color="auto"/>
                <w:left w:val="none" w:sz="0" w:space="0" w:color="auto"/>
                <w:bottom w:val="none" w:sz="0" w:space="0" w:color="auto"/>
                <w:right w:val="none" w:sz="0" w:space="0" w:color="auto"/>
              </w:divBdr>
              <w:divsChild>
                <w:div w:id="1029795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7976212">
      <w:bodyDiv w:val="1"/>
      <w:marLeft w:val="0"/>
      <w:marRight w:val="0"/>
      <w:marTop w:val="0"/>
      <w:marBottom w:val="0"/>
      <w:divBdr>
        <w:top w:val="none" w:sz="0" w:space="0" w:color="auto"/>
        <w:left w:val="none" w:sz="0" w:space="0" w:color="auto"/>
        <w:bottom w:val="none" w:sz="0" w:space="0" w:color="auto"/>
        <w:right w:val="none" w:sz="0" w:space="0" w:color="auto"/>
      </w:divBdr>
    </w:div>
    <w:div w:id="1355812527">
      <w:bodyDiv w:val="1"/>
      <w:marLeft w:val="0"/>
      <w:marRight w:val="0"/>
      <w:marTop w:val="0"/>
      <w:marBottom w:val="0"/>
      <w:divBdr>
        <w:top w:val="none" w:sz="0" w:space="0" w:color="auto"/>
        <w:left w:val="none" w:sz="0" w:space="0" w:color="auto"/>
        <w:bottom w:val="none" w:sz="0" w:space="0" w:color="auto"/>
        <w:right w:val="none" w:sz="0" w:space="0" w:color="auto"/>
      </w:divBdr>
    </w:div>
    <w:div w:id="1705323159">
      <w:bodyDiv w:val="1"/>
      <w:marLeft w:val="0"/>
      <w:marRight w:val="0"/>
      <w:marTop w:val="0"/>
      <w:marBottom w:val="0"/>
      <w:divBdr>
        <w:top w:val="none" w:sz="0" w:space="0" w:color="auto"/>
        <w:left w:val="none" w:sz="0" w:space="0" w:color="auto"/>
        <w:bottom w:val="none" w:sz="0" w:space="0" w:color="auto"/>
        <w:right w:val="none" w:sz="0" w:space="0" w:color="auto"/>
      </w:divBdr>
    </w:div>
    <w:div w:id="1735736906">
      <w:bodyDiv w:val="1"/>
      <w:marLeft w:val="0"/>
      <w:marRight w:val="0"/>
      <w:marTop w:val="0"/>
      <w:marBottom w:val="0"/>
      <w:divBdr>
        <w:top w:val="none" w:sz="0" w:space="0" w:color="auto"/>
        <w:left w:val="none" w:sz="0" w:space="0" w:color="auto"/>
        <w:bottom w:val="none" w:sz="0" w:space="0" w:color="auto"/>
        <w:right w:val="none" w:sz="0" w:space="0" w:color="auto"/>
      </w:divBdr>
    </w:div>
    <w:div w:id="1751006464">
      <w:bodyDiv w:val="1"/>
      <w:marLeft w:val="0"/>
      <w:marRight w:val="0"/>
      <w:marTop w:val="0"/>
      <w:marBottom w:val="0"/>
      <w:divBdr>
        <w:top w:val="none" w:sz="0" w:space="0" w:color="auto"/>
        <w:left w:val="none" w:sz="0" w:space="0" w:color="auto"/>
        <w:bottom w:val="none" w:sz="0" w:space="0" w:color="auto"/>
        <w:right w:val="none" w:sz="0" w:space="0" w:color="auto"/>
      </w:divBdr>
    </w:div>
    <w:div w:id="177697501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workagreements.economy.gov.il/Extensions/20167006-103.pdf"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www.workagreements.economy.gov.il/Extensions/20167006-103.pdf"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nevo.co.il/law_html/Law01/271_046.htm" TargetMode="External"/><Relationship Id="rId5" Type="http://schemas.openxmlformats.org/officeDocument/2006/relationships/numbering" Target="numbering.xml"/><Relationship Id="rId15" Type="http://schemas.openxmlformats.org/officeDocument/2006/relationships/hyperlink" Target="mailto:&#1489;&#1502;&#1497;&#1497;&#1500;.%20cohend@moc.gov.il%20" TargetMode="Externa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takam.mof.gov.il/document/H.8.2.1"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x05d4__x05e2__x05e8__x05d5__x05ea_ xmlns="2b14b52c-9172-4749-a385-5d23bc96e1a1" xsi:nil="true"/>
    <_Flow_SignoffStatus xmlns="2b14b52c-9172-4749-a385-5d23bc96e1a1" xsi:nil="true"/>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מסמך" ma:contentTypeID="0x010100CB9406F85F87134D827E613BB0F4338C" ma:contentTypeVersion="17" ma:contentTypeDescription="צור מסמך חדש." ma:contentTypeScope="" ma:versionID="23a6674f2945fea58859565ed0cc1904">
  <xsd:schema xmlns:xsd="http://www.w3.org/2001/XMLSchema" xmlns:xs="http://www.w3.org/2001/XMLSchema" xmlns:p="http://schemas.microsoft.com/office/2006/metadata/properties" xmlns:ns1="http://schemas.microsoft.com/sharepoint/v3" xmlns:ns2="2b14b52c-9172-4749-a385-5d23bc96e1a1" xmlns:ns3="58dd6d54-1ec8-4207-9e1a-cd461fb17958" targetNamespace="http://schemas.microsoft.com/office/2006/metadata/properties" ma:root="true" ma:fieldsID="ff84298f983af7e2dfa88fb386a095ec" ns1:_="" ns2:_="" ns3:_="">
    <xsd:import namespace="http://schemas.microsoft.com/sharepoint/v3"/>
    <xsd:import namespace="2b14b52c-9172-4749-a385-5d23bc96e1a1"/>
    <xsd:import namespace="58dd6d54-1ec8-4207-9e1a-cd461fb1795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3:SharedWithUsers" minOccurs="0"/>
                <xsd:element ref="ns3:SharedWithDetails" minOccurs="0"/>
                <xsd:element ref="ns2:_x05d4__x05e2__x05e8__x05d5__x05ea_" minOccurs="0"/>
                <xsd:element ref="ns2:_Flow_SignoffStatus" minOccurs="0"/>
                <xsd:element ref="ns1:_ip_UnifiedCompliancePolicyProperties" minOccurs="0"/>
                <xsd:element ref="ns1:_ip_UnifiedCompliancePolicyUIAc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מאפייני מדיניות תאימות מאוחדת" ma:hidden="true" ma:internalName="_ip_UnifiedCompliancePolicyProperties">
      <xsd:simpleType>
        <xsd:restriction base="dms:Note"/>
      </xsd:simpleType>
    </xsd:element>
    <xsd:element name="_ip_UnifiedCompliancePolicyUIAction" ma:index="23" nillable="true" ma:displayName="פעולת ממשק משתמש של מדיניות תאימות מאוחדת"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b14b52c-9172-4749-a385-5d23bc96e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_x05d4__x05e2__x05e8__x05d5__x05ea_" ma:index="20" nillable="true" ma:displayName="הערות " ma:description="1" ma:format="Dropdown" ma:internalName="_x05d4__x05e2__x05e8__x05d5__x05ea_">
      <xsd:simpleType>
        <xsd:restriction base="dms:Note">
          <xsd:maxLength value="255"/>
        </xsd:restriction>
      </xsd:simpleType>
    </xsd:element>
    <xsd:element name="_Flow_SignoffStatus" ma:index="21" nillable="true" ma:displayName="מצב הסכמה" ma:internalName="_x05de__x05e6__x05d1__x0020__x05d4__x05e1__x05db__x05de__x05d4_">
      <xsd:simpleType>
        <xsd:restriction base="dms:Text"/>
      </xsd:simpleType>
    </xsd:element>
    <xsd:element name="MediaLengthInSeconds" ma:index="24"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8dd6d54-1ec8-4207-9e1a-cd461fb17958" elementFormDefault="qualified">
    <xsd:import namespace="http://schemas.microsoft.com/office/2006/documentManagement/types"/>
    <xsd:import namespace="http://schemas.microsoft.com/office/infopath/2007/PartnerControls"/>
    <xsd:element name="SharedWithUsers" ma:index="18" nillable="true" ma:displayName="משותף עם"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משותף עם פרטים"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D16297-25C4-44D7-8EB6-E7ED7FFE5B5B}">
  <ds:schemaRefs>
    <ds:schemaRef ds:uri="http://schemas.microsoft.com/office/2006/documentManagement/types"/>
    <ds:schemaRef ds:uri="http://schemas.openxmlformats.org/package/2006/metadata/core-properties"/>
    <ds:schemaRef ds:uri="http://schemas.microsoft.com/sharepoint/v3"/>
    <ds:schemaRef ds:uri="2b14b52c-9172-4749-a385-5d23bc96e1a1"/>
    <ds:schemaRef ds:uri="http://purl.org/dc/elements/1.1/"/>
    <ds:schemaRef ds:uri="http://schemas.microsoft.com/office/2006/metadata/properties"/>
    <ds:schemaRef ds:uri="http://schemas.microsoft.com/office/infopath/2007/PartnerControls"/>
    <ds:schemaRef ds:uri="http://purl.org/dc/terms/"/>
    <ds:schemaRef ds:uri="58dd6d54-1ec8-4207-9e1a-cd461fb17958"/>
    <ds:schemaRef ds:uri="http://www.w3.org/XML/1998/namespace"/>
    <ds:schemaRef ds:uri="http://purl.org/dc/dcmitype/"/>
  </ds:schemaRefs>
</ds:datastoreItem>
</file>

<file path=customXml/itemProps2.xml><?xml version="1.0" encoding="utf-8"?>
<ds:datastoreItem xmlns:ds="http://schemas.openxmlformats.org/officeDocument/2006/customXml" ds:itemID="{F1527B86-C84D-4013-AFA7-F7DAA4C94D80}">
  <ds:schemaRefs>
    <ds:schemaRef ds:uri="http://schemas.microsoft.com/sharepoint/v3/contenttype/forms"/>
  </ds:schemaRefs>
</ds:datastoreItem>
</file>

<file path=customXml/itemProps3.xml><?xml version="1.0" encoding="utf-8"?>
<ds:datastoreItem xmlns:ds="http://schemas.openxmlformats.org/officeDocument/2006/customXml" ds:itemID="{0C3848A9-5DEC-43E2-9AEA-0046B9744A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b14b52c-9172-4749-a385-5d23bc96e1a1"/>
    <ds:schemaRef ds:uri="58dd6d54-1ec8-4207-9e1a-cd461fb179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BEE532C-2837-49B8-9A9E-6046A2439F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105</Pages>
  <Words>26634</Words>
  <Characters>133172</Characters>
  <Application>Microsoft Office Word</Application>
  <DocSecurity>0</DocSecurity>
  <Lines>1109</Lines>
  <Paragraphs>318</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GOI</Company>
  <LinksUpToDate>false</LinksUpToDate>
  <CharactersWithSpaces>159488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Shmuel Molaim</dc:creator>
  <cp:keywords/>
  <dc:description/>
  <cp:lastModifiedBy>אלינור שלמה</cp:lastModifiedBy>
  <cp:revision>22</cp:revision>
  <cp:lastPrinted>2022-09-14T14:46:00Z</cp:lastPrinted>
  <dcterms:created xsi:type="dcterms:W3CDTF">2022-06-26T11:00:00Z</dcterms:created>
  <dcterms:modified xsi:type="dcterms:W3CDTF">2022-09-14T14:46:00Z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0x010100CB9406F85F87134D827E613BB0F4338C</vt:lpwstr>
  </property>
  <property fmtid="{D5CDD505-2E9C-101B-9397-08002B2CF9AE}" pid="3" name="ClassificationContentMarkingHeaderShapeIds">
    <vt:lpwstr>2,3,4</vt:lpwstr>
  </property>
  <property fmtid="{D5CDD505-2E9C-101B-9397-08002B2CF9AE}" pid="4" name="ClassificationContentMarkingHeaderFontProps">
    <vt:lpwstr>#000000,10,Calibri</vt:lpwstr>
  </property>
  <property fmtid="{D5CDD505-2E9C-101B-9397-08002B2CF9AE}" pid="5" name="ClassificationContentMarkingHeaderText">
    <vt:lpwstr>- בלמ"ס -</vt:lpwstr>
  </property>
  <property fmtid="{D5CDD505-2E9C-101B-9397-08002B2CF9AE}" pid="6" name="MSIP_Label_701b9bfc-c426-492e-a46c-1a922d5fe54b_Enabled">
    <vt:lpwstr>true</vt:lpwstr>
  </property>
  <property fmtid="{D5CDD505-2E9C-101B-9397-08002B2CF9AE}" pid="7" name="MSIP_Label_701b9bfc-c426-492e-a46c-1a922d5fe54b_SetDate">
    <vt:lpwstr>2021-10-25T15:41:13Z</vt:lpwstr>
  </property>
  <property fmtid="{D5CDD505-2E9C-101B-9397-08002B2CF9AE}" pid="8" name="MSIP_Label_701b9bfc-c426-492e-a46c-1a922d5fe54b_Method">
    <vt:lpwstr>Privileged</vt:lpwstr>
  </property>
  <property fmtid="{D5CDD505-2E9C-101B-9397-08002B2CF9AE}" pid="9" name="MSIP_Label_701b9bfc-c426-492e-a46c-1a922d5fe54b_Name">
    <vt:lpwstr>בלמ"ס</vt:lpwstr>
  </property>
  <property fmtid="{D5CDD505-2E9C-101B-9397-08002B2CF9AE}" pid="10" name="MSIP_Label_701b9bfc-c426-492e-a46c-1a922d5fe54b_SiteId">
    <vt:lpwstr>78820852-55fa-450b-908d-45c0d911e76b</vt:lpwstr>
  </property>
  <property fmtid="{D5CDD505-2E9C-101B-9397-08002B2CF9AE}" pid="11" name="MSIP_Label_701b9bfc-c426-492e-a46c-1a922d5fe54b_ActionId">
    <vt:lpwstr>da6b43be-dbfb-4b9c-b727-822d28cd5c91</vt:lpwstr>
  </property>
  <property fmtid="{D5CDD505-2E9C-101B-9397-08002B2CF9AE}" pid="12" name="MSIP_Label_701b9bfc-c426-492e-a46c-1a922d5fe54b_ContentBits">
    <vt:lpwstr>1</vt:lpwstr>
  </property>
</Properties>
</file>